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8E9" w:rsidRPr="001748F3" w:rsidRDefault="000C5E3B" w:rsidP="001748F3">
      <w:pPr>
        <w:jc w:val="center"/>
        <w:rPr>
          <w:rFonts w:ascii="Times New Roman" w:hAnsi="Times New Roman"/>
          <w:b/>
          <w:i/>
        </w:rPr>
      </w:pPr>
      <w:r w:rsidRPr="001748F3">
        <w:rPr>
          <w:rFonts w:ascii="Times New Roman" w:hAnsi="Times New Roman"/>
          <w:b/>
          <w:i/>
        </w:rPr>
        <w:t xml:space="preserve">Практична </w:t>
      </w:r>
      <w:r w:rsidR="001748F3">
        <w:rPr>
          <w:rFonts w:ascii="Times New Roman" w:hAnsi="Times New Roman"/>
          <w:b/>
          <w:i/>
        </w:rPr>
        <w:t xml:space="preserve"> </w:t>
      </w:r>
      <w:r w:rsidRPr="001748F3">
        <w:rPr>
          <w:rFonts w:ascii="Times New Roman" w:hAnsi="Times New Roman"/>
          <w:b/>
          <w:i/>
        </w:rPr>
        <w:t>робота №1. Аналіз тектонічної та фізичної карт світу: виявлення зв'язків між тектонічною будовою і формами рельєфу.</w:t>
      </w:r>
    </w:p>
    <w:p w:rsidR="000D4CA7" w:rsidRDefault="000D4CA7" w:rsidP="009212E1">
      <w:pPr>
        <w:pStyle w:val="a3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Cs w:val="28"/>
        </w:rPr>
      </w:pPr>
    </w:p>
    <w:p w:rsidR="000D4CA7" w:rsidRDefault="000D4CA7" w:rsidP="000D4CA7">
      <w:pPr>
        <w:pStyle w:val="a3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Cs w:val="28"/>
        </w:rPr>
      </w:pPr>
    </w:p>
    <w:p w:rsidR="004F23F9" w:rsidRPr="004F23F9" w:rsidRDefault="004F23F9" w:rsidP="004F23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</w:p>
    <w:p w:rsidR="00571848" w:rsidRPr="004F23F9" w:rsidRDefault="004F23F9" w:rsidP="00AB433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AB4333">
        <w:rPr>
          <w:rFonts w:ascii="Times New Roman" w:hAnsi="Times New Roman"/>
          <w:szCs w:val="28"/>
        </w:rPr>
        <w:t>Заповнити таблицю</w:t>
      </w:r>
      <w:r w:rsidR="007C6E3D">
        <w:rPr>
          <w:rFonts w:ascii="Times New Roman" w:hAnsi="Times New Roman"/>
          <w:szCs w:val="28"/>
          <w:lang w:val="ru-RU"/>
        </w:rPr>
        <w:t>4б</w:t>
      </w:r>
    </w:p>
    <w:tbl>
      <w:tblPr>
        <w:tblStyle w:val="a6"/>
        <w:tblW w:w="0" w:type="auto"/>
        <w:tblLook w:val="04A0"/>
      </w:tblPr>
      <w:tblGrid>
        <w:gridCol w:w="4927"/>
        <w:gridCol w:w="4928"/>
      </w:tblGrid>
      <w:tr w:rsidR="005F018D" w:rsidTr="001B004F">
        <w:tc>
          <w:tcPr>
            <w:tcW w:w="4927" w:type="dxa"/>
            <w:vAlign w:val="center"/>
          </w:tcPr>
          <w:p w:rsidR="005F018D" w:rsidRPr="005F018D" w:rsidRDefault="005F018D" w:rsidP="00896C8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5F018D">
              <w:rPr>
                <w:rFonts w:ascii="Times New Roman" w:hAnsi="Times New Roman"/>
                <w:b/>
                <w:szCs w:val="28"/>
              </w:rPr>
              <w:t>Тектонічна структура</w:t>
            </w:r>
          </w:p>
        </w:tc>
        <w:tc>
          <w:tcPr>
            <w:tcW w:w="4928" w:type="dxa"/>
            <w:vAlign w:val="center"/>
          </w:tcPr>
          <w:p w:rsidR="005F018D" w:rsidRPr="005F018D" w:rsidRDefault="005F018D" w:rsidP="00896C8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5F018D">
              <w:rPr>
                <w:rFonts w:ascii="Times New Roman" w:hAnsi="Times New Roman"/>
                <w:b/>
                <w:szCs w:val="28"/>
              </w:rPr>
              <w:t>Форма рельєфу</w:t>
            </w:r>
          </w:p>
        </w:tc>
      </w:tr>
      <w:tr w:rsidR="005F018D" w:rsidTr="005F018D">
        <w:tc>
          <w:tcPr>
            <w:tcW w:w="4927" w:type="dxa"/>
          </w:tcPr>
          <w:p w:rsidR="005F018D" w:rsidRDefault="005F018D" w:rsidP="00BA2FB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Східно-європейська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платформа</w:t>
            </w:r>
          </w:p>
        </w:tc>
        <w:tc>
          <w:tcPr>
            <w:tcW w:w="4928" w:type="dxa"/>
          </w:tcPr>
          <w:p w:rsidR="005F018D" w:rsidRDefault="005F018D" w:rsidP="00BA2FB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</w:tr>
      <w:tr w:rsidR="005F018D" w:rsidTr="005F018D">
        <w:tc>
          <w:tcPr>
            <w:tcW w:w="4927" w:type="dxa"/>
          </w:tcPr>
          <w:p w:rsidR="005F018D" w:rsidRDefault="005F018D" w:rsidP="00BA2FB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928" w:type="dxa"/>
          </w:tcPr>
          <w:p w:rsidR="005F018D" w:rsidRDefault="005F018D" w:rsidP="00BA2FB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Амазонська низовина</w:t>
            </w:r>
          </w:p>
        </w:tc>
      </w:tr>
      <w:tr w:rsidR="005F018D" w:rsidTr="005F018D">
        <w:tc>
          <w:tcPr>
            <w:tcW w:w="4927" w:type="dxa"/>
          </w:tcPr>
          <w:p w:rsidR="005F018D" w:rsidRDefault="005F018D" w:rsidP="00BA2FB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Індостанська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платформа</w:t>
            </w:r>
          </w:p>
        </w:tc>
        <w:tc>
          <w:tcPr>
            <w:tcW w:w="4928" w:type="dxa"/>
          </w:tcPr>
          <w:p w:rsidR="005F018D" w:rsidRDefault="005F018D" w:rsidP="00BA2FB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</w:tr>
      <w:tr w:rsidR="005F018D" w:rsidTr="005F018D">
        <w:tc>
          <w:tcPr>
            <w:tcW w:w="4927" w:type="dxa"/>
          </w:tcPr>
          <w:p w:rsidR="005F018D" w:rsidRDefault="005F018D" w:rsidP="00BA2FB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928" w:type="dxa"/>
          </w:tcPr>
          <w:p w:rsidR="005F018D" w:rsidRDefault="005F018D" w:rsidP="00BA2FB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Аппалачі</w:t>
            </w:r>
          </w:p>
        </w:tc>
      </w:tr>
      <w:tr w:rsidR="005F018D" w:rsidTr="005F018D">
        <w:tc>
          <w:tcPr>
            <w:tcW w:w="4927" w:type="dxa"/>
          </w:tcPr>
          <w:p w:rsidR="005F018D" w:rsidRDefault="005F018D" w:rsidP="00BA2FB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928" w:type="dxa"/>
          </w:tcPr>
          <w:p w:rsidR="005F018D" w:rsidRDefault="009212E1" w:rsidP="00BA2FB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Анди</w:t>
            </w:r>
          </w:p>
        </w:tc>
      </w:tr>
      <w:tr w:rsidR="005F018D" w:rsidTr="005F018D">
        <w:tc>
          <w:tcPr>
            <w:tcW w:w="4927" w:type="dxa"/>
          </w:tcPr>
          <w:p w:rsidR="005F018D" w:rsidRDefault="005F018D" w:rsidP="00BA2FB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Бразильський щит</w:t>
            </w:r>
          </w:p>
        </w:tc>
        <w:tc>
          <w:tcPr>
            <w:tcW w:w="4928" w:type="dxa"/>
          </w:tcPr>
          <w:p w:rsidR="005F018D" w:rsidRDefault="005F018D" w:rsidP="00BA2FB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</w:tr>
      <w:tr w:rsidR="005F018D" w:rsidTr="005F018D">
        <w:tc>
          <w:tcPr>
            <w:tcW w:w="4927" w:type="dxa"/>
          </w:tcPr>
          <w:p w:rsidR="005F018D" w:rsidRDefault="005F018D" w:rsidP="00BA2FB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928" w:type="dxa"/>
          </w:tcPr>
          <w:p w:rsidR="005F018D" w:rsidRDefault="005F018D" w:rsidP="005F018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Західно-сибірська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рівнина</w:t>
            </w:r>
          </w:p>
        </w:tc>
      </w:tr>
      <w:tr w:rsidR="009A2EAF" w:rsidTr="005F018D">
        <w:tc>
          <w:tcPr>
            <w:tcW w:w="4927" w:type="dxa"/>
          </w:tcPr>
          <w:p w:rsidR="009A2EAF" w:rsidRDefault="009A2EAF" w:rsidP="00BA2FB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Сибірська платформа</w:t>
            </w:r>
          </w:p>
        </w:tc>
        <w:tc>
          <w:tcPr>
            <w:tcW w:w="4928" w:type="dxa"/>
          </w:tcPr>
          <w:p w:rsidR="009A2EAF" w:rsidRDefault="009A2EAF" w:rsidP="005F018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</w:tr>
      <w:tr w:rsidR="005F018D" w:rsidTr="005F018D">
        <w:trPr>
          <w:trHeight w:val="654"/>
        </w:trPr>
        <w:tc>
          <w:tcPr>
            <w:tcW w:w="9855" w:type="dxa"/>
            <w:gridSpan w:val="2"/>
            <w:tcBorders>
              <w:bottom w:val="single" w:sz="4" w:space="0" w:color="000000" w:themeColor="text1"/>
            </w:tcBorders>
          </w:tcPr>
          <w:p w:rsidR="005F018D" w:rsidRPr="005F018D" w:rsidRDefault="005F018D" w:rsidP="00BA2F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Висновок:</w:t>
            </w:r>
          </w:p>
        </w:tc>
      </w:tr>
    </w:tbl>
    <w:p w:rsidR="00571848" w:rsidRDefault="00571848" w:rsidP="00BA2FB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Cs w:val="28"/>
        </w:rPr>
      </w:pPr>
    </w:p>
    <w:p w:rsidR="009F2406" w:rsidRDefault="004F23F9" w:rsidP="004F23F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Які процеси та явища виникають на межах літосферних плит? Поясніть, чому у межах Тихоокеанського вогняного кільця зосереджено 80% усіх сучасних вулканів.</w:t>
      </w:r>
      <w:r w:rsidR="007C6E3D">
        <w:rPr>
          <w:rFonts w:ascii="Times New Roman" w:hAnsi="Times New Roman"/>
          <w:szCs w:val="28"/>
          <w:lang w:val="ru-RU"/>
        </w:rPr>
        <w:t>3б</w:t>
      </w:r>
    </w:p>
    <w:p w:rsidR="004F23F9" w:rsidRPr="004F23F9" w:rsidRDefault="004F23F9" w:rsidP="004F23F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Порівняйте гори Аппалачі з Гімалаями. </w:t>
      </w:r>
      <w:r w:rsidR="00065D2E">
        <w:rPr>
          <w:rFonts w:ascii="Times New Roman" w:hAnsi="Times New Roman"/>
          <w:szCs w:val="28"/>
          <w:lang w:val="ru-RU"/>
        </w:rPr>
        <w:t>4</w:t>
      </w:r>
      <w:r w:rsidR="007C6E3D">
        <w:rPr>
          <w:rFonts w:ascii="Times New Roman" w:hAnsi="Times New Roman"/>
          <w:szCs w:val="28"/>
          <w:lang w:val="ru-RU"/>
        </w:rPr>
        <w:t>б</w:t>
      </w:r>
    </w:p>
    <w:sectPr w:rsidR="004F23F9" w:rsidRPr="004F23F9" w:rsidSect="0067019D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73F3"/>
    <w:multiLevelType w:val="hybridMultilevel"/>
    <w:tmpl w:val="AB86AB44"/>
    <w:lvl w:ilvl="0" w:tplc="EE4C8A0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1E62B1"/>
    <w:multiLevelType w:val="hybridMultilevel"/>
    <w:tmpl w:val="334C5A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25B4E"/>
    <w:multiLevelType w:val="hybridMultilevel"/>
    <w:tmpl w:val="B442F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04021"/>
    <w:multiLevelType w:val="hybridMultilevel"/>
    <w:tmpl w:val="9DF0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5E3B"/>
    <w:rsid w:val="00065D2E"/>
    <w:rsid w:val="000C5E3B"/>
    <w:rsid w:val="000D4CA7"/>
    <w:rsid w:val="001748F3"/>
    <w:rsid w:val="0036775A"/>
    <w:rsid w:val="004F147E"/>
    <w:rsid w:val="004F23F9"/>
    <w:rsid w:val="00514DD9"/>
    <w:rsid w:val="00571848"/>
    <w:rsid w:val="005F018D"/>
    <w:rsid w:val="006008E9"/>
    <w:rsid w:val="0067019D"/>
    <w:rsid w:val="007A4C40"/>
    <w:rsid w:val="007C6E3D"/>
    <w:rsid w:val="00804E8F"/>
    <w:rsid w:val="008E5BCB"/>
    <w:rsid w:val="009212E1"/>
    <w:rsid w:val="00964EEA"/>
    <w:rsid w:val="009A2EAF"/>
    <w:rsid w:val="009F2406"/>
    <w:rsid w:val="00A27F29"/>
    <w:rsid w:val="00A50CB1"/>
    <w:rsid w:val="00AA0859"/>
    <w:rsid w:val="00AB4333"/>
    <w:rsid w:val="00BA2FB0"/>
    <w:rsid w:val="00CD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color w:val="000000" w:themeColor="text1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4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CA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A2F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</dc:creator>
  <cp:lastModifiedBy>Неня</cp:lastModifiedBy>
  <cp:revision>4</cp:revision>
  <dcterms:created xsi:type="dcterms:W3CDTF">2023-09-16T19:01:00Z</dcterms:created>
  <dcterms:modified xsi:type="dcterms:W3CDTF">2023-09-16T19:10:00Z</dcterms:modified>
</cp:coreProperties>
</file>