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366" w:rsidRDefault="00B72366" w:rsidP="00B72366">
      <w:pPr>
        <w:shd w:val="clear" w:color="auto" w:fill="FFFFFF"/>
        <w:spacing w:before="60" w:after="480" w:line="480" w:lineRule="atLeast"/>
        <w:textAlignment w:val="baseline"/>
        <w:outlineLvl w:val="0"/>
        <w:rPr>
          <w:rFonts w:ascii="Segoe UI" w:eastAsia="Times New Roman" w:hAnsi="Segoe UI" w:cs="Segoe UI"/>
          <w:color w:val="555555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555555"/>
          <w:kern w:val="36"/>
          <w:sz w:val="28"/>
          <w:szCs w:val="28"/>
          <w:lang w:eastAsia="ru-RU"/>
        </w:rPr>
        <w:t>Прове</w:t>
      </w:r>
      <w:bookmarkStart w:id="0" w:name="_GoBack"/>
      <w:bookmarkEnd w:id="0"/>
      <w:r>
        <w:rPr>
          <w:rFonts w:ascii="Segoe UI" w:eastAsia="Times New Roman" w:hAnsi="Segoe UI" w:cs="Segoe UI"/>
          <w:color w:val="555555"/>
          <w:kern w:val="36"/>
          <w:sz w:val="28"/>
          <w:szCs w:val="28"/>
          <w:lang w:eastAsia="ru-RU"/>
        </w:rPr>
        <w:t xml:space="preserve">рочная работа по истории России Внешняя политика Ивана IV </w:t>
      </w:r>
    </w:p>
    <w:p w:rsidR="00B72366" w:rsidRDefault="00B72366" w:rsidP="00B72366">
      <w:pPr>
        <w:shd w:val="clear" w:color="auto" w:fill="FFFFFF"/>
        <w:spacing w:before="60" w:after="480" w:line="480" w:lineRule="atLeast"/>
        <w:textAlignment w:val="baseline"/>
        <w:outlineLvl w:val="0"/>
        <w:rPr>
          <w:rFonts w:ascii="Segoe UI" w:eastAsia="Times New Roman" w:hAnsi="Segoe UI" w:cs="Segoe UI"/>
          <w:color w:val="555555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555555"/>
          <w:kern w:val="36"/>
          <w:sz w:val="28"/>
          <w:szCs w:val="28"/>
          <w:lang w:eastAsia="ru-RU"/>
        </w:rPr>
        <w:t>7 класс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1.</w:t>
      </w:r>
      <w:r>
        <w:rPr>
          <w:rFonts w:ascii="Segoe UI" w:hAnsi="Segoe UI" w:cs="Segoe UI"/>
          <w:color w:val="555555"/>
          <w:sz w:val="26"/>
          <w:szCs w:val="26"/>
        </w:rPr>
        <w:t> Укажите годы Ливонской войны.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1547-1552 гг.</w:t>
      </w:r>
      <w:r>
        <w:rPr>
          <w:rFonts w:ascii="Segoe UI" w:hAnsi="Segoe UI" w:cs="Segoe UI"/>
          <w:color w:val="555555"/>
          <w:sz w:val="26"/>
          <w:szCs w:val="26"/>
        </w:rPr>
        <w:br/>
        <w:t>2) 1547-1584 гг.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1558-1583 гг.</w:t>
      </w:r>
      <w:r>
        <w:rPr>
          <w:rFonts w:ascii="Segoe UI" w:hAnsi="Segoe UI" w:cs="Segoe UI"/>
          <w:color w:val="555555"/>
          <w:sz w:val="26"/>
          <w:szCs w:val="26"/>
        </w:rPr>
        <w:br/>
        <w:t>4) 1565-1572 гг.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2.</w:t>
      </w:r>
      <w:r>
        <w:rPr>
          <w:rFonts w:ascii="Segoe UI" w:hAnsi="Segoe UI" w:cs="Segoe UI"/>
          <w:color w:val="555555"/>
          <w:sz w:val="26"/>
          <w:szCs w:val="26"/>
        </w:rPr>
        <w:t> Что из названного относится к царствованию Ивана Грозного?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присоединение Казани</w:t>
      </w:r>
      <w:r>
        <w:rPr>
          <w:rFonts w:ascii="Segoe UI" w:hAnsi="Segoe UI" w:cs="Segoe UI"/>
          <w:color w:val="555555"/>
          <w:sz w:val="26"/>
          <w:szCs w:val="26"/>
        </w:rPr>
        <w:br/>
        <w:t>2) принятие Соборного Уложения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«стояние на Угре»</w:t>
      </w:r>
      <w:r>
        <w:rPr>
          <w:rFonts w:ascii="Segoe UI" w:hAnsi="Segoe UI" w:cs="Segoe UI"/>
          <w:color w:val="555555"/>
          <w:sz w:val="26"/>
          <w:szCs w:val="26"/>
        </w:rPr>
        <w:br/>
        <w:t>4) присоединение Крыма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3.</w:t>
      </w:r>
      <w:r>
        <w:rPr>
          <w:rFonts w:ascii="Segoe UI" w:hAnsi="Segoe UI" w:cs="Segoe UI"/>
          <w:color w:val="555555"/>
          <w:sz w:val="26"/>
          <w:szCs w:val="26"/>
        </w:rPr>
        <w:t> Укажите имя русского царя, ко времени правления которого относится присоединение к России Казанского и Астраханского ханств.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Иван III Великий</w:t>
      </w:r>
      <w:r>
        <w:rPr>
          <w:rFonts w:ascii="Segoe UI" w:hAnsi="Segoe UI" w:cs="Segoe UI"/>
          <w:color w:val="555555"/>
          <w:sz w:val="26"/>
          <w:szCs w:val="26"/>
        </w:rPr>
        <w:br/>
        <w:t>2) Иван IV Грозный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Алексей Михайлович Тишайший</w:t>
      </w:r>
      <w:r>
        <w:rPr>
          <w:rFonts w:ascii="Segoe UI" w:hAnsi="Segoe UI" w:cs="Segoe UI"/>
          <w:color w:val="555555"/>
          <w:sz w:val="26"/>
          <w:szCs w:val="26"/>
        </w:rPr>
        <w:br/>
        <w:t>4) Пётр I Великий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4.</w:t>
      </w:r>
      <w:r>
        <w:rPr>
          <w:rFonts w:ascii="Segoe UI" w:hAnsi="Segoe UI" w:cs="Segoe UI"/>
          <w:color w:val="555555"/>
          <w:sz w:val="26"/>
          <w:szCs w:val="26"/>
        </w:rPr>
        <w:t> Какое событие связано с именем Ермака Тимофеевича?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продвижение в Сибирь</w:t>
      </w:r>
      <w:r>
        <w:rPr>
          <w:rFonts w:ascii="Segoe UI" w:hAnsi="Segoe UI" w:cs="Segoe UI"/>
          <w:color w:val="555555"/>
          <w:sz w:val="26"/>
          <w:szCs w:val="26"/>
        </w:rPr>
        <w:br/>
        <w:t>2) Ливонская война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реформы Избранной рады</w:t>
      </w:r>
      <w:r>
        <w:rPr>
          <w:rFonts w:ascii="Segoe UI" w:hAnsi="Segoe UI" w:cs="Segoe UI"/>
          <w:color w:val="555555"/>
          <w:sz w:val="26"/>
          <w:szCs w:val="26"/>
        </w:rPr>
        <w:br/>
        <w:t>4) строительство засечных черт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5.</w:t>
      </w:r>
      <w:r>
        <w:rPr>
          <w:rFonts w:ascii="Segoe UI" w:hAnsi="Segoe UI" w:cs="Segoe UI"/>
          <w:color w:val="555555"/>
          <w:sz w:val="26"/>
          <w:szCs w:val="26"/>
        </w:rPr>
        <w:t> Что из названного относится к итогам Ливонской войны?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Россия получила выход в Балтийское море</w:t>
      </w:r>
      <w:r>
        <w:rPr>
          <w:rFonts w:ascii="Segoe UI" w:hAnsi="Segoe UI" w:cs="Segoe UI"/>
          <w:color w:val="555555"/>
          <w:sz w:val="26"/>
          <w:szCs w:val="26"/>
        </w:rPr>
        <w:br/>
        <w:t>2) Поволжье было присоединено к России</w:t>
      </w:r>
      <w:r>
        <w:rPr>
          <w:rFonts w:ascii="Segoe UI" w:hAnsi="Segoe UI" w:cs="Segoe UI"/>
          <w:color w:val="555555"/>
          <w:sz w:val="26"/>
          <w:szCs w:val="26"/>
        </w:rPr>
        <w:br/>
        <w:t xml:space="preserve">3) Россия потеряла крепости Ям, Копорье, Нарву, </w:t>
      </w:r>
      <w:proofErr w:type="gramStart"/>
      <w:r>
        <w:rPr>
          <w:rFonts w:ascii="Segoe UI" w:hAnsi="Segoe UI" w:cs="Segoe UI"/>
          <w:color w:val="555555"/>
          <w:sz w:val="26"/>
          <w:szCs w:val="26"/>
        </w:rPr>
        <w:t>Иван-город</w:t>
      </w:r>
      <w:proofErr w:type="gramEnd"/>
      <w:r>
        <w:rPr>
          <w:rFonts w:ascii="Segoe UI" w:hAnsi="Segoe UI" w:cs="Segoe UI"/>
          <w:color w:val="555555"/>
          <w:sz w:val="26"/>
          <w:szCs w:val="26"/>
        </w:rPr>
        <w:br/>
        <w:t>4) начало осуществления опричной политики в Российском государстве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6.</w:t>
      </w:r>
      <w:r>
        <w:rPr>
          <w:rFonts w:ascii="Segoe UI" w:hAnsi="Segoe UI" w:cs="Segoe UI"/>
          <w:color w:val="555555"/>
          <w:sz w:val="26"/>
          <w:szCs w:val="26"/>
        </w:rPr>
        <w:t> Какое из названных ниже событий относится к внешнеполитическим итогам царствования Ивана IV?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присоединение Крымского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  <w:t>2) присоединение Астраханского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  <w:t>3) завоевание выхода в Балтийское море</w:t>
      </w:r>
      <w:r>
        <w:rPr>
          <w:rFonts w:ascii="Segoe UI" w:hAnsi="Segoe UI" w:cs="Segoe UI"/>
          <w:color w:val="555555"/>
          <w:sz w:val="26"/>
          <w:szCs w:val="26"/>
        </w:rPr>
        <w:br/>
        <w:t>4) завоевание выхода в Чёрное море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7.</w:t>
      </w:r>
      <w:r>
        <w:rPr>
          <w:rFonts w:ascii="Segoe UI" w:hAnsi="Segoe UI" w:cs="Segoe UI"/>
          <w:color w:val="555555"/>
          <w:sz w:val="26"/>
          <w:szCs w:val="26"/>
        </w:rPr>
        <w:t> Установите соответствие между датой и событием: к каждому элементу первого столбца подберите соответствующий элемент из второго столбца.</w:t>
      </w:r>
    </w:p>
    <w:p w:rsidR="00B72366" w:rsidRDefault="00B72366" w:rsidP="00B72366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rPr>
          <w:rFonts w:ascii="Segoe UI" w:hAnsi="Segoe UI" w:cs="Segoe UI"/>
          <w:color w:val="555555"/>
          <w:sz w:val="30"/>
          <w:szCs w:val="30"/>
        </w:rPr>
      </w:pPr>
      <w:r>
        <w:rPr>
          <w:rFonts w:ascii="Segoe UI" w:hAnsi="Segoe UI" w:cs="Segoe UI"/>
          <w:color w:val="555555"/>
          <w:sz w:val="30"/>
          <w:szCs w:val="30"/>
        </w:rPr>
        <w:t>Дата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lastRenderedPageBreak/>
        <w:t>A) 1552 г.</w:t>
      </w:r>
      <w:r>
        <w:rPr>
          <w:rFonts w:ascii="Segoe UI" w:hAnsi="Segoe UI" w:cs="Segoe UI"/>
          <w:color w:val="555555"/>
          <w:sz w:val="26"/>
          <w:szCs w:val="26"/>
        </w:rPr>
        <w:br/>
        <w:t>Б) 1558 г.</w:t>
      </w:r>
      <w:r>
        <w:rPr>
          <w:rFonts w:ascii="Segoe UI" w:hAnsi="Segoe UI" w:cs="Segoe UI"/>
          <w:color w:val="555555"/>
          <w:sz w:val="26"/>
          <w:szCs w:val="26"/>
        </w:rPr>
        <w:br/>
        <w:t>B) 1584 г.</w:t>
      </w:r>
    </w:p>
    <w:p w:rsidR="00B72366" w:rsidRDefault="00B72366" w:rsidP="00B72366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rPr>
          <w:rFonts w:ascii="Segoe UI" w:hAnsi="Segoe UI" w:cs="Segoe UI"/>
          <w:color w:val="555555"/>
          <w:sz w:val="30"/>
          <w:szCs w:val="30"/>
        </w:rPr>
      </w:pPr>
      <w:r>
        <w:rPr>
          <w:rFonts w:ascii="Segoe UI" w:hAnsi="Segoe UI" w:cs="Segoe UI"/>
          <w:color w:val="555555"/>
          <w:sz w:val="30"/>
          <w:szCs w:val="30"/>
        </w:rPr>
        <w:t>Событие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присоединение Казанского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  <w:t>2) начало Ливонской войны</w:t>
      </w:r>
      <w:r>
        <w:rPr>
          <w:rFonts w:ascii="Segoe UI" w:hAnsi="Segoe UI" w:cs="Segoe UI"/>
          <w:color w:val="555555"/>
          <w:sz w:val="26"/>
          <w:szCs w:val="26"/>
        </w:rPr>
        <w:br/>
        <w:t>3) Стоглавый собор</w:t>
      </w:r>
      <w:r>
        <w:rPr>
          <w:rFonts w:ascii="Segoe UI" w:hAnsi="Segoe UI" w:cs="Segoe UI"/>
          <w:color w:val="555555"/>
          <w:sz w:val="26"/>
          <w:szCs w:val="26"/>
        </w:rPr>
        <w:br/>
        <w:t>4) гибель Ермака Тимофеевича в схватке с отрядами Кучума, которые внезапно напали на стан казаков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8.</w:t>
      </w:r>
      <w:r>
        <w:rPr>
          <w:rFonts w:ascii="Segoe UI" w:hAnsi="Segoe UI" w:cs="Segoe UI"/>
          <w:color w:val="555555"/>
          <w:sz w:val="26"/>
          <w:szCs w:val="26"/>
        </w:rPr>
        <w:t> Прочтите отрывок из работы историков и назовите войну, о которой идёт речь.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«…война была проиграна. Историческую задачу получения свободного выхода в Балтийское море решить не удалось. Виной тому были многие объективные причины — как сложное внутриполитическое положение страны, так и трудности внешнеполитического порядка. России приходилось вести напряжённую войну с сильным противником и на Западе, и на Востоке. И всё же эта война была событием мирового значения. В ходе её был сокрушён Ливонский орден… Были созданы предпосылки включения Прибалтики в состав Российской империи в начале XVIII в.».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9.</w:t>
      </w:r>
      <w:r>
        <w:rPr>
          <w:rFonts w:ascii="Segoe UI" w:hAnsi="Segoe UI" w:cs="Segoe UI"/>
          <w:color w:val="555555"/>
          <w:sz w:val="26"/>
          <w:szCs w:val="26"/>
        </w:rPr>
        <w:t> Стрелецкое войско было создано в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1550 г.</w:t>
      </w:r>
      <w:r>
        <w:rPr>
          <w:rFonts w:ascii="Segoe UI" w:hAnsi="Segoe UI" w:cs="Segoe UI"/>
          <w:color w:val="555555"/>
          <w:sz w:val="26"/>
          <w:szCs w:val="26"/>
        </w:rPr>
        <w:br/>
        <w:t>2) 1556 г.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1560 г.</w:t>
      </w:r>
      <w:r>
        <w:rPr>
          <w:rFonts w:ascii="Segoe UI" w:hAnsi="Segoe UI" w:cs="Segoe UI"/>
          <w:color w:val="555555"/>
          <w:sz w:val="26"/>
          <w:szCs w:val="26"/>
        </w:rPr>
        <w:br/>
        <w:t>4) 1570 г.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10.</w:t>
      </w:r>
      <w:r>
        <w:rPr>
          <w:rFonts w:ascii="Segoe UI" w:hAnsi="Segoe UI" w:cs="Segoe UI"/>
          <w:color w:val="555555"/>
          <w:sz w:val="26"/>
          <w:szCs w:val="26"/>
        </w:rPr>
        <w:t> Засечная черта была построена с целью обороны от набегов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казанских татар</w:t>
      </w:r>
      <w:r>
        <w:rPr>
          <w:rFonts w:ascii="Segoe UI" w:hAnsi="Segoe UI" w:cs="Segoe UI"/>
          <w:color w:val="555555"/>
          <w:sz w:val="26"/>
          <w:szCs w:val="26"/>
        </w:rPr>
        <w:br/>
        <w:t>2) крымских татар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Ливонского ордена</w:t>
      </w:r>
      <w:r>
        <w:rPr>
          <w:rFonts w:ascii="Segoe UI" w:hAnsi="Segoe UI" w:cs="Segoe UI"/>
          <w:color w:val="555555"/>
          <w:sz w:val="26"/>
          <w:szCs w:val="26"/>
        </w:rPr>
        <w:br/>
        <w:t>4) астраханских татар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11.</w:t>
      </w:r>
      <w:r>
        <w:rPr>
          <w:rFonts w:ascii="Segoe UI" w:hAnsi="Segoe UI" w:cs="Segoe UI"/>
          <w:color w:val="555555"/>
          <w:sz w:val="26"/>
          <w:szCs w:val="26"/>
        </w:rPr>
        <w:t> Укажите имя русского царя, который стал также называться царём Казанским и Астраханским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Иван Грозный</w:t>
      </w:r>
      <w:r>
        <w:rPr>
          <w:rFonts w:ascii="Segoe UI" w:hAnsi="Segoe UI" w:cs="Segoe UI"/>
          <w:color w:val="555555"/>
          <w:sz w:val="26"/>
          <w:szCs w:val="26"/>
        </w:rPr>
        <w:br/>
        <w:t>2) Борис Годунов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Фёдор Иоаннович</w:t>
      </w:r>
      <w:r>
        <w:rPr>
          <w:rFonts w:ascii="Segoe UI" w:hAnsi="Segoe UI" w:cs="Segoe UI"/>
          <w:color w:val="555555"/>
          <w:sz w:val="26"/>
          <w:szCs w:val="26"/>
        </w:rPr>
        <w:br/>
        <w:t>4) Василий Шуйский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12.</w:t>
      </w:r>
      <w:r>
        <w:rPr>
          <w:rFonts w:ascii="Segoe UI" w:hAnsi="Segoe UI" w:cs="Segoe UI"/>
          <w:color w:val="555555"/>
          <w:sz w:val="26"/>
          <w:szCs w:val="26"/>
        </w:rPr>
        <w:t> Результатом казачьих походов под руководством Ермака Тимофеевича явилось присоединение территории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Казанского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  <w:t>2) Астраханского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</w:r>
      <w:r>
        <w:rPr>
          <w:rFonts w:ascii="Segoe UI" w:hAnsi="Segoe UI" w:cs="Segoe UI"/>
          <w:color w:val="555555"/>
          <w:sz w:val="26"/>
          <w:szCs w:val="26"/>
        </w:rPr>
        <w:t>3) Сибирского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  <w:t>4) Крымского ханства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sectPr w:rsidR="00B72366" w:rsidSect="00B723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lastRenderedPageBreak/>
        <w:t>13.</w:t>
      </w:r>
      <w:r>
        <w:rPr>
          <w:rFonts w:ascii="Segoe UI" w:hAnsi="Segoe UI" w:cs="Segoe UI"/>
          <w:color w:val="555555"/>
          <w:sz w:val="26"/>
          <w:szCs w:val="26"/>
        </w:rPr>
        <w:t> По итогам Ливонской войны Россия утратила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земли на берегу Балтийского моря</w:t>
      </w:r>
      <w:r>
        <w:rPr>
          <w:rFonts w:ascii="Segoe UI" w:hAnsi="Segoe UI" w:cs="Segoe UI"/>
          <w:color w:val="555555"/>
          <w:sz w:val="26"/>
          <w:szCs w:val="26"/>
        </w:rPr>
        <w:br/>
        <w:t>2) псковские земли</w:t>
      </w:r>
      <w:r>
        <w:rPr>
          <w:rFonts w:ascii="Segoe UI" w:hAnsi="Segoe UI" w:cs="Segoe UI"/>
          <w:color w:val="555555"/>
          <w:sz w:val="26"/>
          <w:szCs w:val="26"/>
        </w:rPr>
        <w:br/>
        <w:t>3) новгородские земли</w:t>
      </w:r>
      <w:r>
        <w:rPr>
          <w:rFonts w:ascii="Segoe UI" w:hAnsi="Segoe UI" w:cs="Segoe UI"/>
          <w:color w:val="555555"/>
          <w:sz w:val="26"/>
          <w:szCs w:val="26"/>
        </w:rPr>
        <w:br/>
        <w:t>4) смоленские земли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14</w:t>
      </w:r>
      <w:r>
        <w:rPr>
          <w:rFonts w:ascii="Segoe UI" w:hAnsi="Segoe UI" w:cs="Segoe UI"/>
          <w:color w:val="555555"/>
          <w:sz w:val="26"/>
          <w:szCs w:val="26"/>
        </w:rPr>
        <w:t> Восточная политика Ивана IV привела к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завоеванию Поволжья и Западной Сибири</w:t>
      </w:r>
      <w:r>
        <w:rPr>
          <w:rFonts w:ascii="Segoe UI" w:hAnsi="Segoe UI" w:cs="Segoe UI"/>
          <w:color w:val="555555"/>
          <w:sz w:val="26"/>
          <w:szCs w:val="26"/>
        </w:rPr>
        <w:br/>
        <w:t>2) завоеванию Средней Азии</w:t>
      </w:r>
      <w:r>
        <w:rPr>
          <w:rFonts w:ascii="Segoe UI" w:hAnsi="Segoe UI" w:cs="Segoe UI"/>
          <w:color w:val="555555"/>
          <w:sz w:val="26"/>
          <w:szCs w:val="26"/>
        </w:rPr>
        <w:br/>
        <w:t>3) началу освоения Дальнего Востока</w:t>
      </w:r>
      <w:r>
        <w:rPr>
          <w:rFonts w:ascii="Segoe UI" w:hAnsi="Segoe UI" w:cs="Segoe UI"/>
          <w:color w:val="555555"/>
          <w:sz w:val="26"/>
          <w:szCs w:val="26"/>
        </w:rPr>
        <w:br/>
        <w:t>4) началу освоения Восточной Сибири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15.</w:t>
      </w:r>
      <w:r>
        <w:rPr>
          <w:rFonts w:ascii="Segoe UI" w:hAnsi="Segoe UI" w:cs="Segoe UI"/>
          <w:color w:val="555555"/>
          <w:sz w:val="26"/>
          <w:szCs w:val="26"/>
        </w:rPr>
        <w:t> Установите соответствие между датой и событием: к каждому элементу первого столбца подберите соответствующий элемент из второго столбца.</w:t>
      </w:r>
    </w:p>
    <w:p w:rsidR="00B72366" w:rsidRDefault="00B72366" w:rsidP="00B72366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rPr>
          <w:rFonts w:ascii="Segoe UI" w:hAnsi="Segoe UI" w:cs="Segoe UI"/>
          <w:color w:val="555555"/>
          <w:sz w:val="30"/>
          <w:szCs w:val="30"/>
        </w:rPr>
      </w:pPr>
      <w:r>
        <w:rPr>
          <w:rFonts w:ascii="Segoe UI" w:hAnsi="Segoe UI" w:cs="Segoe UI"/>
          <w:color w:val="555555"/>
          <w:sz w:val="30"/>
          <w:szCs w:val="30"/>
        </w:rPr>
        <w:t>Дата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A) 1552 г.</w:t>
      </w:r>
      <w:r>
        <w:rPr>
          <w:rFonts w:ascii="Segoe UI" w:hAnsi="Segoe UI" w:cs="Segoe UI"/>
          <w:color w:val="555555"/>
          <w:sz w:val="26"/>
          <w:szCs w:val="26"/>
        </w:rPr>
        <w:br/>
        <w:t>Б) 1556 г.</w:t>
      </w:r>
      <w:r>
        <w:rPr>
          <w:rFonts w:ascii="Segoe UI" w:hAnsi="Segoe UI" w:cs="Segoe UI"/>
          <w:color w:val="555555"/>
          <w:sz w:val="26"/>
          <w:szCs w:val="26"/>
        </w:rPr>
        <w:br/>
        <w:t>B) 1581 г.</w:t>
      </w:r>
    </w:p>
    <w:p w:rsidR="00B72366" w:rsidRDefault="00B72366" w:rsidP="00B72366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rPr>
          <w:rFonts w:ascii="Segoe UI" w:hAnsi="Segoe UI" w:cs="Segoe UI"/>
          <w:color w:val="555555"/>
          <w:sz w:val="30"/>
          <w:szCs w:val="30"/>
        </w:rPr>
      </w:pPr>
      <w:r>
        <w:rPr>
          <w:rFonts w:ascii="Segoe UI" w:hAnsi="Segoe UI" w:cs="Segoe UI"/>
          <w:color w:val="555555"/>
          <w:sz w:val="30"/>
          <w:szCs w:val="30"/>
        </w:rPr>
        <w:t>Событие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1) захват столицы Сибирского ханства</w:t>
      </w:r>
      <w:r>
        <w:rPr>
          <w:rFonts w:ascii="Segoe UI" w:hAnsi="Segoe UI" w:cs="Segoe UI"/>
          <w:color w:val="555555"/>
          <w:sz w:val="26"/>
          <w:szCs w:val="26"/>
        </w:rPr>
        <w:br/>
        <w:t>2) потеря городов Ям и Копорье</w:t>
      </w:r>
      <w:r>
        <w:rPr>
          <w:rFonts w:ascii="Segoe UI" w:hAnsi="Segoe UI" w:cs="Segoe UI"/>
          <w:color w:val="555555"/>
          <w:sz w:val="26"/>
          <w:szCs w:val="26"/>
        </w:rPr>
        <w:br/>
        <w:t>3) взятие Казани</w:t>
      </w:r>
      <w:r>
        <w:rPr>
          <w:rFonts w:ascii="Segoe UI" w:hAnsi="Segoe UI" w:cs="Segoe UI"/>
          <w:color w:val="555555"/>
          <w:sz w:val="26"/>
          <w:szCs w:val="26"/>
        </w:rPr>
        <w:br/>
        <w:t>4) присоединение Астраханского ханства</w:t>
      </w:r>
    </w:p>
    <w:p w:rsidR="00B72366" w:rsidRDefault="00B72366" w:rsidP="00B723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a4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16.</w:t>
      </w:r>
      <w:r>
        <w:rPr>
          <w:rFonts w:ascii="Segoe UI" w:hAnsi="Segoe UI" w:cs="Segoe UI"/>
          <w:color w:val="555555"/>
          <w:sz w:val="26"/>
          <w:szCs w:val="26"/>
        </w:rPr>
        <w:t> Прочтите отрывок из сочинения историка и напишите имя атамана казаков, о котором идёт речь.</w:t>
      </w:r>
    </w:p>
    <w:p w:rsidR="00B72366" w:rsidRDefault="00B72366" w:rsidP="00B72366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color w:val="555555"/>
          <w:sz w:val="26"/>
          <w:szCs w:val="26"/>
        </w:rPr>
        <w:t>«Сей Герой погиб безвременно, но совершив главное дело: ибо Кучум, уже не мог отнять Сибирского ханства у великой державы, которая единожды навсегда признала оное своим достоянием… Величавая доблесть его на только в летописях, но и в храмах где мы ещё и ныне торжественно молимся за него и за дружину храбрых, которые вместе с ним пали на берегах Иртыша».</w:t>
      </w:r>
    </w:p>
    <w:p w:rsidR="00B72366" w:rsidRDefault="00B72366"/>
    <w:sectPr w:rsidR="00B72366" w:rsidSect="00B723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66"/>
    <w:rsid w:val="00B7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1DCC4-BA58-4C10-8772-CD7A4AF5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36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3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semiHidden/>
    <w:rsid w:val="00B723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0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Бабина</dc:creator>
  <cp:keywords/>
  <dc:description/>
  <cp:lastModifiedBy>Людмила Бабина</cp:lastModifiedBy>
  <cp:revision>2</cp:revision>
  <dcterms:created xsi:type="dcterms:W3CDTF">2021-11-11T05:48:00Z</dcterms:created>
  <dcterms:modified xsi:type="dcterms:W3CDTF">2021-11-11T05:51:00Z</dcterms:modified>
</cp:coreProperties>
</file>