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B86F3" w14:textId="77777777" w:rsidR="001158FA" w:rsidRPr="00F35C50" w:rsidRDefault="001158FA" w:rsidP="001158FA">
      <w:pPr>
        <w:jc w:val="center"/>
        <w:rPr>
          <w:b/>
          <w:sz w:val="28"/>
          <w:szCs w:val="28"/>
        </w:rPr>
      </w:pPr>
      <w:r w:rsidRPr="00A1745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КСИДЫ И ГИДРОКСИДЫ МЕТАЛЛОВ </w:t>
      </w:r>
      <w:r>
        <w:rPr>
          <w:b/>
          <w:sz w:val="28"/>
          <w:szCs w:val="28"/>
          <w:lang w:val="en-US"/>
        </w:rPr>
        <w:t>I</w:t>
      </w:r>
      <w:r w:rsidRPr="00A174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A174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ГРУПП </w:t>
      </w:r>
    </w:p>
    <w:p w14:paraId="0E34F39E" w14:textId="77777777" w:rsidR="001158FA" w:rsidRDefault="001158FA" w:rsidP="00115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ГЛАВНЫХ ПОДГРУПП</w:t>
      </w:r>
    </w:p>
    <w:p w14:paraId="2072B7FC" w14:textId="77777777" w:rsidR="001158FA" w:rsidRDefault="001158FA" w:rsidP="001158FA">
      <w:pPr>
        <w:jc w:val="center"/>
        <w:rPr>
          <w:b/>
          <w:sz w:val="28"/>
          <w:szCs w:val="28"/>
        </w:rPr>
      </w:pPr>
    </w:p>
    <w:p w14:paraId="6C09123D" w14:textId="77777777" w:rsidR="001158FA" w:rsidRDefault="001158FA" w:rsidP="001158FA">
      <w:pPr>
        <w:jc w:val="center"/>
        <w:rPr>
          <w:b/>
        </w:rPr>
      </w:pPr>
      <w:r w:rsidRPr="004663B9">
        <w:rPr>
          <w:b/>
          <w:u w:val="single"/>
        </w:rPr>
        <w:t>Заполнить таблицу:</w:t>
      </w:r>
      <w:r>
        <w:rPr>
          <w:b/>
        </w:rPr>
        <w:t xml:space="preserve"> </w:t>
      </w:r>
      <w:r w:rsidRPr="00C26649">
        <w:rPr>
          <w:b/>
        </w:rPr>
        <w:t xml:space="preserve">Сравнительная характеристика оксидов и гидроксидов </w:t>
      </w:r>
    </w:p>
    <w:p w14:paraId="330DAA3E" w14:textId="77777777" w:rsidR="001158FA" w:rsidRPr="00C26649" w:rsidRDefault="001158FA" w:rsidP="001158FA">
      <w:pPr>
        <w:jc w:val="center"/>
        <w:rPr>
          <w:b/>
        </w:rPr>
      </w:pPr>
      <w:r w:rsidRPr="00C26649">
        <w:rPr>
          <w:b/>
        </w:rPr>
        <w:t xml:space="preserve">металлов главных подгрупп </w:t>
      </w:r>
      <w:r w:rsidRPr="00C26649">
        <w:rPr>
          <w:b/>
          <w:lang w:val="en-US"/>
        </w:rPr>
        <w:t>I</w:t>
      </w:r>
      <w:r w:rsidRPr="00C26649">
        <w:rPr>
          <w:b/>
        </w:rPr>
        <w:t>-</w:t>
      </w:r>
      <w:r w:rsidRPr="00C26649">
        <w:rPr>
          <w:b/>
          <w:lang w:val="en-US"/>
        </w:rPr>
        <w:t>III</w:t>
      </w:r>
      <w:r w:rsidRPr="00C26649">
        <w:rPr>
          <w:b/>
        </w:rPr>
        <w:t xml:space="preserve"> групп</w:t>
      </w:r>
    </w:p>
    <w:p w14:paraId="2E48DE92" w14:textId="77777777" w:rsidR="001158FA" w:rsidRPr="00C26649" w:rsidRDefault="001158FA" w:rsidP="001158FA">
      <w:pPr>
        <w:jc w:val="center"/>
        <w:rPr>
          <w:b/>
        </w:rPr>
      </w:pPr>
    </w:p>
    <w:tbl>
      <w:tblPr>
        <w:tblW w:w="105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3160"/>
        <w:gridCol w:w="2069"/>
        <w:gridCol w:w="2069"/>
      </w:tblGrid>
      <w:tr w:rsidR="001158FA" w14:paraId="06B056D6" w14:textId="77777777" w:rsidTr="001158FA">
        <w:tc>
          <w:tcPr>
            <w:tcW w:w="3651" w:type="dxa"/>
          </w:tcPr>
          <w:p w14:paraId="3C8F5CE8" w14:textId="77777777" w:rsidR="001158FA" w:rsidRPr="00C17040" w:rsidRDefault="001158FA" w:rsidP="001158FA">
            <w:pPr>
              <w:ind w:left="600"/>
              <w:rPr>
                <w:sz w:val="22"/>
              </w:rPr>
            </w:pPr>
            <w:r w:rsidRPr="00C26649">
              <w:rPr>
                <w:sz w:val="22"/>
              </w:rPr>
              <w:t>Вопросы для сравнения</w:t>
            </w:r>
            <w:r w:rsidRPr="00C17040">
              <w:rPr>
                <w:sz w:val="22"/>
              </w:rPr>
              <w:t xml:space="preserve"> </w:t>
            </w:r>
          </w:p>
        </w:tc>
        <w:tc>
          <w:tcPr>
            <w:tcW w:w="2315" w:type="dxa"/>
          </w:tcPr>
          <w:p w14:paraId="62EC1043" w14:textId="77777777" w:rsidR="001158FA" w:rsidRPr="001360F0" w:rsidRDefault="001158FA" w:rsidP="0067703B">
            <w:pPr>
              <w:jc w:val="center"/>
            </w:pPr>
            <w:r w:rsidRPr="00C26649">
              <w:rPr>
                <w:lang w:val="en-US"/>
              </w:rPr>
              <w:t>I</w:t>
            </w:r>
            <w:r>
              <w:t xml:space="preserve"> группа</w:t>
            </w:r>
          </w:p>
        </w:tc>
        <w:tc>
          <w:tcPr>
            <w:tcW w:w="2316" w:type="dxa"/>
          </w:tcPr>
          <w:p w14:paraId="1538CE55" w14:textId="77777777" w:rsidR="001158FA" w:rsidRDefault="001158FA" w:rsidP="0067703B">
            <w:r w:rsidRPr="00C26649">
              <w:rPr>
                <w:lang w:val="en-US"/>
              </w:rPr>
              <w:t>II</w:t>
            </w:r>
            <w:r w:rsidRPr="00E746ED">
              <w:t xml:space="preserve"> группа</w:t>
            </w:r>
          </w:p>
        </w:tc>
        <w:tc>
          <w:tcPr>
            <w:tcW w:w="2316" w:type="dxa"/>
          </w:tcPr>
          <w:p w14:paraId="3F504D40" w14:textId="77777777" w:rsidR="001158FA" w:rsidRDefault="001158FA" w:rsidP="0067703B">
            <w:r w:rsidRPr="00C26649">
              <w:rPr>
                <w:lang w:val="en-US"/>
              </w:rPr>
              <w:t>III</w:t>
            </w:r>
            <w:r w:rsidRPr="00E746ED">
              <w:t xml:space="preserve"> группа</w:t>
            </w:r>
          </w:p>
        </w:tc>
      </w:tr>
      <w:tr w:rsidR="001158FA" w14:paraId="38D5D341" w14:textId="77777777" w:rsidTr="001158FA">
        <w:tc>
          <w:tcPr>
            <w:tcW w:w="3651" w:type="dxa"/>
          </w:tcPr>
          <w:p w14:paraId="36000744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 xml:space="preserve">1.Общая формула оксида. Степень окисления </w:t>
            </w:r>
            <w:proofErr w:type="spellStart"/>
            <w:r w:rsidRPr="00C26649">
              <w:rPr>
                <w:sz w:val="22"/>
              </w:rPr>
              <w:t>Ме</w:t>
            </w:r>
            <w:proofErr w:type="spellEnd"/>
            <w:r w:rsidRPr="00C26649">
              <w:rPr>
                <w:sz w:val="22"/>
              </w:rPr>
              <w:t xml:space="preserve"> в оксиде.</w:t>
            </w:r>
          </w:p>
        </w:tc>
        <w:tc>
          <w:tcPr>
            <w:tcW w:w="2315" w:type="dxa"/>
          </w:tcPr>
          <w:p w14:paraId="3A238608" w14:textId="77777777" w:rsidR="00E9348C" w:rsidRDefault="00E9348C" w:rsidP="0067703B">
            <w:pPr>
              <w:ind w:left="0" w:firstLine="0"/>
            </w:pPr>
            <w:proofErr w:type="spellStart"/>
            <w:r>
              <w:t>MeO</w:t>
            </w:r>
            <w:proofErr w:type="spellEnd"/>
          </w:p>
          <w:p w14:paraId="7FD9C1EF" w14:textId="77777777" w:rsidR="001158FA" w:rsidRDefault="0067703B" w:rsidP="0067703B">
            <w:pPr>
              <w:ind w:left="0" w:firstLine="0"/>
            </w:pPr>
            <w:r>
              <w:t>+1</w:t>
            </w:r>
          </w:p>
        </w:tc>
        <w:tc>
          <w:tcPr>
            <w:tcW w:w="2316" w:type="dxa"/>
          </w:tcPr>
          <w:p w14:paraId="5FF1F6A4" w14:textId="77777777" w:rsidR="00E9348C" w:rsidRDefault="00E9348C" w:rsidP="0067703B">
            <w:pPr>
              <w:ind w:left="0" w:firstLine="0"/>
            </w:pPr>
            <w:proofErr w:type="spellStart"/>
            <w:r>
              <w:t>MeO</w:t>
            </w:r>
            <w:proofErr w:type="spellEnd"/>
          </w:p>
          <w:p w14:paraId="608FE57E" w14:textId="77777777" w:rsidR="001158FA" w:rsidRDefault="0067703B" w:rsidP="0067703B">
            <w:pPr>
              <w:ind w:left="0" w:firstLine="0"/>
            </w:pPr>
            <w:r>
              <w:t>+2</w:t>
            </w:r>
          </w:p>
        </w:tc>
        <w:tc>
          <w:tcPr>
            <w:tcW w:w="2316" w:type="dxa"/>
          </w:tcPr>
          <w:p w14:paraId="0B63EC8B" w14:textId="77777777" w:rsidR="00E9348C" w:rsidRDefault="00E9348C" w:rsidP="0067703B">
            <w:pPr>
              <w:ind w:left="0" w:firstLine="0"/>
            </w:pPr>
            <w:proofErr w:type="spellStart"/>
            <w:r>
              <w:t>MeO</w:t>
            </w:r>
            <w:proofErr w:type="spellEnd"/>
          </w:p>
          <w:p w14:paraId="137634D7" w14:textId="77777777" w:rsidR="001158FA" w:rsidRDefault="0067703B" w:rsidP="0067703B">
            <w:pPr>
              <w:ind w:left="0" w:firstLine="0"/>
            </w:pPr>
            <w:r>
              <w:t>+3</w:t>
            </w:r>
          </w:p>
        </w:tc>
      </w:tr>
      <w:tr w:rsidR="001158FA" w14:paraId="1B57C5C6" w14:textId="77777777" w:rsidTr="001158FA">
        <w:tc>
          <w:tcPr>
            <w:tcW w:w="3651" w:type="dxa"/>
          </w:tcPr>
          <w:p w14:paraId="7E163276" w14:textId="6E109526" w:rsidR="001158FA" w:rsidRPr="00C26649" w:rsidRDefault="001158FA" w:rsidP="001628B1">
            <w:pPr>
              <w:rPr>
                <w:sz w:val="22"/>
              </w:rPr>
            </w:pPr>
            <w:r w:rsidRPr="00C26649">
              <w:rPr>
                <w:sz w:val="22"/>
              </w:rPr>
              <w:t>2. Физические свойства.</w:t>
            </w:r>
            <w:r w:rsidR="001628B1">
              <w:rPr>
                <w:sz w:val="22"/>
              </w:rPr>
              <w:t xml:space="preserve"> </w:t>
            </w:r>
          </w:p>
        </w:tc>
        <w:tc>
          <w:tcPr>
            <w:tcW w:w="2315" w:type="dxa"/>
          </w:tcPr>
          <w:p w14:paraId="349ACE81" w14:textId="184DC108" w:rsidR="001158FA" w:rsidRPr="00A26447" w:rsidRDefault="001158FA" w:rsidP="001628B1">
            <w:pPr>
              <w:ind w:left="0" w:firstLine="0"/>
              <w:rPr>
                <w:sz w:val="22"/>
              </w:rPr>
            </w:pPr>
          </w:p>
        </w:tc>
        <w:tc>
          <w:tcPr>
            <w:tcW w:w="2316" w:type="dxa"/>
          </w:tcPr>
          <w:p w14:paraId="31F10B99" w14:textId="79F301CE" w:rsidR="001158FA" w:rsidRPr="00A26447" w:rsidRDefault="001158FA" w:rsidP="0067703B">
            <w:pPr>
              <w:rPr>
                <w:sz w:val="22"/>
              </w:rPr>
            </w:pPr>
          </w:p>
        </w:tc>
        <w:tc>
          <w:tcPr>
            <w:tcW w:w="2316" w:type="dxa"/>
          </w:tcPr>
          <w:p w14:paraId="24243025" w14:textId="77777777" w:rsidR="001158FA" w:rsidRDefault="001158FA" w:rsidP="001628B1">
            <w:pPr>
              <w:widowControl w:val="0"/>
              <w:autoSpaceDE w:val="0"/>
              <w:autoSpaceDN w:val="0"/>
              <w:adjustRightInd w:val="0"/>
              <w:ind w:left="0" w:firstLine="0"/>
            </w:pPr>
            <w:bookmarkStart w:id="0" w:name="_GoBack"/>
            <w:bookmarkEnd w:id="0"/>
          </w:p>
        </w:tc>
      </w:tr>
      <w:tr w:rsidR="001158FA" w14:paraId="33336226" w14:textId="77777777" w:rsidTr="001158FA">
        <w:tc>
          <w:tcPr>
            <w:tcW w:w="3651" w:type="dxa"/>
          </w:tcPr>
          <w:p w14:paraId="114AF79A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3. Химические свойства (сравнить).</w:t>
            </w:r>
          </w:p>
          <w:p w14:paraId="04098B0B" w14:textId="77777777" w:rsidR="001158FA" w:rsidRPr="00C26649" w:rsidRDefault="001158FA" w:rsidP="001158FA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  <w:r w:rsidRPr="00C26649">
              <w:rPr>
                <w:sz w:val="22"/>
              </w:rPr>
              <w:t>Характер оксидов</w:t>
            </w:r>
          </w:p>
          <w:p w14:paraId="7D27CC08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Взаимодействие:</w:t>
            </w:r>
          </w:p>
          <w:p w14:paraId="7ACB4118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а) с водой</w:t>
            </w:r>
          </w:p>
          <w:p w14:paraId="628D2F07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б) с кислотами</w:t>
            </w:r>
          </w:p>
          <w:p w14:paraId="5D51FC61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в) с кислотными оксидами</w:t>
            </w:r>
          </w:p>
          <w:p w14:paraId="2D4BF11A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г) с амфотерными оксидами</w:t>
            </w:r>
          </w:p>
          <w:p w14:paraId="556D4072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д) со щелочами</w:t>
            </w:r>
          </w:p>
        </w:tc>
        <w:tc>
          <w:tcPr>
            <w:tcW w:w="2315" w:type="dxa"/>
          </w:tcPr>
          <w:p w14:paraId="5B4E32A0" w14:textId="77777777" w:rsidR="00A26447" w:rsidRDefault="00A26447" w:rsidP="00A26447">
            <w:pPr>
              <w:ind w:left="0" w:firstLine="0"/>
            </w:pPr>
            <w:r>
              <w:t xml:space="preserve">А) </w:t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44"/>
            </w:tblGrid>
            <w:tr w:rsidR="00A26447" w14:paraId="27FA40FE" w14:textId="77777777">
              <w:tc>
                <w:tcPr>
                  <w:tcW w:w="9760" w:type="dxa"/>
                  <w:shd w:val="clear" w:color="auto" w:fill="FFFFFF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61F8FC77" w14:textId="249F6AD1" w:rsidR="00A26447" w:rsidRPr="00A26447" w:rsidRDefault="00A26447">
                  <w:pPr>
                    <w:widowControl w:val="0"/>
                    <w:autoSpaceDE w:val="0"/>
                    <w:autoSpaceDN w:val="0"/>
                    <w:adjustRightInd w:val="0"/>
                    <w:ind w:left="0" w:firstLine="0"/>
                    <w:rPr>
                      <w:rFonts w:ascii="Verdana" w:eastAsiaTheme="minorEastAsia" w:hAnsi="Verdana" w:cs="Verdana"/>
                      <w:sz w:val="20"/>
                      <w:szCs w:val="20"/>
                      <w:lang w:val="en-US" w:eastAsia="ru-RU"/>
                    </w:rPr>
                  </w:pPr>
                  <w:r w:rsidRPr="00A26447">
                    <w:rPr>
                      <w:rFonts w:ascii="Verdana" w:eastAsiaTheme="minorEastAsia" w:hAnsi="Verdana" w:cs="Verdana"/>
                      <w:sz w:val="20"/>
                      <w:szCs w:val="20"/>
                      <w:lang w:val="en-US" w:eastAsia="ru-RU"/>
                    </w:rPr>
                    <w:t>2Na+2H</w:t>
                  </w:r>
                  <w:r w:rsidRPr="00A26447">
                    <w:rPr>
                      <w:rFonts w:ascii="Verdana" w:eastAsiaTheme="minorEastAsia" w:hAnsi="Verdana" w:cs="Verdana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 w:rsidRPr="00A26447">
                    <w:rPr>
                      <w:rFonts w:ascii="Verdana" w:eastAsiaTheme="minorEastAsia" w:hAnsi="Verdana" w:cs="Verdana"/>
                      <w:sz w:val="20"/>
                      <w:szCs w:val="20"/>
                      <w:lang w:val="en-US" w:eastAsia="ru-RU"/>
                    </w:rPr>
                    <w:t>O=2NaOH+H</w:t>
                  </w:r>
                  <w:r w:rsidRPr="00A26447">
                    <w:rPr>
                      <w:rFonts w:ascii="Verdana" w:eastAsiaTheme="minorEastAsia" w:hAnsi="Verdana" w:cs="Verdana"/>
                      <w:sz w:val="20"/>
                      <w:szCs w:val="20"/>
                      <w:vertAlign w:val="subscript"/>
                      <w:lang w:val="en-US" w:eastAsia="ru-RU"/>
                    </w:rPr>
                    <w:t>2</w:t>
                  </w:r>
                  <w:r w:rsidRPr="00A26447">
                    <w:rPr>
                      <w:rFonts w:ascii="Verdana" w:eastAsiaTheme="minorEastAsia" w:hAnsi="Verdana" w:cs="Verdana"/>
                      <w:noProof/>
                      <w:sz w:val="20"/>
                      <w:szCs w:val="20"/>
                      <w:lang w:val="en-US" w:eastAsia="ru-RU"/>
                    </w:rPr>
                    <w:drawing>
                      <wp:inline distT="0" distB="0" distL="0" distR="0" wp14:anchorId="7B7AA0C7" wp14:editId="2A76FCFD">
                        <wp:extent cx="118745" cy="194945"/>
                        <wp:effectExtent l="0" t="0" r="8255" b="825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45" cy="194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9C08FE" w14:textId="77777777" w:rsidR="002B7CDC" w:rsidRPr="002B7CDC" w:rsidRDefault="00A26447" w:rsidP="002B7CDC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Helvetica" w:eastAsiaTheme="minorEastAsia" w:hAnsi="Helvetica" w:cs="Helvetica"/>
                <w:color w:val="1C1C1C"/>
                <w:sz w:val="20"/>
                <w:szCs w:val="20"/>
                <w:lang w:val="en-US" w:eastAsia="ru-RU"/>
              </w:rPr>
            </w:pPr>
            <w:r>
              <w:t xml:space="preserve">Б) </w:t>
            </w:r>
            <w:r w:rsidR="002B7CDC" w:rsidRPr="002B7CDC">
              <w:rPr>
                <w:rFonts w:ascii="Helvetica" w:eastAsiaTheme="minorEastAsia" w:hAnsi="Helvetica" w:cs="Helvetica"/>
                <w:noProof/>
                <w:color w:val="1C1C1C"/>
                <w:sz w:val="20"/>
                <w:szCs w:val="20"/>
                <w:lang w:val="en-US" w:eastAsia="ru-RU"/>
              </w:rPr>
              <w:drawing>
                <wp:inline distT="0" distB="0" distL="0" distR="0" wp14:anchorId="31D431C7" wp14:editId="34867E27">
                  <wp:extent cx="1869932" cy="10202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932" cy="10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1E55E" w14:textId="5478D1ED" w:rsidR="001158FA" w:rsidRDefault="002B7CDC" w:rsidP="00A26447">
            <w:pPr>
              <w:ind w:left="0" w:firstLine="0"/>
            </w:pPr>
            <w:r>
              <w:t xml:space="preserve"> </w:t>
            </w:r>
          </w:p>
        </w:tc>
        <w:tc>
          <w:tcPr>
            <w:tcW w:w="2316" w:type="dxa"/>
          </w:tcPr>
          <w:p w14:paraId="289932F9" w14:textId="7373EB85" w:rsidR="00146526" w:rsidRDefault="00146526" w:rsidP="0067703B"/>
          <w:p w14:paraId="75B33BB3" w14:textId="77777777" w:rsidR="00146526" w:rsidRPr="00146526" w:rsidRDefault="00146526" w:rsidP="00146526"/>
          <w:p w14:paraId="1FA10BCA" w14:textId="77777777" w:rsidR="00146526" w:rsidRPr="00146526" w:rsidRDefault="00146526" w:rsidP="00146526"/>
          <w:p w14:paraId="411F35C4" w14:textId="004E1A7B" w:rsidR="00146526" w:rsidRDefault="00146526" w:rsidP="00146526"/>
          <w:p w14:paraId="2D0A1C65" w14:textId="77777777" w:rsidR="00146526" w:rsidRPr="00146526" w:rsidRDefault="00146526" w:rsidP="00BC6676">
            <w:pPr>
              <w:ind w:left="357" w:firstLine="0"/>
            </w:pPr>
            <w:r>
              <w:t>В)</w:t>
            </w:r>
            <w:r w:rsidRPr="00146526">
              <w:rPr>
                <w:b/>
                <w:bCs/>
              </w:rPr>
              <w:t xml:space="preserve">        </w:t>
            </w:r>
            <w:proofErr w:type="spellStart"/>
            <w:r w:rsidRPr="00146526">
              <w:rPr>
                <w:b/>
                <w:bCs/>
                <w:lang w:val="en-US"/>
              </w:rPr>
              <w:t>ZnO</w:t>
            </w:r>
            <w:proofErr w:type="spellEnd"/>
            <w:r w:rsidRPr="00146526">
              <w:rPr>
                <w:b/>
                <w:bCs/>
                <w:lang w:val="en-US"/>
              </w:rPr>
              <w:t xml:space="preserve">  +  </w:t>
            </w:r>
            <w:r w:rsidRPr="00146526">
              <w:rPr>
                <w:b/>
                <w:bCs/>
              </w:rPr>
              <w:t>2</w:t>
            </w:r>
            <w:proofErr w:type="spellStart"/>
            <w:r w:rsidRPr="00146526">
              <w:rPr>
                <w:b/>
                <w:bCs/>
                <w:lang w:val="en-US"/>
              </w:rPr>
              <w:t>HCl</w:t>
            </w:r>
            <w:proofErr w:type="spellEnd"/>
            <w:r w:rsidRPr="00146526">
              <w:rPr>
                <w:b/>
                <w:bCs/>
                <w:lang w:val="en-US"/>
              </w:rPr>
              <w:t xml:space="preserve">  =  ZnCl</w:t>
            </w:r>
            <w:r w:rsidRPr="00146526">
              <w:rPr>
                <w:b/>
                <w:bCs/>
                <w:vertAlign w:val="subscript"/>
                <w:lang w:val="en-US"/>
              </w:rPr>
              <w:t>2</w:t>
            </w:r>
            <w:r w:rsidRPr="00146526">
              <w:rPr>
                <w:b/>
                <w:bCs/>
                <w:lang w:val="en-US"/>
              </w:rPr>
              <w:t xml:space="preserve">  +  H</w:t>
            </w:r>
            <w:r w:rsidRPr="00146526">
              <w:rPr>
                <w:b/>
                <w:bCs/>
                <w:vertAlign w:val="subscript"/>
                <w:lang w:val="en-US"/>
              </w:rPr>
              <w:t>2</w:t>
            </w:r>
            <w:r w:rsidRPr="00146526">
              <w:rPr>
                <w:b/>
                <w:bCs/>
                <w:lang w:val="en-US"/>
              </w:rPr>
              <w:t xml:space="preserve">O  </w:t>
            </w:r>
          </w:p>
          <w:p w14:paraId="4F5A88D8" w14:textId="7C0A2A6A" w:rsidR="001158FA" w:rsidRPr="00146526" w:rsidRDefault="001158FA" w:rsidP="00146526"/>
        </w:tc>
        <w:tc>
          <w:tcPr>
            <w:tcW w:w="2316" w:type="dxa"/>
          </w:tcPr>
          <w:p w14:paraId="0C1BE265" w14:textId="77777777" w:rsidR="00146526" w:rsidRDefault="00A26447" w:rsidP="0014652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PT Sans" w:eastAsiaTheme="minorEastAsia" w:hAnsi="PT Sans" w:cs="PT Sans"/>
                <w:sz w:val="32"/>
                <w:szCs w:val="32"/>
                <w:lang w:val="en-US" w:eastAsia="ru-RU"/>
              </w:rPr>
            </w:pPr>
            <w:r>
              <w:t xml:space="preserve">А) </w:t>
            </w:r>
            <w:proofErr w:type="spellStart"/>
            <w:r w:rsidR="00146526" w:rsidRPr="00146526">
              <w:rPr>
                <w:rFonts w:ascii="PT Sans" w:eastAsiaTheme="minorEastAsia" w:hAnsi="PT Sans" w:cs="PT Sans"/>
                <w:sz w:val="22"/>
                <w:lang w:val="en-US" w:eastAsia="ru-RU"/>
              </w:rPr>
              <w:t>Аl</w:t>
            </w:r>
            <w:proofErr w:type="spellEnd"/>
            <w:r w:rsidR="00146526" w:rsidRPr="00146526">
              <w:rPr>
                <w:rFonts w:ascii="PT Sans" w:eastAsiaTheme="minorEastAsia" w:hAnsi="PT Sans" w:cs="PT Sans"/>
                <w:sz w:val="22"/>
                <w:lang w:val="en-US" w:eastAsia="ru-RU"/>
              </w:rPr>
              <w:t>(ОН)3 + 3HCl = AlCl3 + 3H2O;</w:t>
            </w:r>
          </w:p>
          <w:p w14:paraId="18453C9F" w14:textId="77777777" w:rsidR="001158FA" w:rsidRDefault="001158FA" w:rsidP="00A26447">
            <w:pPr>
              <w:ind w:left="0" w:firstLine="0"/>
            </w:pPr>
          </w:p>
        </w:tc>
      </w:tr>
      <w:tr w:rsidR="001158FA" w14:paraId="4CF7B2CE" w14:textId="77777777" w:rsidTr="001158FA">
        <w:tc>
          <w:tcPr>
            <w:tcW w:w="3651" w:type="dxa"/>
          </w:tcPr>
          <w:p w14:paraId="55492318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4. Способы получения оксидов.</w:t>
            </w:r>
          </w:p>
        </w:tc>
        <w:tc>
          <w:tcPr>
            <w:tcW w:w="2315" w:type="dxa"/>
          </w:tcPr>
          <w:p w14:paraId="71D44102" w14:textId="77777777" w:rsidR="001158FA" w:rsidRDefault="001158FA" w:rsidP="0067703B"/>
        </w:tc>
        <w:tc>
          <w:tcPr>
            <w:tcW w:w="2316" w:type="dxa"/>
          </w:tcPr>
          <w:p w14:paraId="76CEDC24" w14:textId="77777777" w:rsidR="001158FA" w:rsidRDefault="001158FA" w:rsidP="0067703B"/>
        </w:tc>
        <w:tc>
          <w:tcPr>
            <w:tcW w:w="2316" w:type="dxa"/>
          </w:tcPr>
          <w:p w14:paraId="78E03900" w14:textId="77777777" w:rsidR="001158FA" w:rsidRDefault="001158FA" w:rsidP="0067703B"/>
        </w:tc>
      </w:tr>
      <w:tr w:rsidR="001158FA" w14:paraId="5EF16082" w14:textId="77777777" w:rsidTr="001158FA">
        <w:tc>
          <w:tcPr>
            <w:tcW w:w="3651" w:type="dxa"/>
          </w:tcPr>
          <w:p w14:paraId="559361C6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 xml:space="preserve">5. Формула гидроксида. Степень окисления </w:t>
            </w:r>
            <w:proofErr w:type="spellStart"/>
            <w:r w:rsidRPr="00C26649">
              <w:rPr>
                <w:sz w:val="22"/>
              </w:rPr>
              <w:t>Ме</w:t>
            </w:r>
            <w:proofErr w:type="spellEnd"/>
            <w:r w:rsidRPr="00C26649">
              <w:rPr>
                <w:sz w:val="22"/>
              </w:rPr>
              <w:t xml:space="preserve"> в гидроксиде.</w:t>
            </w:r>
          </w:p>
        </w:tc>
        <w:tc>
          <w:tcPr>
            <w:tcW w:w="2315" w:type="dxa"/>
          </w:tcPr>
          <w:p w14:paraId="121ADA13" w14:textId="77777777" w:rsidR="001158FA" w:rsidRDefault="001158FA" w:rsidP="0067703B"/>
        </w:tc>
        <w:tc>
          <w:tcPr>
            <w:tcW w:w="2316" w:type="dxa"/>
          </w:tcPr>
          <w:p w14:paraId="2B2CC905" w14:textId="77777777" w:rsidR="001158FA" w:rsidRDefault="001158FA" w:rsidP="0067703B"/>
        </w:tc>
        <w:tc>
          <w:tcPr>
            <w:tcW w:w="2316" w:type="dxa"/>
          </w:tcPr>
          <w:p w14:paraId="70288E8B" w14:textId="77777777" w:rsidR="001158FA" w:rsidRDefault="001158FA" w:rsidP="0067703B"/>
        </w:tc>
      </w:tr>
      <w:tr w:rsidR="001158FA" w14:paraId="72BB5097" w14:textId="77777777" w:rsidTr="001158FA">
        <w:tc>
          <w:tcPr>
            <w:tcW w:w="3651" w:type="dxa"/>
          </w:tcPr>
          <w:p w14:paraId="6D10385C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 xml:space="preserve">6. Физические свойства </w:t>
            </w:r>
          </w:p>
        </w:tc>
        <w:tc>
          <w:tcPr>
            <w:tcW w:w="2315" w:type="dxa"/>
          </w:tcPr>
          <w:p w14:paraId="224F1929" w14:textId="77777777" w:rsidR="001158FA" w:rsidRDefault="001158FA" w:rsidP="0067703B"/>
        </w:tc>
        <w:tc>
          <w:tcPr>
            <w:tcW w:w="2316" w:type="dxa"/>
          </w:tcPr>
          <w:p w14:paraId="4F84F78F" w14:textId="77777777" w:rsidR="001158FA" w:rsidRDefault="001158FA" w:rsidP="0067703B"/>
        </w:tc>
        <w:tc>
          <w:tcPr>
            <w:tcW w:w="2316" w:type="dxa"/>
          </w:tcPr>
          <w:p w14:paraId="3B1A1599" w14:textId="77777777" w:rsidR="001158FA" w:rsidRDefault="001158FA" w:rsidP="0067703B"/>
        </w:tc>
      </w:tr>
      <w:tr w:rsidR="001158FA" w14:paraId="7B9762E9" w14:textId="77777777" w:rsidTr="001158FA">
        <w:tc>
          <w:tcPr>
            <w:tcW w:w="3651" w:type="dxa"/>
          </w:tcPr>
          <w:p w14:paraId="170FB209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7. Химические свойства (сравнить).</w:t>
            </w:r>
          </w:p>
          <w:p w14:paraId="502DBC70" w14:textId="77777777" w:rsidR="001158FA" w:rsidRPr="00C26649" w:rsidRDefault="001158FA" w:rsidP="001158FA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  <w:r w:rsidRPr="00C26649">
              <w:rPr>
                <w:sz w:val="22"/>
              </w:rPr>
              <w:t>Характер гидроксидов</w:t>
            </w:r>
          </w:p>
          <w:p w14:paraId="05A3053C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Взаимодействие:</w:t>
            </w:r>
          </w:p>
          <w:p w14:paraId="5A0C7B87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а)  действие на индикаторы</w:t>
            </w:r>
          </w:p>
          <w:p w14:paraId="2BEBD4BE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б)  с кислотами</w:t>
            </w:r>
          </w:p>
          <w:p w14:paraId="114D49AE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в) с кислотными оксидами</w:t>
            </w:r>
          </w:p>
          <w:p w14:paraId="5D1044B8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г) с растворами солей</w:t>
            </w:r>
          </w:p>
          <w:p w14:paraId="54291CA3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д) с неметаллами</w:t>
            </w:r>
          </w:p>
          <w:p w14:paraId="483C723B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е) со щелочами</w:t>
            </w:r>
          </w:p>
          <w:p w14:paraId="51F7132E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ж) с амфотерными оксидами и гидроксидами</w:t>
            </w:r>
          </w:p>
          <w:p w14:paraId="0EA7AC12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з) отношение к нагреванию</w:t>
            </w:r>
          </w:p>
        </w:tc>
        <w:tc>
          <w:tcPr>
            <w:tcW w:w="2315" w:type="dxa"/>
          </w:tcPr>
          <w:p w14:paraId="5180F8A4" w14:textId="77777777" w:rsidR="001158FA" w:rsidRDefault="001158FA" w:rsidP="0067703B"/>
        </w:tc>
        <w:tc>
          <w:tcPr>
            <w:tcW w:w="2316" w:type="dxa"/>
          </w:tcPr>
          <w:p w14:paraId="5BCF9E11" w14:textId="77777777" w:rsidR="001158FA" w:rsidRDefault="001158FA" w:rsidP="0067703B"/>
        </w:tc>
        <w:tc>
          <w:tcPr>
            <w:tcW w:w="2316" w:type="dxa"/>
          </w:tcPr>
          <w:p w14:paraId="46EFE0FF" w14:textId="77777777" w:rsidR="001158FA" w:rsidRDefault="001158FA" w:rsidP="0067703B"/>
        </w:tc>
      </w:tr>
      <w:tr w:rsidR="001158FA" w14:paraId="2D5A30FB" w14:textId="77777777" w:rsidTr="001158FA">
        <w:tc>
          <w:tcPr>
            <w:tcW w:w="3651" w:type="dxa"/>
          </w:tcPr>
          <w:p w14:paraId="79BA8166" w14:textId="77777777" w:rsidR="001158FA" w:rsidRPr="00C26649" w:rsidRDefault="001158FA" w:rsidP="0067703B">
            <w:pPr>
              <w:rPr>
                <w:sz w:val="22"/>
              </w:rPr>
            </w:pPr>
            <w:r w:rsidRPr="00C26649">
              <w:rPr>
                <w:sz w:val="22"/>
              </w:rPr>
              <w:t>8. Способы получения гидроксидов.</w:t>
            </w:r>
          </w:p>
        </w:tc>
        <w:tc>
          <w:tcPr>
            <w:tcW w:w="2315" w:type="dxa"/>
          </w:tcPr>
          <w:p w14:paraId="03031088" w14:textId="77777777" w:rsidR="001158FA" w:rsidRDefault="001158FA" w:rsidP="0067703B"/>
        </w:tc>
        <w:tc>
          <w:tcPr>
            <w:tcW w:w="2316" w:type="dxa"/>
          </w:tcPr>
          <w:p w14:paraId="279DE93B" w14:textId="77777777" w:rsidR="001158FA" w:rsidRDefault="001158FA" w:rsidP="0067703B"/>
        </w:tc>
        <w:tc>
          <w:tcPr>
            <w:tcW w:w="2316" w:type="dxa"/>
          </w:tcPr>
          <w:p w14:paraId="70093C46" w14:textId="77777777" w:rsidR="001158FA" w:rsidRDefault="001158FA" w:rsidP="0067703B"/>
        </w:tc>
      </w:tr>
    </w:tbl>
    <w:p w14:paraId="7815E838" w14:textId="77777777" w:rsidR="005C66CA" w:rsidRDefault="005C66CA"/>
    <w:sectPr w:rsidR="005C66CA" w:rsidSect="007B38B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6182"/>
    <w:multiLevelType w:val="hybridMultilevel"/>
    <w:tmpl w:val="6C6CD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FA"/>
    <w:rsid w:val="000D7DC0"/>
    <w:rsid w:val="001158FA"/>
    <w:rsid w:val="00146526"/>
    <w:rsid w:val="001628B1"/>
    <w:rsid w:val="002B7CDC"/>
    <w:rsid w:val="005C66CA"/>
    <w:rsid w:val="0067703B"/>
    <w:rsid w:val="007B38B7"/>
    <w:rsid w:val="00A26447"/>
    <w:rsid w:val="00BC6676"/>
    <w:rsid w:val="00E9348C"/>
    <w:rsid w:val="00E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A379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FA"/>
    <w:pPr>
      <w:ind w:left="714" w:hanging="357"/>
    </w:pPr>
    <w:rPr>
      <w:rFonts w:ascii="Times New Roman" w:eastAsia="Calibri" w:hAnsi="Times New Roman" w:cs="Times New Roman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447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447"/>
    <w:rPr>
      <w:rFonts w:ascii="Lucida Grande CY" w:eastAsia="Calibri" w:hAnsi="Lucida Grande CY" w:cs="Lucida Grande CY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146526"/>
    <w:pPr>
      <w:spacing w:before="100" w:beforeAutospacing="1" w:after="100" w:afterAutospacing="1"/>
      <w:ind w:left="0" w:firstLine="0"/>
    </w:pPr>
    <w:rPr>
      <w:rFonts w:ascii="Times" w:eastAsiaTheme="minorEastAsia" w:hAnsi="Time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FA"/>
    <w:pPr>
      <w:ind w:left="714" w:hanging="357"/>
    </w:pPr>
    <w:rPr>
      <w:rFonts w:ascii="Times New Roman" w:eastAsia="Calibri" w:hAnsi="Times New Roman" w:cs="Times New Roman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447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447"/>
    <w:rPr>
      <w:rFonts w:ascii="Lucida Grande CY" w:eastAsia="Calibri" w:hAnsi="Lucida Grande CY" w:cs="Lucida Grande CY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146526"/>
    <w:pPr>
      <w:spacing w:before="100" w:beforeAutospacing="1" w:after="100" w:afterAutospacing="1"/>
      <w:ind w:left="0" w:firstLine="0"/>
    </w:pPr>
    <w:rPr>
      <w:rFonts w:ascii="Times" w:eastAsiaTheme="minorEastAsia" w:hAnsi="Time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Macintosh Word</Application>
  <DocSecurity>0</DocSecurity>
  <Lines>7</Lines>
  <Paragraphs>2</Paragraphs>
  <ScaleCrop>false</ScaleCrop>
  <Company>ЦДО МОУ СОШ №3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Бугаева Марина</dc:creator>
  <cp:keywords/>
  <dc:description/>
  <cp:lastModifiedBy>Timur Bortnik</cp:lastModifiedBy>
  <cp:revision>4</cp:revision>
  <dcterms:created xsi:type="dcterms:W3CDTF">2016-04-13T07:56:00Z</dcterms:created>
  <dcterms:modified xsi:type="dcterms:W3CDTF">2016-04-13T07:58:00Z</dcterms:modified>
</cp:coreProperties>
</file>