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58" w:rsidRPr="00C44D58" w:rsidRDefault="00C44D58" w:rsidP="00C44D58">
      <w:pPr>
        <w:shd w:val="clear" w:color="auto" w:fill="FFFFFF"/>
        <w:spacing w:before="120" w:after="120" w:line="341" w:lineRule="atLeast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Верховная власть</w:t>
      </w:r>
      <w:r w:rsidRPr="00C44D58">
        <w:rPr>
          <w:rFonts w:ascii="Arial" w:eastAsia="Times New Roman" w:hAnsi="Arial" w:cs="Arial"/>
          <w:color w:val="252525"/>
          <w:sz w:val="23"/>
          <w:lang w:eastAsia="ru-RU"/>
        </w:rPr>
        <w:t> 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– высшая</w:t>
      </w:r>
      <w:r>
        <w:rPr>
          <w:rFonts w:ascii="Arial" w:eastAsia="Times New Roman" w:hAnsi="Arial" w:cs="Arial"/>
          <w:color w:val="252525"/>
          <w:sz w:val="23"/>
          <w:lang w:eastAsia="ru-RU"/>
        </w:rPr>
        <w:t xml:space="preserve">  </w:t>
      </w:r>
      <w:r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власть в государстве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 являющаяся источником полномочий всех его органов.</w:t>
      </w:r>
    </w:p>
    <w:p w:rsidR="00C44D58" w:rsidRPr="00C44D58" w:rsidRDefault="00C44D58" w:rsidP="00C44D58">
      <w:pPr>
        <w:shd w:val="clear" w:color="auto" w:fill="FFFFFF"/>
        <w:spacing w:before="120" w:after="120" w:line="341" w:lineRule="atLeast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br/>
        <w:t>Верховная власть имеет следующие основные признаки, вытекающие из ее принципиального содержания и государственного значения:</w:t>
      </w:r>
    </w:p>
    <w:p w:rsidR="00C44D58" w:rsidRPr="00C44D58" w:rsidRDefault="00C44D58" w:rsidP="00C44D58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Единство (неделимость)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. "Государственная власть всегда одна и, по существу своему, не может допустить конкуренции другой такой же власти в отношении тех же лиц, на пространстве той же территории" Принц</w:t>
      </w:r>
      <w:r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ип разделения властей 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распространяется на государственные органы, подчинённые верховной власти, которая делегирует им соответствующие полномочия (законодательные, исполнительные, судебные и т. д.).</w:t>
      </w:r>
    </w:p>
    <w:p w:rsidR="00C44D58" w:rsidRPr="00C44D58" w:rsidRDefault="00C44D58" w:rsidP="00C44D58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Неограниченность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. Юридическое подчинение носителя верховной власти какой-либо внешней силе (другому государству, надгосударственному образованию) означает переход верховной власти к этой силе.</w:t>
      </w:r>
    </w:p>
    <w:p w:rsidR="00C44D58" w:rsidRPr="00C44D58" w:rsidRDefault="00C44D58" w:rsidP="00C44D58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Полнота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. В государстве отсутствует какая-либо власть, неподконтрольная </w:t>
      </w:r>
      <w:proofErr w:type="gramStart"/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верховной</w:t>
      </w:r>
      <w:proofErr w:type="gramEnd"/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.</w:t>
      </w:r>
    </w:p>
    <w:p w:rsidR="00C44D58" w:rsidRPr="00C44D58" w:rsidRDefault="00C44D58" w:rsidP="00C44D58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Постоянство и непрерывность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. Прекращение существования верховной власти равносильно исчезновению самого государства (утрате им независимости). Смена типа верховной власти возможна не эволюционным, а лишь революционным путём - через ликвидацию старого государственного строя и учреждение нового.</w:t>
      </w:r>
    </w:p>
    <w:p w:rsidR="00C44D58" w:rsidRPr="00C44D58" w:rsidRDefault="00C44D58" w:rsidP="00C44D58">
      <w:pPr>
        <w:shd w:val="clear" w:color="auto" w:fill="FFFFFF"/>
        <w:spacing w:before="120" w:after="120" w:line="341" w:lineRule="atLeast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br/>
        <w:t>Носитель верховной власти называется</w:t>
      </w:r>
      <w:r>
        <w:rPr>
          <w:rFonts w:ascii="Arial" w:eastAsia="Times New Roman" w:hAnsi="Arial" w:cs="Arial"/>
          <w:color w:val="252525"/>
          <w:sz w:val="23"/>
          <w:lang w:eastAsia="ru-RU"/>
        </w:rPr>
        <w:t xml:space="preserve">  сувереном</w:t>
      </w:r>
      <w:proofErr w:type="gramStart"/>
      <w:r>
        <w:rPr>
          <w:rFonts w:ascii="Arial" w:eastAsia="Times New Roman" w:hAnsi="Arial" w:cs="Arial"/>
          <w:color w:val="252525"/>
          <w:sz w:val="23"/>
          <w:lang w:eastAsia="ru-RU"/>
        </w:rPr>
        <w:t xml:space="preserve"> 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.</w:t>
      </w:r>
      <w:proofErr w:type="gramEnd"/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 В зависимости от его природы выделяется три исторических типа верховной власти </w:t>
      </w:r>
    </w:p>
    <w:p w:rsidR="00C44D58" w:rsidRPr="00C44D58" w:rsidRDefault="00C44D58" w:rsidP="00C44D58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Монархическая</w:t>
      </w:r>
      <w:r w:rsidRPr="00C44D58">
        <w:rPr>
          <w:rFonts w:ascii="Arial" w:eastAsia="Times New Roman" w:hAnsi="Arial" w:cs="Arial"/>
          <w:color w:val="252525"/>
          <w:sz w:val="23"/>
          <w:lang w:eastAsia="ru-RU"/>
        </w:rPr>
        <w:t> 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- верховная власть сосредоточена в руках одного лица.</w:t>
      </w:r>
    </w:p>
    <w:p w:rsidR="00C44D58" w:rsidRPr="00C44D58" w:rsidRDefault="00C44D58" w:rsidP="00C44D58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Аристократическая</w:t>
      </w:r>
      <w:r w:rsidRPr="00C44D58">
        <w:rPr>
          <w:rFonts w:ascii="Arial" w:eastAsia="Times New Roman" w:hAnsi="Arial" w:cs="Arial"/>
          <w:color w:val="252525"/>
          <w:sz w:val="23"/>
          <w:lang w:eastAsia="ru-RU"/>
        </w:rPr>
        <w:t> 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- верховная власть принадлежит</w:t>
      </w:r>
      <w:r w:rsidRPr="00C44D58">
        <w:rPr>
          <w:rFonts w:ascii="Arial" w:eastAsia="Times New Roman" w:hAnsi="Arial" w:cs="Arial"/>
          <w:color w:val="252525"/>
          <w:sz w:val="23"/>
          <w:lang w:eastAsia="ru-RU"/>
        </w:rPr>
        <w:t> </w:t>
      </w:r>
      <w:r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 знати  (богатым</w:t>
      </w:r>
      <w:proofErr w:type="gramStart"/>
      <w:r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 )</w:t>
      </w:r>
      <w:proofErr w:type="gramEnd"/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.</w:t>
      </w:r>
    </w:p>
    <w:p w:rsidR="00C44D58" w:rsidRPr="00C44D58" w:rsidRDefault="00C44D58" w:rsidP="00C44D58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C44D58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Демократическая</w:t>
      </w:r>
      <w:r w:rsidRPr="00C44D58">
        <w:rPr>
          <w:rFonts w:ascii="Arial" w:eastAsia="Times New Roman" w:hAnsi="Arial" w:cs="Arial"/>
          <w:color w:val="252525"/>
          <w:sz w:val="23"/>
          <w:lang w:eastAsia="ru-RU"/>
        </w:rPr>
        <w:t> 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- верховная власть принадлежит</w:t>
      </w:r>
      <w:r w:rsidRPr="00C44D58">
        <w:rPr>
          <w:rFonts w:ascii="Arial" w:eastAsia="Times New Roman" w:hAnsi="Arial" w:cs="Arial"/>
          <w:color w:val="252525"/>
          <w:sz w:val="23"/>
          <w:lang w:eastAsia="ru-RU"/>
        </w:rPr>
        <w:t> </w:t>
      </w:r>
      <w:r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 народу</w:t>
      </w:r>
      <w:proofErr w:type="gramStart"/>
      <w:r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 </w:t>
      </w:r>
      <w:r w:rsidRPr="00C44D58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.</w:t>
      </w:r>
      <w:proofErr w:type="gramEnd"/>
    </w:p>
    <w:p w:rsidR="001944C4" w:rsidRDefault="001944C4"/>
    <w:p w:rsidR="00C44D58" w:rsidRDefault="00C44D58" w:rsidP="00C44D58">
      <w:pPr>
        <w:pStyle w:val="a3"/>
        <w:shd w:val="clear" w:color="auto" w:fill="FFFFFF"/>
        <w:spacing w:before="120" w:beforeAutospacing="0" w:after="120" w:afterAutospacing="0" w:line="341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b/>
          <w:bCs/>
          <w:color w:val="252525"/>
          <w:sz w:val="23"/>
          <w:szCs w:val="23"/>
        </w:rPr>
        <w:t>Исполнительная власть</w:t>
      </w:r>
      <w:r>
        <w:rPr>
          <w:rFonts w:ascii="Arial" w:hAnsi="Arial" w:cs="Arial"/>
          <w:color w:val="252525"/>
          <w:sz w:val="23"/>
          <w:szCs w:val="23"/>
        </w:rPr>
        <w:t> — один из видов самостоятельной и независимой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публичной власти в государстве, представляющий собой совокупность полномочий по управлению государственными делами. Таким образом,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i/>
          <w:iCs/>
          <w:color w:val="252525"/>
          <w:sz w:val="23"/>
          <w:szCs w:val="23"/>
        </w:rPr>
        <w:t>исполнительная власть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представляет собой систему государственных органов, осуществляющих эти полномочия.</w:t>
      </w:r>
    </w:p>
    <w:p w:rsidR="00C44D58" w:rsidRDefault="00C44D58" w:rsidP="00C44D58">
      <w:pPr>
        <w:pStyle w:val="a3"/>
        <w:shd w:val="clear" w:color="auto" w:fill="FFFFFF"/>
        <w:spacing w:before="120" w:beforeAutospacing="0" w:after="120" w:afterAutospacing="0" w:line="341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Основное назначение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i/>
          <w:iCs/>
          <w:color w:val="252525"/>
          <w:sz w:val="23"/>
          <w:szCs w:val="23"/>
        </w:rPr>
        <w:t>исполнительной власти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>в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 </w:t>
      </w:r>
      <w:r>
        <w:rPr>
          <w:rFonts w:ascii="Arial" w:hAnsi="Arial" w:cs="Arial"/>
          <w:color w:val="252525"/>
          <w:sz w:val="23"/>
          <w:szCs w:val="23"/>
        </w:rPr>
        <w:t>России 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-о</w:t>
      </w:r>
      <w:proofErr w:type="gramEnd"/>
      <w:r>
        <w:rPr>
          <w:rFonts w:ascii="Arial" w:hAnsi="Arial" w:cs="Arial"/>
          <w:color w:val="252525"/>
          <w:sz w:val="23"/>
          <w:szCs w:val="23"/>
        </w:rPr>
        <w:t>рганизация практического исполнения</w:t>
      </w:r>
      <w:r>
        <w:rPr>
          <w:rStyle w:val="apple-converted-space"/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t xml:space="preserve"> законов Российской Федерации в процессе управленческой деятельности, направленной на удовлетворение общественных интересов, запросов и нужд населения. Она осуществляется путём реализации </w:t>
      </w:r>
    </w:p>
    <w:p w:rsidR="00C44D58" w:rsidRDefault="00C44D58" w:rsidP="00C44D58">
      <w:pPr>
        <w:pStyle w:val="a3"/>
        <w:shd w:val="clear" w:color="auto" w:fill="FFFFFF"/>
        <w:spacing w:before="120" w:beforeAutospacing="0" w:after="120" w:afterAutospacing="0" w:line="341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lastRenderedPageBreak/>
        <w:t>Состав исполнительной власти набирается на выборных началах с возможностью последующего назначения.</w:t>
      </w:r>
    </w:p>
    <w:p w:rsidR="00C44D58" w:rsidRDefault="00C44D58"/>
    <w:sectPr w:rsidR="00C44D58" w:rsidSect="0019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5AA7"/>
    <w:multiLevelType w:val="multilevel"/>
    <w:tmpl w:val="403E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C8579B"/>
    <w:multiLevelType w:val="multilevel"/>
    <w:tmpl w:val="21DC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4D58"/>
    <w:rsid w:val="001944C4"/>
    <w:rsid w:val="00C4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4D58"/>
  </w:style>
  <w:style w:type="character" w:styleId="a4">
    <w:name w:val="Hyperlink"/>
    <w:basedOn w:val="a0"/>
    <w:uiPriority w:val="99"/>
    <w:semiHidden/>
    <w:unhideWhenUsed/>
    <w:rsid w:val="00C44D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Ммухина</dc:creator>
  <cp:lastModifiedBy>Ммухина </cp:lastModifiedBy>
  <cp:revision>1</cp:revision>
  <dcterms:created xsi:type="dcterms:W3CDTF">2015-02-17T17:03:00Z</dcterms:created>
  <dcterms:modified xsi:type="dcterms:W3CDTF">2015-02-17T17:09:00Z</dcterms:modified>
</cp:coreProperties>
</file>