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180" w:rsidRDefault="00334180">
      <w:r>
        <w:t xml:space="preserve">Я очень люблю читать народные сказки. Ведь их сочинял народ. Это такие же простые люди, как и мы. В народных сказках сказано очень много правды. В народных сказках всегда почитали мужественность, отвагу, смелость, мудрость. Герои таких сказок всегда нравились детям. Например, Колобок. Казалось бы обычный «шар» из теста. А нет, люди смогли сделать так, что герой  оказался не таким уж простым. И им это удалось. До сих пор маленькие детки любят Колобка, который смог обхитрить и волка, и лису. А это доказывает, что герой сказки мудрый. Да взять, например любую сказку она по-своему уникальна. В каждой сказке есть что-то своё. Но самое главное даже не то, какие в ней герои хорошие, плохие. Самое главное это то, что сказка написана с душой. Автор старается «вложить» частичку себя. Вот что главное. </w:t>
      </w:r>
    </w:p>
    <w:p w:rsidR="00334180" w:rsidRDefault="00334180">
      <w:r>
        <w:t>Не забывайте народные сказки!</w:t>
      </w:r>
      <w:bookmarkStart w:id="0" w:name="_GoBack"/>
      <w:bookmarkEnd w:id="0"/>
    </w:p>
    <w:p w:rsidR="00334180" w:rsidRDefault="00334180"/>
    <w:sectPr w:rsidR="00334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180"/>
    <w:rsid w:val="002135C2"/>
    <w:rsid w:val="0033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2015-09-25T13:58:00Z</dcterms:created>
  <dcterms:modified xsi:type="dcterms:W3CDTF">2015-09-25T14:08:00Z</dcterms:modified>
</cp:coreProperties>
</file>