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0" w:rsidRDefault="00784F70" w:rsidP="00623620">
      <w:pPr>
        <w:shd w:val="clear" w:color="auto" w:fill="FFFFFF" w:themeFill="background1"/>
        <w:spacing w:after="0" w:line="240" w:lineRule="auto"/>
        <w:ind w:left="75"/>
        <w:jc w:val="center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Домашняя работа</w:t>
      </w:r>
      <w:r w:rsidR="009A2CFA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 xml:space="preserve"> 23</w:t>
      </w:r>
      <w:bookmarkStart w:id="0" w:name="_GoBack"/>
      <w:bookmarkEnd w:id="0"/>
      <w:r w:rsidR="0062362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 xml:space="preserve">.04.20, </w:t>
      </w: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 xml:space="preserve"> выполнить и прислать на почту</w:t>
      </w:r>
    </w:p>
    <w:p w:rsidR="00784F70" w:rsidRDefault="00E746B3" w:rsidP="009A2CFA">
      <w:pPr>
        <w:shd w:val="clear" w:color="auto" w:fill="FFFFFF" w:themeFill="background1"/>
        <w:spacing w:after="0" w:line="240" w:lineRule="auto"/>
        <w:ind w:left="75"/>
        <w:jc w:val="center"/>
        <w:outlineLvl w:val="2"/>
        <w:rPr>
          <w:rFonts w:ascii="Tahoma" w:eastAsia="Times New Roman" w:hAnsi="Tahoma" w:cs="Tahoma"/>
          <w:b/>
          <w:bCs/>
          <w:color w:val="0F0985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 xml:space="preserve">желательно </w:t>
      </w:r>
      <w:r w:rsidR="009A2CFA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до 24</w:t>
      </w:r>
      <w:r w:rsidR="00784F70"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 xml:space="preserve">.04.20 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1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Одна из сторон треугольника равна 15 см, длина второй равна 80% первой, а длина третей – 150% второй. Чему равен периметр этого треугольника?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2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На приготовление ужина у мамы ушло 2 часа. Для приготовления мясных блюд понадобилось 40% времени, десерт занял 20%, все остальное время было затрачено на приготовление салатов. Сколько времени понадобилось маме для приготовления каждого из блюд?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3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В течении месяца Саша играл с папой в шахматы. За это время было сыграно 25 партий, из которых 80% выиграл папа. Сколько партий в шахматы выиграл за месяц Саша?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4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У Лены в аквариуме 8 меченосцев, что составляет 40% всех ее рыбок. Сколько всего рыбок у Лены в аквариуме?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5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За зиму медведь Вини Пух съел 16 горшочков меда. Сколько горшочков меда заготовил Вини Пух, если у него осталось 20% всех его запасов?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6</w:t>
      </w:r>
    </w:p>
    <w:p w:rsidR="00784F70" w:rsidRPr="00C129EA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Грибы теряют при сушке 75% своей массы. Сколько понадобится свежих грибов для приготовления 4 кг сушеных?</w:t>
      </w:r>
    </w:p>
    <w:p w:rsidR="00784F70" w:rsidRPr="00784F7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 w:rsidRPr="00784F70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Задача 7</w:t>
      </w:r>
    </w:p>
    <w:p w:rsidR="00784F70" w:rsidRPr="009D7EFF" w:rsidRDefault="00784F70" w:rsidP="00623620">
      <w:pPr>
        <w:shd w:val="clear" w:color="auto" w:fill="FFFFFF" w:themeFill="background1"/>
        <w:spacing w:after="225" w:line="240" w:lineRule="auto"/>
        <w:rPr>
          <w:rFonts w:ascii="Tahoma" w:eastAsia="Times New Roman" w:hAnsi="Tahoma" w:cs="Tahoma"/>
          <w:color w:val="343333"/>
          <w:sz w:val="21"/>
          <w:szCs w:val="21"/>
          <w:lang w:eastAsia="ru-RU"/>
        </w:rPr>
      </w:pPr>
      <w:r w:rsidRPr="00C129EA">
        <w:rPr>
          <w:rFonts w:ascii="Tahoma" w:eastAsia="Times New Roman" w:hAnsi="Tahoma" w:cs="Tahoma"/>
          <w:color w:val="343333"/>
          <w:sz w:val="21"/>
          <w:szCs w:val="21"/>
          <w:lang w:eastAsia="ru-RU"/>
        </w:rPr>
        <w:t>На олимпиаде школьная команда набрала 72 очка. Сколько очков можно набрать на олимпиаде, если набранные командой очки составляют 80% из всех возможных?</w:t>
      </w:r>
    </w:p>
    <w:p w:rsidR="00623620" w:rsidRPr="00623620" w:rsidRDefault="00784F70" w:rsidP="00623620">
      <w:pPr>
        <w:shd w:val="clear" w:color="auto" w:fill="FFFFFF" w:themeFill="background1"/>
        <w:spacing w:after="0" w:line="240" w:lineRule="auto"/>
        <w:ind w:left="75"/>
        <w:outlineLvl w:val="2"/>
        <w:rPr>
          <w:rFonts w:ascii="Tahoma" w:eastAsia="Times New Roman" w:hAnsi="Tahoma" w:cs="Tahoma"/>
          <w:b/>
          <w:bCs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Пример</w:t>
      </w:r>
    </w:p>
    <w:p w:rsidR="00623620" w:rsidRPr="00623620" w:rsidRDefault="009A2CFA" w:rsidP="00623620">
      <w:pPr>
        <w:shd w:val="clear" w:color="auto" w:fill="FFFFFF" w:themeFill="background1"/>
        <w:ind w:left="360"/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6-3,4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∙1,7+1,44 :1,6</m:t>
        </m:r>
      </m:oMath>
      <w:r w:rsidR="00623620" w:rsidRPr="00623620">
        <w:rPr>
          <w:rFonts w:ascii="Times New Roman" w:eastAsiaTheme="minorEastAsia" w:hAnsi="Times New Roman" w:cs="Times New Roman"/>
          <w:b/>
          <w:sz w:val="36"/>
          <w:szCs w:val="36"/>
        </w:rPr>
        <w:t xml:space="preserve"> .</w:t>
      </w:r>
    </w:p>
    <w:p w:rsidR="005D3034" w:rsidRDefault="005D3034" w:rsidP="00623620">
      <w:pPr>
        <w:shd w:val="clear" w:color="auto" w:fill="FFFFFF" w:themeFill="background1"/>
      </w:pPr>
    </w:p>
    <w:sectPr w:rsidR="005D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24421"/>
    <w:multiLevelType w:val="hybridMultilevel"/>
    <w:tmpl w:val="2370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70"/>
    <w:rsid w:val="005D3034"/>
    <w:rsid w:val="00623620"/>
    <w:rsid w:val="00784F70"/>
    <w:rsid w:val="009A2CFA"/>
    <w:rsid w:val="00E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0D5"/>
  <w15:chartTrackingRefBased/>
  <w15:docId w15:val="{2462C04D-1B8A-43C9-8778-9F62726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2020-04-21T05:41:00Z</dcterms:created>
  <dcterms:modified xsi:type="dcterms:W3CDTF">2020-04-23T08:30:00Z</dcterms:modified>
</cp:coreProperties>
</file>