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82" w:rsidRDefault="00366334" w:rsidP="003C0B28">
      <w:pPr>
        <w:spacing w:after="0" w:line="360" w:lineRule="auto"/>
        <w:ind w:firstLine="709"/>
        <w:jc w:val="both"/>
        <w:rPr>
          <w:sz w:val="28"/>
          <w:szCs w:val="28"/>
        </w:rPr>
      </w:pPr>
      <w:r w:rsidRPr="00366334">
        <w:rPr>
          <w:sz w:val="28"/>
          <w:szCs w:val="28"/>
        </w:rPr>
        <w:t xml:space="preserve">Пусть всего имеется </w:t>
      </w:r>
      <w:r w:rsidRPr="00366334">
        <w:rPr>
          <w:sz w:val="28"/>
          <w:szCs w:val="28"/>
          <w:lang w:val="en-US"/>
        </w:rPr>
        <w:t>n</w:t>
      </w:r>
      <w:r w:rsidRPr="00366334">
        <w:rPr>
          <w:sz w:val="28"/>
          <w:szCs w:val="28"/>
        </w:rPr>
        <w:t xml:space="preserve"> элементов, пронумерованных от 1 до </w:t>
      </w:r>
      <w:r w:rsidRPr="00366334">
        <w:rPr>
          <w:sz w:val="28"/>
          <w:szCs w:val="28"/>
          <w:lang w:val="en-US"/>
        </w:rPr>
        <w:t>n</w:t>
      </w:r>
      <w:r w:rsidRPr="00366334">
        <w:rPr>
          <w:sz w:val="28"/>
          <w:szCs w:val="28"/>
        </w:rPr>
        <w:t xml:space="preserve">, которые нужно распределить на </w:t>
      </w:r>
      <w:r w:rsidRPr="00366334">
        <w:rPr>
          <w:sz w:val="28"/>
          <w:szCs w:val="28"/>
          <w:lang w:val="en-US"/>
        </w:rPr>
        <w:t>n</w:t>
      </w:r>
      <w:r w:rsidRPr="00366334">
        <w:rPr>
          <w:sz w:val="28"/>
          <w:szCs w:val="28"/>
        </w:rPr>
        <w:t xml:space="preserve"> мест таким образом, чтобы ни один из элементов не стоял на своем месте.</w:t>
      </w:r>
      <w:r>
        <w:rPr>
          <w:sz w:val="28"/>
          <w:szCs w:val="28"/>
        </w:rPr>
        <w:t xml:space="preserve"> Это можно сделать методом включения-исключения.</w:t>
      </w:r>
    </w:p>
    <w:p w:rsidR="00366334" w:rsidRPr="00366334" w:rsidRDefault="00366334" w:rsidP="003C0B2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перестановки можно разбить на потенциально пересекающиеся группы (</w:t>
      </w:r>
      <w:r w:rsidR="008B0008">
        <w:rPr>
          <w:sz w:val="28"/>
          <w:szCs w:val="28"/>
        </w:rPr>
        <w:t xml:space="preserve">возможна такая ситуация, </w:t>
      </w:r>
      <w:proofErr w:type="gramStart"/>
      <w:r w:rsidR="008B0008">
        <w:rPr>
          <w:sz w:val="28"/>
          <w:szCs w:val="28"/>
        </w:rPr>
        <w:t>что</w:t>
      </w:r>
      <w:proofErr w:type="gramEnd"/>
      <w:r w:rsidR="008B0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хотя бы какая-то пара групп пересекается) вида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 w:rsidRPr="00366334">
        <w:rPr>
          <w:sz w:val="28"/>
          <w:szCs w:val="28"/>
        </w:rPr>
        <w:t>({</w:t>
      </w:r>
      <w:r>
        <w:rPr>
          <w:sz w:val="28"/>
          <w:szCs w:val="28"/>
          <w:lang w:val="en-US"/>
        </w:rPr>
        <w:t>a</w:t>
      </w:r>
      <w:r w:rsidRPr="00366334">
        <w:rPr>
          <w:sz w:val="28"/>
          <w:szCs w:val="28"/>
          <w:vertAlign w:val="subscript"/>
        </w:rPr>
        <w:t>1</w:t>
      </w:r>
      <w:r w:rsidRPr="003663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366334">
        <w:rPr>
          <w:sz w:val="28"/>
          <w:szCs w:val="28"/>
          <w:vertAlign w:val="subscript"/>
        </w:rPr>
        <w:t>2</w:t>
      </w:r>
      <w:r w:rsidRPr="003663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6334">
        <w:rPr>
          <w:sz w:val="28"/>
          <w:szCs w:val="28"/>
        </w:rPr>
        <w:t>…,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k</w:t>
      </w:r>
      <w:proofErr w:type="spellEnd"/>
      <w:r w:rsidRPr="00366334">
        <w:rPr>
          <w:sz w:val="28"/>
          <w:szCs w:val="28"/>
        </w:rPr>
        <w:t xml:space="preserve">}), </w:t>
      </w: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a</w:t>
      </w:r>
      <w:r w:rsidRPr="00366334">
        <w:rPr>
          <w:sz w:val="28"/>
          <w:szCs w:val="28"/>
          <w:vertAlign w:val="subscript"/>
        </w:rPr>
        <w:t>1</w:t>
      </w:r>
      <w:r w:rsidRPr="003663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366334">
        <w:rPr>
          <w:sz w:val="28"/>
          <w:szCs w:val="28"/>
          <w:vertAlign w:val="subscript"/>
        </w:rPr>
        <w:t>2</w:t>
      </w:r>
      <w:r w:rsidRPr="003663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6334">
        <w:rPr>
          <w:sz w:val="28"/>
          <w:szCs w:val="28"/>
        </w:rPr>
        <w:t>…,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k</w:t>
      </w:r>
      <w:proofErr w:type="spellEnd"/>
      <w:r w:rsidRPr="00366334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значения элементов от 1 до </w:t>
      </w:r>
      <w:r>
        <w:rPr>
          <w:sz w:val="28"/>
          <w:szCs w:val="28"/>
          <w:lang w:val="en-US"/>
        </w:rPr>
        <w:t>n</w:t>
      </w:r>
      <w:r w:rsidRPr="00366334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 w:rsidRPr="00366334">
        <w:rPr>
          <w:sz w:val="28"/>
          <w:szCs w:val="28"/>
        </w:rPr>
        <w:t>(</w:t>
      </w:r>
      <w:r w:rsidR="0099078A" w:rsidRPr="00366334">
        <w:rPr>
          <w:sz w:val="28"/>
          <w:szCs w:val="28"/>
        </w:rPr>
        <w:t>{</w:t>
      </w:r>
      <w:r w:rsidR="0099078A">
        <w:rPr>
          <w:sz w:val="28"/>
          <w:szCs w:val="28"/>
          <w:lang w:val="en-US"/>
        </w:rPr>
        <w:t>a</w:t>
      </w:r>
      <w:r w:rsidR="0099078A" w:rsidRPr="00366334">
        <w:rPr>
          <w:sz w:val="28"/>
          <w:szCs w:val="28"/>
          <w:vertAlign w:val="subscript"/>
        </w:rPr>
        <w:t>1</w:t>
      </w:r>
      <w:r w:rsidR="0099078A" w:rsidRPr="00366334">
        <w:rPr>
          <w:sz w:val="28"/>
          <w:szCs w:val="28"/>
        </w:rPr>
        <w:t>,</w:t>
      </w:r>
      <w:r w:rsidR="0099078A">
        <w:rPr>
          <w:sz w:val="28"/>
          <w:szCs w:val="28"/>
        </w:rPr>
        <w:t xml:space="preserve"> </w:t>
      </w:r>
      <w:r w:rsidR="0099078A">
        <w:rPr>
          <w:sz w:val="28"/>
          <w:szCs w:val="28"/>
          <w:lang w:val="en-US"/>
        </w:rPr>
        <w:t>a</w:t>
      </w:r>
      <w:r w:rsidR="0099078A" w:rsidRPr="00366334">
        <w:rPr>
          <w:sz w:val="28"/>
          <w:szCs w:val="28"/>
          <w:vertAlign w:val="subscript"/>
        </w:rPr>
        <w:t>2</w:t>
      </w:r>
      <w:r w:rsidR="0099078A" w:rsidRPr="00366334">
        <w:rPr>
          <w:sz w:val="28"/>
          <w:szCs w:val="28"/>
        </w:rPr>
        <w:t>,</w:t>
      </w:r>
      <w:r w:rsidR="0099078A">
        <w:rPr>
          <w:sz w:val="28"/>
          <w:szCs w:val="28"/>
        </w:rPr>
        <w:t xml:space="preserve"> </w:t>
      </w:r>
      <w:r w:rsidR="0099078A" w:rsidRPr="00366334">
        <w:rPr>
          <w:sz w:val="28"/>
          <w:szCs w:val="28"/>
        </w:rPr>
        <w:t>…,</w:t>
      </w:r>
      <w:r w:rsidR="0099078A">
        <w:rPr>
          <w:sz w:val="28"/>
          <w:szCs w:val="28"/>
        </w:rPr>
        <w:t xml:space="preserve"> </w:t>
      </w:r>
      <w:proofErr w:type="spellStart"/>
      <w:r w:rsidR="0099078A">
        <w:rPr>
          <w:sz w:val="28"/>
          <w:szCs w:val="28"/>
          <w:lang w:val="en-US"/>
        </w:rPr>
        <w:t>a</w:t>
      </w:r>
      <w:r w:rsidR="0099078A">
        <w:rPr>
          <w:sz w:val="28"/>
          <w:szCs w:val="28"/>
          <w:vertAlign w:val="subscript"/>
          <w:lang w:val="en-US"/>
        </w:rPr>
        <w:t>k</w:t>
      </w:r>
      <w:proofErr w:type="spellEnd"/>
      <w:r w:rsidR="0099078A" w:rsidRPr="00366334">
        <w:rPr>
          <w:sz w:val="28"/>
          <w:szCs w:val="28"/>
        </w:rPr>
        <w:t>}</w:t>
      </w:r>
      <w:r w:rsidRPr="00366334">
        <w:rPr>
          <w:sz w:val="28"/>
          <w:szCs w:val="28"/>
        </w:rPr>
        <w:t>)</w:t>
      </w:r>
      <w:r>
        <w:rPr>
          <w:sz w:val="28"/>
          <w:szCs w:val="28"/>
        </w:rPr>
        <w:t xml:space="preserve"> –</w:t>
      </w:r>
      <w:r w:rsidRPr="00366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число перестановок, в которых числа </w:t>
      </w:r>
      <w:r>
        <w:rPr>
          <w:sz w:val="28"/>
          <w:szCs w:val="28"/>
          <w:lang w:val="en-US"/>
        </w:rPr>
        <w:t>a</w:t>
      </w:r>
      <w:r w:rsidRPr="00366334">
        <w:rPr>
          <w:sz w:val="28"/>
          <w:szCs w:val="28"/>
          <w:vertAlign w:val="subscript"/>
        </w:rPr>
        <w:t>1</w:t>
      </w:r>
      <w:r w:rsidRPr="003663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366334">
        <w:rPr>
          <w:sz w:val="28"/>
          <w:szCs w:val="28"/>
          <w:vertAlign w:val="subscript"/>
        </w:rPr>
        <w:t>2</w:t>
      </w:r>
      <w:r w:rsidRPr="003663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6334">
        <w:rPr>
          <w:sz w:val="28"/>
          <w:szCs w:val="28"/>
        </w:rPr>
        <w:t>…,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k</w:t>
      </w:r>
      <w:proofErr w:type="spellEnd"/>
      <w:r>
        <w:rPr>
          <w:sz w:val="28"/>
          <w:szCs w:val="28"/>
          <w:vertAlign w:val="subscript"/>
        </w:rPr>
        <w:t xml:space="preserve"> </w:t>
      </w:r>
      <w:r w:rsidR="000D638E">
        <w:rPr>
          <w:sz w:val="28"/>
          <w:szCs w:val="28"/>
        </w:rPr>
        <w:t>гарантированно</w:t>
      </w:r>
      <w:r w:rsidR="000D638E">
        <w:rPr>
          <w:sz w:val="28"/>
          <w:szCs w:val="28"/>
        </w:rPr>
        <w:t xml:space="preserve"> </w:t>
      </w:r>
      <w:r>
        <w:rPr>
          <w:sz w:val="28"/>
          <w:szCs w:val="28"/>
        </w:rPr>
        <w:t>стоят на своих местах.</w:t>
      </w:r>
      <w:r w:rsidRPr="00366334">
        <w:rPr>
          <w:sz w:val="28"/>
          <w:szCs w:val="28"/>
        </w:rPr>
        <w:t xml:space="preserve"> </w:t>
      </w:r>
    </w:p>
    <w:p w:rsidR="00366334" w:rsidRDefault="00366334" w:rsidP="003C0B2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число способов расставить </w:t>
      </w:r>
      <w:r>
        <w:rPr>
          <w:sz w:val="28"/>
          <w:szCs w:val="28"/>
          <w:lang w:val="en-US"/>
        </w:rPr>
        <w:t>n</w:t>
      </w:r>
      <w:r w:rsidRPr="00366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элементов на </w:t>
      </w:r>
      <w:r>
        <w:rPr>
          <w:sz w:val="28"/>
          <w:szCs w:val="28"/>
          <w:lang w:val="en-US"/>
        </w:rPr>
        <w:t>n</w:t>
      </w:r>
      <w:r w:rsidRPr="00366334">
        <w:rPr>
          <w:sz w:val="28"/>
          <w:szCs w:val="28"/>
        </w:rPr>
        <w:t xml:space="preserve"> </w:t>
      </w:r>
      <w:r>
        <w:rPr>
          <w:sz w:val="28"/>
          <w:szCs w:val="28"/>
        </w:rPr>
        <w:t>мест таким образом, чтобы ни один из элементов не стоял на своем месте, равно:</w:t>
      </w:r>
    </w:p>
    <w:p w:rsidR="00366334" w:rsidRPr="0099078A" w:rsidRDefault="00366334" w:rsidP="003C0B2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="0099078A" w:rsidRPr="0099078A">
        <w:rPr>
          <w:sz w:val="28"/>
          <w:szCs w:val="28"/>
        </w:rPr>
        <w:t xml:space="preserve"> </w:t>
      </w:r>
      <w:r w:rsidRPr="0099078A">
        <w:rPr>
          <w:sz w:val="28"/>
          <w:szCs w:val="28"/>
        </w:rPr>
        <w:t>=</w:t>
      </w:r>
      <w:r w:rsidR="0099078A" w:rsidRPr="009907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="0099078A" w:rsidRPr="00366334">
        <w:rPr>
          <w:sz w:val="28"/>
          <w:szCs w:val="28"/>
        </w:rPr>
        <w:t>({</w:t>
      </w:r>
      <w:r w:rsidR="0099078A">
        <w:rPr>
          <w:rFonts w:ascii="Cambria Math" w:hAnsi="Cambria Math" w:cs="Cambria Math"/>
          <w:color w:val="000000"/>
          <w:shd w:val="clear" w:color="auto" w:fill="FFFFFF"/>
        </w:rPr>
        <w:t>∅</w:t>
      </w:r>
      <w:r w:rsidR="0099078A" w:rsidRPr="00366334">
        <w:rPr>
          <w:sz w:val="28"/>
          <w:szCs w:val="28"/>
        </w:rPr>
        <w:t>}</w:t>
      </w:r>
      <w:r w:rsidR="0099078A" w:rsidRPr="0099078A">
        <w:rPr>
          <w:sz w:val="28"/>
          <w:szCs w:val="28"/>
        </w:rPr>
        <w:t>) – (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({1})+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({2})+…+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({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})) + (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({1, 2})+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({1,3})+…+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({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-1,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}) – (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({1, 2, 3})+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({1, 2, 4})+…+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({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-2,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-1,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})) + … + (-1)</w:t>
      </w:r>
      <w:r w:rsidR="0099078A">
        <w:rPr>
          <w:sz w:val="28"/>
          <w:szCs w:val="28"/>
          <w:vertAlign w:val="superscript"/>
          <w:lang w:val="en-US"/>
        </w:rPr>
        <w:t>n</w:t>
      </w:r>
      <w:r w:rsidR="0099078A" w:rsidRPr="0099078A">
        <w:rPr>
          <w:sz w:val="28"/>
          <w:szCs w:val="28"/>
          <w:vertAlign w:val="superscript"/>
        </w:rPr>
        <w:t xml:space="preserve"> </w:t>
      </w:r>
      <w:proofErr w:type="spellStart"/>
      <w:r w:rsidR="0099078A">
        <w:rPr>
          <w:sz w:val="28"/>
          <w:szCs w:val="28"/>
          <w:lang w:val="en-US"/>
        </w:rPr>
        <w:t>N</w:t>
      </w:r>
      <w:proofErr w:type="spellEnd"/>
      <w:r w:rsidR="0099078A" w:rsidRPr="0099078A">
        <w:rPr>
          <w:sz w:val="28"/>
          <w:szCs w:val="28"/>
        </w:rPr>
        <w:t xml:space="preserve">({1, 2, 3, …, </w:t>
      </w:r>
      <w:r w:rsidR="0099078A">
        <w:rPr>
          <w:sz w:val="28"/>
          <w:szCs w:val="28"/>
          <w:lang w:val="en-US"/>
        </w:rPr>
        <w:t>n</w:t>
      </w:r>
      <w:r w:rsidR="0099078A" w:rsidRPr="0099078A">
        <w:rPr>
          <w:sz w:val="28"/>
          <w:szCs w:val="28"/>
        </w:rPr>
        <w:t>}).</w:t>
      </w:r>
    </w:p>
    <w:p w:rsidR="0099078A" w:rsidRDefault="00F36BEE" w:rsidP="003C0B2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сгруппировать слагаемые в этой сумме по мощности множества</w:t>
      </w:r>
      <w:r w:rsidRPr="00F36BE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r w:rsidRPr="00F36BEE">
        <w:rPr>
          <w:sz w:val="28"/>
          <w:szCs w:val="28"/>
        </w:rPr>
        <w:t>{</w:t>
      </w:r>
      <w:proofErr w:type="gramEnd"/>
      <w:r>
        <w:rPr>
          <w:sz w:val="28"/>
          <w:szCs w:val="28"/>
          <w:lang w:val="en-US"/>
        </w:rPr>
        <w:t>a</w:t>
      </w:r>
      <w:r w:rsidRPr="00F36BEE">
        <w:rPr>
          <w:sz w:val="28"/>
          <w:szCs w:val="28"/>
          <w:vertAlign w:val="subscript"/>
        </w:rPr>
        <w:t>1</w:t>
      </w:r>
      <w:r w:rsidRPr="00F36BE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</w:t>
      </w:r>
      <w:r w:rsidRPr="00F36BEE">
        <w:rPr>
          <w:sz w:val="28"/>
          <w:szCs w:val="28"/>
          <w:vertAlign w:val="subscript"/>
        </w:rPr>
        <w:t>2</w:t>
      </w:r>
      <w:r w:rsidRPr="00F36BEE">
        <w:rPr>
          <w:sz w:val="28"/>
          <w:szCs w:val="28"/>
        </w:rPr>
        <w:t xml:space="preserve">, </w:t>
      </w:r>
      <w:r>
        <w:rPr>
          <w:sz w:val="28"/>
          <w:szCs w:val="28"/>
        </w:rPr>
        <w:t>…</w:t>
      </w:r>
      <w:r w:rsidRPr="00F36BE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k</w:t>
      </w:r>
      <w:proofErr w:type="spellEnd"/>
      <w:r w:rsidRPr="00F36BEE">
        <w:rPr>
          <w:sz w:val="28"/>
          <w:szCs w:val="28"/>
        </w:rPr>
        <w:t>}</w:t>
      </w:r>
      <w:r>
        <w:rPr>
          <w:sz w:val="28"/>
          <w:szCs w:val="28"/>
        </w:rPr>
        <w:t xml:space="preserve">, являющегося аргументом функции </w:t>
      </w:r>
      <w:r>
        <w:rPr>
          <w:sz w:val="28"/>
          <w:szCs w:val="28"/>
          <w:lang w:val="en-US"/>
        </w:rPr>
        <w:t>N</w:t>
      </w:r>
      <w:r w:rsidRPr="00F36BE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F36BEE">
        <w:rPr>
          <w:sz w:val="28"/>
          <w:szCs w:val="28"/>
        </w:rPr>
        <w:t xml:space="preserve">). </w:t>
      </w:r>
      <w:r w:rsidR="008B0008">
        <w:rPr>
          <w:sz w:val="28"/>
          <w:szCs w:val="28"/>
        </w:rPr>
        <w:t>Т</w:t>
      </w:r>
      <w:r>
        <w:rPr>
          <w:sz w:val="28"/>
          <w:szCs w:val="28"/>
        </w:rPr>
        <w:t xml:space="preserve">о есть первое множество с мощностью </w:t>
      </w:r>
      <w:r>
        <w:rPr>
          <w:sz w:val="28"/>
          <w:szCs w:val="28"/>
          <w:lang w:val="en-US"/>
        </w:rPr>
        <w:t>k</w:t>
      </w:r>
      <w:r w:rsidRPr="00F36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равно </w:t>
      </w:r>
      <w:r w:rsidRPr="00F36BEE">
        <w:rPr>
          <w:sz w:val="28"/>
          <w:szCs w:val="28"/>
        </w:rPr>
        <w:t xml:space="preserve">{1, 2, …, </w:t>
      </w:r>
      <w:r>
        <w:rPr>
          <w:sz w:val="28"/>
          <w:szCs w:val="28"/>
          <w:lang w:val="en-US"/>
        </w:rPr>
        <w:t>k</w:t>
      </w:r>
      <w:r w:rsidRPr="00F36BEE">
        <w:rPr>
          <w:sz w:val="28"/>
          <w:szCs w:val="28"/>
        </w:rPr>
        <w:t xml:space="preserve">}, </w:t>
      </w:r>
      <w:r>
        <w:rPr>
          <w:sz w:val="28"/>
          <w:szCs w:val="28"/>
        </w:rPr>
        <w:t xml:space="preserve">а последнее </w:t>
      </w:r>
      <w:r w:rsidRPr="00F36BEE">
        <w:rPr>
          <w:sz w:val="28"/>
          <w:szCs w:val="28"/>
        </w:rPr>
        <w:t>{</w:t>
      </w:r>
      <w:r>
        <w:rPr>
          <w:sz w:val="28"/>
          <w:szCs w:val="28"/>
          <w:lang w:val="en-US"/>
        </w:rPr>
        <w:t>n</w:t>
      </w:r>
      <w:r w:rsidRPr="00F36BE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k</w:t>
      </w:r>
      <w:r w:rsidRPr="00F36BEE">
        <w:rPr>
          <w:sz w:val="28"/>
          <w:szCs w:val="28"/>
        </w:rPr>
        <w:t xml:space="preserve">+1, </w:t>
      </w:r>
      <w:r>
        <w:rPr>
          <w:sz w:val="28"/>
          <w:szCs w:val="28"/>
          <w:lang w:val="en-US"/>
        </w:rPr>
        <w:t>n</w:t>
      </w:r>
      <w:r w:rsidRPr="00F36BE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k</w:t>
      </w:r>
      <w:r w:rsidRPr="00F36BEE">
        <w:rPr>
          <w:sz w:val="28"/>
          <w:szCs w:val="28"/>
        </w:rPr>
        <w:t xml:space="preserve">…, </w:t>
      </w:r>
      <w:r>
        <w:rPr>
          <w:sz w:val="28"/>
          <w:szCs w:val="28"/>
          <w:lang w:val="en-US"/>
        </w:rPr>
        <w:t>n</w:t>
      </w:r>
      <w:r w:rsidRPr="00F36BEE">
        <w:rPr>
          <w:sz w:val="28"/>
          <w:szCs w:val="28"/>
        </w:rPr>
        <w:t>}.</w:t>
      </w:r>
    </w:p>
    <w:p w:rsidR="00F36BEE" w:rsidRPr="003C0B28" w:rsidRDefault="003C0B28" w:rsidP="003C0B2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таких множеств</w:t>
      </w:r>
      <w:r w:rsidR="00F36BEE" w:rsidRPr="00F36BEE">
        <w:rPr>
          <w:position w:val="-12"/>
          <w:sz w:val="28"/>
          <w:szCs w:val="28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>
            <v:imagedata r:id="rId4" o:title=""/>
          </v:shape>
          <o:OLEObject Type="Embed" ProgID="Equation.3" ShapeID="_x0000_i1025" DrawAspect="Content" ObjectID="_1529605217" r:id="rId5"/>
        </w:object>
      </w:r>
      <w:r w:rsidR="00F36BEE" w:rsidRPr="00F36BEE">
        <w:rPr>
          <w:sz w:val="28"/>
          <w:szCs w:val="28"/>
        </w:rPr>
        <w:t xml:space="preserve">, </w:t>
      </w:r>
      <w:r>
        <w:rPr>
          <w:sz w:val="28"/>
          <w:szCs w:val="28"/>
        </w:rPr>
        <w:t>так как эта величина –</w:t>
      </w:r>
      <w:r w:rsidR="00F36BEE">
        <w:rPr>
          <w:sz w:val="28"/>
          <w:szCs w:val="28"/>
        </w:rPr>
        <w:t xml:space="preserve"> число способов выбрать </w:t>
      </w:r>
      <w:r w:rsidR="00F36BEE">
        <w:rPr>
          <w:sz w:val="28"/>
          <w:szCs w:val="28"/>
          <w:lang w:val="en-US"/>
        </w:rPr>
        <w:t>k</w:t>
      </w:r>
      <w:r w:rsidR="00F36BEE" w:rsidRPr="00F36BEE">
        <w:rPr>
          <w:sz w:val="28"/>
          <w:szCs w:val="28"/>
        </w:rPr>
        <w:t xml:space="preserve"> </w:t>
      </w:r>
      <w:r w:rsidR="00F36BEE">
        <w:rPr>
          <w:sz w:val="28"/>
          <w:szCs w:val="28"/>
        </w:rPr>
        <w:t xml:space="preserve">элементов из </w:t>
      </w:r>
      <w:r w:rsidR="00F36BEE">
        <w:rPr>
          <w:sz w:val="28"/>
          <w:szCs w:val="28"/>
          <w:lang w:val="en-US"/>
        </w:rPr>
        <w:t>n</w:t>
      </w:r>
      <w:r w:rsidR="00F36BEE" w:rsidRPr="00F36BEE">
        <w:rPr>
          <w:sz w:val="28"/>
          <w:szCs w:val="28"/>
        </w:rPr>
        <w:t xml:space="preserve">, </w:t>
      </w:r>
      <w:r w:rsidR="00F36BEE">
        <w:rPr>
          <w:sz w:val="28"/>
          <w:szCs w:val="28"/>
        </w:rPr>
        <w:t xml:space="preserve">для которых мы говорим, что они гарантированно стоят на своих местах. </w:t>
      </w:r>
      <w:r>
        <w:rPr>
          <w:sz w:val="28"/>
          <w:szCs w:val="28"/>
        </w:rPr>
        <w:t xml:space="preserve">При фиксированном множестве оставшиеся элементы распределяются ровно </w:t>
      </w:r>
      <w:r w:rsidRPr="003C0B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3C0B2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k</w:t>
      </w:r>
      <w:r w:rsidRPr="003C0B28">
        <w:rPr>
          <w:sz w:val="28"/>
          <w:szCs w:val="28"/>
        </w:rPr>
        <w:t xml:space="preserve">)! </w:t>
      </w:r>
      <w:r>
        <w:rPr>
          <w:sz w:val="28"/>
          <w:szCs w:val="28"/>
        </w:rPr>
        <w:t xml:space="preserve">способами. Поэтому сумма слагаемых в группе с мощностью аргумента, равной </w:t>
      </w:r>
      <w:r>
        <w:rPr>
          <w:sz w:val="28"/>
          <w:szCs w:val="28"/>
          <w:lang w:val="en-US"/>
        </w:rPr>
        <w:t>k</w:t>
      </w:r>
      <w:r w:rsidRPr="003C0B28">
        <w:rPr>
          <w:sz w:val="28"/>
          <w:szCs w:val="28"/>
        </w:rPr>
        <w:t>,</w:t>
      </w:r>
      <w:r>
        <w:rPr>
          <w:sz w:val="28"/>
          <w:szCs w:val="28"/>
        </w:rPr>
        <w:t xml:space="preserve"> равна</w:t>
      </w:r>
      <w:r w:rsidRPr="003C0B28">
        <w:rPr>
          <w:position w:val="-28"/>
          <w:sz w:val="28"/>
          <w:szCs w:val="28"/>
        </w:rPr>
        <w:object w:dxaOrig="2680" w:dyaOrig="660">
          <v:shape id="_x0000_i1026" type="#_x0000_t75" style="width:134.25pt;height:33pt" o:ole="">
            <v:imagedata r:id="rId6" o:title=""/>
          </v:shape>
          <o:OLEObject Type="Embed" ProgID="Equation.3" ShapeID="_x0000_i1026" DrawAspect="Content" ObjectID="_1529605218" r:id="rId7"/>
        </w:object>
      </w:r>
      <w:r w:rsidRPr="003C0B28">
        <w:rPr>
          <w:sz w:val="28"/>
          <w:szCs w:val="28"/>
        </w:rPr>
        <w:t>.</w:t>
      </w:r>
    </w:p>
    <w:p w:rsidR="003C0B28" w:rsidRDefault="003C0B28" w:rsidP="003C0B2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сумма </w:t>
      </w:r>
      <w:r>
        <w:rPr>
          <w:sz w:val="28"/>
          <w:szCs w:val="28"/>
          <w:lang w:val="en-US"/>
        </w:rPr>
        <w:t>S</w:t>
      </w:r>
      <w:r w:rsidRPr="003C0B28">
        <w:rPr>
          <w:sz w:val="28"/>
          <w:szCs w:val="28"/>
        </w:rPr>
        <w:t xml:space="preserve"> </w:t>
      </w:r>
      <w:r>
        <w:rPr>
          <w:sz w:val="28"/>
          <w:szCs w:val="28"/>
        </w:rPr>
        <w:t>преобразуется к виду:</w:t>
      </w:r>
    </w:p>
    <w:p w:rsidR="003C0B28" w:rsidRDefault="000B64EB" w:rsidP="003C0B28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3C0B28">
        <w:rPr>
          <w:position w:val="-32"/>
          <w:sz w:val="28"/>
          <w:szCs w:val="28"/>
          <w:lang w:val="en-US"/>
        </w:rPr>
        <w:object w:dxaOrig="5600" w:dyaOrig="760">
          <v:shape id="_x0000_i1027" type="#_x0000_t75" style="width:279.75pt;height:38.25pt" o:ole="">
            <v:imagedata r:id="rId8" o:title=""/>
          </v:shape>
          <o:OLEObject Type="Embed" ProgID="Equation.3" ShapeID="_x0000_i1027" DrawAspect="Content" ObjectID="_1529605219" r:id="rId9"/>
        </w:object>
      </w:r>
    </w:p>
    <w:p w:rsidR="003C0B28" w:rsidRDefault="003C0B28" w:rsidP="003C0B28">
      <w:pPr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Число способов </w:t>
      </w:r>
      <w:r w:rsidR="000B64EB">
        <w:rPr>
          <w:sz w:val="28"/>
          <w:szCs w:val="28"/>
        </w:rPr>
        <w:t>распределить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0B64EB">
        <w:rPr>
          <w:sz w:val="28"/>
          <w:szCs w:val="28"/>
        </w:rPr>
        <w:t xml:space="preserve"> </w:t>
      </w:r>
      <w:r w:rsidR="000B64EB">
        <w:rPr>
          <w:sz w:val="28"/>
          <w:szCs w:val="28"/>
        </w:rPr>
        <w:t xml:space="preserve">элементов на </w:t>
      </w:r>
      <w:r w:rsidR="000B64EB">
        <w:rPr>
          <w:sz w:val="28"/>
          <w:szCs w:val="28"/>
          <w:lang w:val="en-US"/>
        </w:rPr>
        <w:t>n</w:t>
      </w:r>
      <w:r w:rsidR="000B64EB" w:rsidRPr="000B64EB">
        <w:rPr>
          <w:sz w:val="28"/>
          <w:szCs w:val="28"/>
        </w:rPr>
        <w:t xml:space="preserve"> </w:t>
      </w:r>
      <w:r w:rsidR="000B64EB">
        <w:rPr>
          <w:sz w:val="28"/>
          <w:szCs w:val="28"/>
        </w:rPr>
        <w:t xml:space="preserve">мест так, чтобы хотя бы один элемент стоял на своем месте, равно </w:t>
      </w:r>
      <w:r w:rsidR="000B64EB">
        <w:rPr>
          <w:sz w:val="28"/>
          <w:szCs w:val="28"/>
          <w:lang w:val="en-US"/>
        </w:rPr>
        <w:t>N</w:t>
      </w:r>
      <w:r w:rsidR="000B64EB">
        <w:rPr>
          <w:sz w:val="28"/>
          <w:szCs w:val="28"/>
        </w:rPr>
        <w:t>({</w:t>
      </w:r>
      <w:r w:rsidR="000B64EB">
        <w:rPr>
          <w:rFonts w:ascii="Cambria Math" w:hAnsi="Cambria Math" w:cs="Cambria Math"/>
          <w:color w:val="000000"/>
          <w:shd w:val="clear" w:color="auto" w:fill="FFFFFF"/>
        </w:rPr>
        <w:t>∅</w:t>
      </w:r>
      <w:r w:rsidR="000B64EB">
        <w:rPr>
          <w:sz w:val="28"/>
          <w:szCs w:val="28"/>
        </w:rPr>
        <w:t>})</w:t>
      </w:r>
      <w:r w:rsidR="000A38A6">
        <w:rPr>
          <w:sz w:val="28"/>
          <w:szCs w:val="28"/>
        </w:rPr>
        <w:t xml:space="preserve"> </w:t>
      </w:r>
      <w:r w:rsidR="000B64EB">
        <w:rPr>
          <w:sz w:val="28"/>
          <w:szCs w:val="28"/>
        </w:rPr>
        <w:t>–</w:t>
      </w:r>
      <w:r w:rsidR="000A38A6">
        <w:rPr>
          <w:sz w:val="28"/>
          <w:szCs w:val="28"/>
        </w:rPr>
        <w:t xml:space="preserve"> </w:t>
      </w:r>
      <w:r w:rsidR="000B64EB">
        <w:rPr>
          <w:sz w:val="28"/>
          <w:szCs w:val="28"/>
          <w:lang w:val="en-US"/>
        </w:rPr>
        <w:t>S</w:t>
      </w:r>
      <w:r w:rsidR="000B64EB" w:rsidRPr="000B64EB">
        <w:rPr>
          <w:sz w:val="28"/>
          <w:szCs w:val="28"/>
        </w:rPr>
        <w:t xml:space="preserve"> = </w:t>
      </w:r>
      <w:r w:rsidR="000B64EB" w:rsidRPr="000B64EB">
        <w:rPr>
          <w:position w:val="-34"/>
          <w:sz w:val="28"/>
          <w:szCs w:val="28"/>
        </w:rPr>
        <w:object w:dxaOrig="8640" w:dyaOrig="800">
          <v:shape id="_x0000_i1028" type="#_x0000_t75" style="width:6in;height:39.75pt" o:ole="">
            <v:imagedata r:id="rId10" o:title=""/>
          </v:shape>
          <o:OLEObject Type="Embed" ProgID="Equation.3" ShapeID="_x0000_i1028" DrawAspect="Content" ObjectID="_1529605220" r:id="rId11"/>
        </w:object>
      </w:r>
      <w:r w:rsidR="000B64EB" w:rsidRPr="000B64EB">
        <w:rPr>
          <w:sz w:val="28"/>
          <w:szCs w:val="28"/>
        </w:rPr>
        <w:t xml:space="preserve">, </w:t>
      </w:r>
      <w:r w:rsidR="000B64EB">
        <w:rPr>
          <w:sz w:val="28"/>
          <w:szCs w:val="28"/>
        </w:rPr>
        <w:t xml:space="preserve">а вероятность этого равна </w:t>
      </w:r>
      <w:r w:rsidR="000A38A6" w:rsidRPr="000A38A6">
        <w:rPr>
          <w:position w:val="-28"/>
        </w:rPr>
        <w:object w:dxaOrig="6220" w:dyaOrig="1080">
          <v:shape id="_x0000_i1031" type="#_x0000_t75" style="width:311.25pt;height:54pt" o:ole="">
            <v:imagedata r:id="rId12" o:title=""/>
          </v:shape>
          <o:OLEObject Type="Embed" ProgID="Equation.3" ShapeID="_x0000_i1031" DrawAspect="Content" ObjectID="_1529605221" r:id="rId13"/>
        </w:object>
      </w:r>
      <w:r w:rsidR="000B64EB">
        <w:t>.</w:t>
      </w:r>
      <w:bookmarkStart w:id="0" w:name="_GoBack"/>
      <w:bookmarkEnd w:id="0"/>
    </w:p>
    <w:p w:rsidR="000B64EB" w:rsidRPr="000D638E" w:rsidRDefault="000D638E" w:rsidP="000B64EB">
      <w:pPr>
        <w:spacing w:after="0" w:line="360" w:lineRule="auto"/>
        <w:jc w:val="both"/>
        <w:rPr>
          <w:sz w:val="28"/>
          <w:szCs w:val="28"/>
        </w:rPr>
      </w:pPr>
      <w:r w:rsidRPr="000B64EB">
        <w:rPr>
          <w:position w:val="-32"/>
          <w:sz w:val="28"/>
          <w:szCs w:val="28"/>
        </w:rPr>
        <w:object w:dxaOrig="6720" w:dyaOrig="760">
          <v:shape id="_x0000_i1029" type="#_x0000_t75" style="width:336pt;height:38.25pt" o:ole="">
            <v:imagedata r:id="rId14" o:title=""/>
          </v:shape>
          <o:OLEObject Type="Embed" ProgID="Equation.3" ShapeID="_x0000_i1029" DrawAspect="Content" ObjectID="_1529605222" r:id="rId15"/>
        </w:object>
      </w:r>
      <w:r>
        <w:rPr>
          <w:sz w:val="28"/>
          <w:szCs w:val="28"/>
        </w:rPr>
        <w:t xml:space="preserve">(здесь применено разложение функции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perscript"/>
          <w:lang w:val="en-US"/>
        </w:rPr>
        <w:t>x</w:t>
      </w:r>
      <w:r w:rsidRPr="000D6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ряд </w:t>
      </w:r>
      <w:proofErr w:type="spellStart"/>
      <w:r>
        <w:rPr>
          <w:sz w:val="28"/>
          <w:szCs w:val="28"/>
        </w:rPr>
        <w:t>Маклорена</w:t>
      </w:r>
      <w:proofErr w:type="spellEnd"/>
      <w:proofErr w:type="gramStart"/>
      <w:r>
        <w:rPr>
          <w:sz w:val="28"/>
          <w:szCs w:val="28"/>
        </w:rPr>
        <w:t xml:space="preserve">: </w:t>
      </w:r>
      <w:r w:rsidR="008B0008" w:rsidRPr="000D638E">
        <w:rPr>
          <w:position w:val="-28"/>
          <w:sz w:val="28"/>
          <w:szCs w:val="28"/>
        </w:rPr>
        <w:object w:dxaOrig="1140" w:dyaOrig="700">
          <v:shape id="_x0000_i1030" type="#_x0000_t75" style="width:57pt;height:35.25pt" o:ole="">
            <v:imagedata r:id="rId16" o:title=""/>
          </v:shape>
          <o:OLEObject Type="Embed" ProgID="Equation.3" ShapeID="_x0000_i1030" DrawAspect="Content" ObjectID="_1529605223" r:id="rId17"/>
        </w:objec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.</w:t>
      </w:r>
    </w:p>
    <w:p w:rsidR="00F36BEE" w:rsidRPr="00F36BEE" w:rsidRDefault="00F36BEE" w:rsidP="003C0B28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F36BEE" w:rsidRPr="00F3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34"/>
    <w:rsid w:val="000A38A6"/>
    <w:rsid w:val="000A7582"/>
    <w:rsid w:val="000B64EB"/>
    <w:rsid w:val="000D638E"/>
    <w:rsid w:val="00366334"/>
    <w:rsid w:val="003C0B28"/>
    <w:rsid w:val="008B0008"/>
    <w:rsid w:val="0099078A"/>
    <w:rsid w:val="00F3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1DF0E-7DD3-419B-B1F4-D40115E5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2016-07-09T17:35:00Z</dcterms:created>
  <dcterms:modified xsi:type="dcterms:W3CDTF">2016-07-09T18:33:00Z</dcterms:modified>
</cp:coreProperties>
</file>