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E56" w:rsidRPr="00DF3D59" w:rsidRDefault="0005118A" w:rsidP="00437907">
      <w:pPr>
        <w:rPr>
          <w:rStyle w:val="aa"/>
          <w:color w:val="0D0D0D" w:themeColor="text1" w:themeTint="F2"/>
        </w:rPr>
      </w:pPr>
      <w:r w:rsidRPr="0005118A">
        <w:rPr>
          <w:rStyle w:val="20"/>
        </w:rPr>
        <w:t xml:space="preserve">Что есть Дао? Первый ответ - это Путь. Имеется три тысячи великих Дао, а потому три тысячи путей. Различные пути для разных людей, ни больше ни меньше. Человек вынужден отправляться вперед, не имеет значения есть ли у него под ногами путь! Второй ответ гласил: Дао - вечно и неизменно. Это единственная правда Неба и Земли. Оно видимо, но недоступно... его можно постичь, однако нельзя объяснить. Ежели ты понял, следовательно, так тому и быть. Если же ты не понял... тогда поиски длинной в целую жизнедеятельность не дадут тебе просветления. Ну а третий ответ был из уст почтенного, что Дао есть сердце, а сердце - одержимость. Его желание искоренить юдоль скорби стало одержимостью, которая пленила его. Она становилась всё сильнее и сильнее. Если бы он действительно искоренил юдоль скорби, позднее его Дао... стало бы законом Неба и Земли! Вечность - неизменна и вездесуща. Может, он и погиб, но его Дао будет существовать вечно. Он сказал, что все имеющиеся в мире законы и правила происходят через могущественных экспертов, что когда-то пролагали путь, а также от реализации их Дао! Ежели Дао человека содержится в вере, что небо должно быть поделено на периоды дня и ночи, то Небеса воплощают сей цикл в жизнь. Жизнь может угаснуть, однако Дао будет существовать всегда. Жизнь... существует, дабы имелось возможно оставить своё имя в веках даже после смерти, чтобы сохранить своё Дао, чтобы обратить его в закон, чтобы не ощущать сожалений. Жизнь – это места, в которых ты побывал, вещи, которые повидал. Вот это самое важное. В такой жизни отсутствует места сожалениям, это путешествие с различными пейзажами, многообразными путями. Порой можно подумать, что у тебя всего один путь. Временами твоё сердце одержимо сотворением пути. Но Дао - это направление, направление указывающее путь через жизнь. Для тех, кто преследует Дао, жизнь - это утро, а смерть - это вечер. Те, кто ищет Дао, ни о чём не сожалеют, когда наступает вечер... И, по правде говоря, я действительно страшусь умереть. Но причина в том, что я не хочу помереть бессмысленной смертью, я боюсь, что в моей жизни не будет будущего! Когда перед тобой лежит множество решений, оно может помочь ввергнуть тебя к путям, коими ты должен пройти. В конечном итоге. Оно может помочь избрать тот самый путь! Оно результат человеческого опыта, превратностей жизни, очищения времени и понимания, которое прибывает из постоянного открытия для себя мира. Оно может быть скрыто в любом месте, времени, направлении либо деянии... Таково моё понимание Дао. Оно указывает направление, и дает силы двигаться дальше. Возможно, его нет или, быть может, оно повсюду. Что до меня, я всё еще ищу его... Я выбрал это направление. Хотя путь немного и туманен, всё равно есть возможность приметить следы. Неважно, о чем мы говорим, о жизни на земле или реинкарнации. Юдоль скорби только крошечный элемент пейзажа, не более того. Важно оставить свой след на пути, коим ты шёл. Что до меня, я жажду продолжать двигаться вдаль! Жизненный путь - сие не только подъем от подножия горы к её вершине. Ежели ты веришь, что это юдоль скорби, значит так оно и есть. Если ты веришь, что это лишь картина на пути жизни, значит так оно и есть... Юдоль скорби не ведает конца, но пейзаж рано или поздно кончается. Мы должны стремиться к великому Дао. Передать дело нашего поколения потомкам. Устремляться к вселенскому добру. Это очень тесная и изгибистая тропа, от которой большинство людей рано или поздно отказываются, сдаваясь. Многие люди сталкиваются с поражением либо могут потеряться по дороге... Архитектором настоящего тебя будет жизнь, глиной станет твой жизненный опыт. Именно это и делает нашу жизнь такой удивительной. Я имею три сокровища, которыми дорожу: первое - это человеколюбие, второе - бережливость, а третье состоит в том, что я не смею быть впереди других. Я человеколюбив, отчего могу стать храбрым. Я бережлив, оттого могу быть щедрым. Я не смею находиться впереди других, потому могу стать рассудительным вождем. Кто храбр без человеколюбия, щедр без бережливости, находясь впереди, отталкивает тех, кто находится позади, - тот погибает. Желанию сопутствует несовершенство. Если я ничего не буду желать, то бури меня не коснуться. Соединив в себя множество мыслей различных учений, я </w:t>
      </w:r>
      <w:r w:rsidRPr="0005118A">
        <w:rPr>
          <w:rStyle w:val="20"/>
        </w:rPr>
        <w:lastRenderedPageBreak/>
        <w:t>лишился самого себя. Я думал, что извлек пользу, однако на самом деле у меня более нет своего собственного пути. Если у меня нет личных идеалов, на которые можно равняться, тогда я подобен на человека, который узрел миллион гор, но забыл зачем вообще возжелал нарисовать гору! Без принципов, на которые можно опираться, я ручей, пожелавший стать рекой. Вот только у такой реки нет души! А это верная смерть! Художник наблюдает за миллионом гор, впоследствии описывает одну, вероятно в этом случае в картине будет заключаться суть виденных им гор. Впрочем, описанная им гора... ненастоящая. Она плод его воображения; она порождение веры художника в то, как гора должна выглядеть. В действительности повидав на своем веку столько гор, он уже давным-давно забыл, как выглядит первая увиденная им гора. Из его памяти уже давно стерлись воспоминания и чувства того, когда он глянул на свой первый горный пик. Множество ручьев, объединившись вместе, становятся великой и бескрайней рекой. Но эта река... перестала быть ручьем, которым она была раньше. Нынче это обыкновенное скопление воды, лишенное индивидуальности. Первый ручей, который мечтал стать рекой, уже мертв, убитый своим желанием. Желание и стремления стали фактором того, что художник пренебрегал свою первую гору, и тем самым саму причину, почему он изначально пожелал нарисовать гору. В желании стать рекой ручей потерял самого себя. В процессе становления рекой, его воля слабела, покуда совсем не исчезла. Я случайным образом ловил мысли то тут, то там... целиком забыв про путь, коему я изначально жаждал следовать... Если твое сердце податливо, как ты можешь создать что-то истинно вечное? Я хочу сам исследовать данный мир. Только тогда моё сердце будет спокойным, подобно небесам, а разум будет широк, подобно земле. Это ключ к Дао небес!</w:t>
      </w:r>
      <w:r>
        <w:rPr>
          <w:rStyle w:val="20"/>
        </w:rPr>
        <w:br/>
      </w:r>
      <w:r w:rsidRPr="0005118A">
        <w:rPr>
          <w:rStyle w:val="20"/>
        </w:rPr>
        <w:br/>
        <w:t>Моя философия жизни – это путь к великому Дао.</w:t>
      </w:r>
      <w:r w:rsidR="00085F5D" w:rsidRPr="0005118A">
        <w:rPr>
          <w:rStyle w:val="20"/>
        </w:rPr>
        <w:br/>
      </w:r>
      <w:r w:rsidR="00085F5D" w:rsidRPr="00DF3D59">
        <w:rPr>
          <w:rStyle w:val="aa"/>
          <w:color w:val="0D0D0D" w:themeColor="text1" w:themeTint="F2"/>
        </w:rPr>
        <w:t xml:space="preserve">                                               </w:t>
      </w:r>
      <w:r w:rsidR="00085F5D" w:rsidRPr="00DF3D59">
        <w:rPr>
          <w:rStyle w:val="aa"/>
          <w:color w:val="0D0D0D" w:themeColor="text1" w:themeTint="F2"/>
        </w:rPr>
        <w:br/>
      </w:r>
      <w:bookmarkStart w:id="0" w:name="_GoBack"/>
      <w:bookmarkEnd w:id="0"/>
    </w:p>
    <w:sectPr w:rsidR="002C7E56" w:rsidRPr="00DF3D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321" w:rsidRDefault="00E55321" w:rsidP="00085F5D">
      <w:pPr>
        <w:spacing w:after="0" w:line="240" w:lineRule="auto"/>
      </w:pPr>
      <w:r>
        <w:separator/>
      </w:r>
    </w:p>
  </w:endnote>
  <w:endnote w:type="continuationSeparator" w:id="0">
    <w:p w:rsidR="00E55321" w:rsidRDefault="00E55321" w:rsidP="00085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321" w:rsidRDefault="00E55321" w:rsidP="00085F5D">
      <w:pPr>
        <w:spacing w:after="0" w:line="240" w:lineRule="auto"/>
      </w:pPr>
      <w:r>
        <w:separator/>
      </w:r>
    </w:p>
  </w:footnote>
  <w:footnote w:type="continuationSeparator" w:id="0">
    <w:p w:rsidR="00E55321" w:rsidRDefault="00E55321" w:rsidP="00085F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6BA"/>
    <w:rsid w:val="0005118A"/>
    <w:rsid w:val="00085F5D"/>
    <w:rsid w:val="00230D18"/>
    <w:rsid w:val="002C7E56"/>
    <w:rsid w:val="0038112F"/>
    <w:rsid w:val="00437907"/>
    <w:rsid w:val="004620FA"/>
    <w:rsid w:val="00692F4D"/>
    <w:rsid w:val="00787BCD"/>
    <w:rsid w:val="008D687A"/>
    <w:rsid w:val="00A63C03"/>
    <w:rsid w:val="00B116BA"/>
    <w:rsid w:val="00BD6CAC"/>
    <w:rsid w:val="00C141A1"/>
    <w:rsid w:val="00DF3D59"/>
    <w:rsid w:val="00E55321"/>
    <w:rsid w:val="00EA6D8C"/>
    <w:rsid w:val="00EE307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FD5D"/>
  <w15:chartTrackingRefBased/>
  <w15:docId w15:val="{52E78428-518B-4D21-823D-9D0605918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5F5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5F5D"/>
  </w:style>
  <w:style w:type="paragraph" w:styleId="a5">
    <w:name w:val="footer"/>
    <w:basedOn w:val="a"/>
    <w:link w:val="a6"/>
    <w:uiPriority w:val="99"/>
    <w:unhideWhenUsed/>
    <w:rsid w:val="00085F5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5F5D"/>
  </w:style>
  <w:style w:type="character" w:styleId="a7">
    <w:name w:val="Hyperlink"/>
    <w:basedOn w:val="a0"/>
    <w:uiPriority w:val="99"/>
    <w:semiHidden/>
    <w:unhideWhenUsed/>
    <w:rsid w:val="00085F5D"/>
    <w:rPr>
      <w:color w:val="0000FF"/>
      <w:u w:val="single"/>
    </w:rPr>
  </w:style>
  <w:style w:type="character" w:styleId="a8">
    <w:name w:val="Strong"/>
    <w:basedOn w:val="a0"/>
    <w:uiPriority w:val="22"/>
    <w:qFormat/>
    <w:rsid w:val="00085F5D"/>
    <w:rPr>
      <w:b/>
      <w:bCs/>
    </w:rPr>
  </w:style>
  <w:style w:type="paragraph" w:styleId="2">
    <w:name w:val="Quote"/>
    <w:basedOn w:val="a"/>
    <w:next w:val="a"/>
    <w:link w:val="20"/>
    <w:uiPriority w:val="29"/>
    <w:qFormat/>
    <w:rsid w:val="00085F5D"/>
    <w:pPr>
      <w:spacing w:before="200"/>
      <w:ind w:left="864" w:right="864"/>
      <w:jc w:val="center"/>
    </w:pPr>
    <w:rPr>
      <w:i/>
      <w:iCs/>
      <w:color w:val="404040" w:themeColor="text1" w:themeTint="BF"/>
    </w:rPr>
  </w:style>
  <w:style w:type="character" w:customStyle="1" w:styleId="20">
    <w:name w:val="Цитата 2 Знак"/>
    <w:basedOn w:val="a0"/>
    <w:link w:val="2"/>
    <w:uiPriority w:val="29"/>
    <w:rsid w:val="00085F5D"/>
    <w:rPr>
      <w:i/>
      <w:iCs/>
      <w:color w:val="404040" w:themeColor="text1" w:themeTint="BF"/>
    </w:rPr>
  </w:style>
  <w:style w:type="paragraph" w:styleId="a9">
    <w:name w:val="List Paragraph"/>
    <w:basedOn w:val="a"/>
    <w:uiPriority w:val="34"/>
    <w:qFormat/>
    <w:rsid w:val="00085F5D"/>
    <w:pPr>
      <w:ind w:left="720"/>
      <w:contextualSpacing/>
    </w:pPr>
  </w:style>
  <w:style w:type="character" w:styleId="aa">
    <w:name w:val="Emphasis"/>
    <w:basedOn w:val="a0"/>
    <w:uiPriority w:val="20"/>
    <w:qFormat/>
    <w:rsid w:val="00085F5D"/>
    <w:rPr>
      <w:i/>
      <w:iCs/>
    </w:rPr>
  </w:style>
  <w:style w:type="paragraph" w:customStyle="1" w:styleId="msonormal0">
    <w:name w:val="msonormal"/>
    <w:basedOn w:val="a"/>
    <w:rsid w:val="004379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ord">
    <w:name w:val="word"/>
    <w:basedOn w:val="a"/>
    <w:rsid w:val="004379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84662-421C-43CB-9C02-D35B5FDF0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917</Words>
  <Characters>5231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2021-09-24T13:32:00Z</dcterms:created>
  <dcterms:modified xsi:type="dcterms:W3CDTF">2021-11-06T21:00:00Z</dcterms:modified>
</cp:coreProperties>
</file>