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242" w:type="dxa"/>
        <w:tblLook w:val="04A0"/>
      </w:tblPr>
      <w:tblGrid>
        <w:gridCol w:w="3756"/>
        <w:gridCol w:w="3757"/>
      </w:tblGrid>
      <w:tr w:rsidR="00A84211" w:rsidTr="00722924">
        <w:tc>
          <w:tcPr>
            <w:tcW w:w="3756" w:type="dxa"/>
          </w:tcPr>
          <w:p w:rsidR="00A84211" w:rsidRDefault="00A84211"/>
        </w:tc>
        <w:tc>
          <w:tcPr>
            <w:tcW w:w="3757" w:type="dxa"/>
          </w:tcPr>
          <w:p w:rsidR="00A84211" w:rsidRPr="00B056D1" w:rsidRDefault="00B056D1" w:rsidP="00B056D1">
            <w:pPr>
              <w:tabs>
                <w:tab w:val="left" w:pos="1065"/>
              </w:tabs>
              <w:jc w:val="center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  <w:r w:rsidRPr="00B056D1"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  <w:t>Вместо многоточия записать названия отрезков.</w:t>
            </w:r>
          </w:p>
        </w:tc>
      </w:tr>
      <w:tr w:rsidR="00A84211" w:rsidTr="00B6062E">
        <w:tc>
          <w:tcPr>
            <w:tcW w:w="3756" w:type="dxa"/>
          </w:tcPr>
          <w:p w:rsidR="00A84211" w:rsidRPr="00A84211" w:rsidRDefault="00A84211">
            <w:r w:rsidRPr="00A84211">
              <w:drawing>
                <wp:inline distT="0" distB="0" distL="0" distR="0">
                  <wp:extent cx="1351329" cy="1428750"/>
                  <wp:effectExtent l="0" t="0" r="127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b="12281"/>
                          <a:stretch/>
                        </pic:blipFill>
                        <pic:spPr bwMode="auto">
                          <a:xfrm>
                            <a:off x="0" y="0"/>
                            <a:ext cx="1359570" cy="14374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</w:tcPr>
          <w:p w:rsidR="00B056D1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№2. Дано: </w:t>
            </w:r>
            <w:proofErr w:type="spell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окр</w:t>
            </w:r>
            <w:proofErr w:type="spellEnd"/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A84211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ОА, ОВ, ОС</w:t>
            </w:r>
            <w:proofErr w:type="gramStart"/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–………………...</w:t>
            </w:r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B056D1" w:rsidRPr="00794C9B" w:rsidRDefault="00B056D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56D1">
              <w:rPr>
                <w:rFonts w:ascii="Times New Roman" w:eastAsia="Calibri" w:hAnsi="Times New Roman" w:cs="Times New Roman"/>
                <w:sz w:val="24"/>
                <w:szCs w:val="24"/>
              </w:rPr>
              <w:drawing>
                <wp:inline distT="0" distB="0" distL="0" distR="0">
                  <wp:extent cx="161925" cy="161925"/>
                  <wp:effectExtent l="0" t="0" r="9525" b="9525"/>
                  <wp:docPr id="11" name="Рисунок 7" descr="http://geometry2006.narod.ru/Problems/proof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metry2006.narod.ru/Problems/proof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 = </w:t>
            </w:r>
            <w:r w:rsidRPr="00B056D1">
              <w:rPr>
                <w:rFonts w:ascii="Times New Roman" w:eastAsia="Calibri" w:hAnsi="Times New Roman" w:cs="Times New Roman"/>
                <w:sz w:val="24"/>
                <w:szCs w:val="24"/>
              </w:rPr>
              <w:drawing>
                <wp:inline distT="0" distB="0" distL="0" distR="0">
                  <wp:extent cx="161925" cy="161925"/>
                  <wp:effectExtent l="0" t="0" r="9525" b="9525"/>
                  <wp:docPr id="5" name="Рисунок 7" descr="http://geometry2006.narod.ru/Problems/proof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metry2006.narod.ru/Problems/proof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АОВ.</w:t>
            </w:r>
          </w:p>
          <w:p w:rsidR="00A84211" w:rsidRPr="00794C9B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Доказать: </w:t>
            </w:r>
          </w:p>
          <w:p w:rsidR="00A84211" w:rsidRDefault="00A84211" w:rsidP="00A84211">
            <w:r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В=В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A84211" w:rsidTr="00B6062E">
        <w:tc>
          <w:tcPr>
            <w:tcW w:w="3756" w:type="dxa"/>
          </w:tcPr>
          <w:p w:rsidR="00A84211" w:rsidRPr="00A84211" w:rsidRDefault="00A84211">
            <w:r w:rsidRPr="00A84211">
              <w:drawing>
                <wp:inline distT="0" distB="0" distL="0" distR="0">
                  <wp:extent cx="1352288" cy="1476375"/>
                  <wp:effectExtent l="0" t="0" r="63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 cstate="print"/>
                          <a:srcRect b="14365"/>
                          <a:stretch/>
                        </pic:blipFill>
                        <pic:spPr bwMode="auto">
                          <a:xfrm>
                            <a:off x="0" y="0"/>
                            <a:ext cx="1363225" cy="14883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</w:tcPr>
          <w:p w:rsidR="00B056D1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№3. Дано: </w:t>
            </w:r>
            <w:proofErr w:type="spell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окр</w:t>
            </w:r>
            <w:proofErr w:type="spellEnd"/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B056D1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A84211" w:rsidRPr="00794C9B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 = </w:t>
            </w:r>
            <w:proofErr w:type="gramStart"/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gramEnd"/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–………………...</w:t>
            </w:r>
          </w:p>
          <w:p w:rsidR="00A84211" w:rsidRPr="00794C9B" w:rsidRDefault="00A84211" w:rsidP="00A8421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Доказать: </w:t>
            </w:r>
          </w:p>
          <w:p w:rsidR="00A84211" w:rsidRDefault="00A84211" w:rsidP="00A84211">
            <w:r w:rsidRPr="00794C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</w:rPr>
              <w:drawing>
                <wp:inline distT="0" distB="0" distL="0" distR="0">
                  <wp:extent cx="161925" cy="161925"/>
                  <wp:effectExtent l="0" t="0" r="9525" b="9525"/>
                  <wp:docPr id="7" name="Рисунок 7" descr="http://geometry2006.narod.ru/Problems/proof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metry2006.narod.ru/Problems/proof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= </w:t>
            </w:r>
            <w:r w:rsidRPr="00794C9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vertAlign w:val="subscript"/>
              </w:rPr>
              <w:drawing>
                <wp:inline distT="0" distB="0" distL="0" distR="0">
                  <wp:extent cx="161925" cy="161925"/>
                  <wp:effectExtent l="0" t="0" r="9525" b="9525"/>
                  <wp:docPr id="8" name="Рисунок 8" descr="http://geometry2006.narod.ru/Problems/proof.files/image05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geometry2006.narod.ru/Problems/proof.files/image05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:rsidR="00B056D1" w:rsidRPr="00B056D1" w:rsidRDefault="00B056D1" w:rsidP="00B056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6D1">
        <w:rPr>
          <w:rFonts w:ascii="Times New Roman" w:hAnsi="Times New Roman" w:cs="Times New Roman"/>
          <w:b/>
          <w:sz w:val="28"/>
          <w:szCs w:val="28"/>
        </w:rPr>
        <w:t>Указание к решению задачи №3:</w:t>
      </w:r>
    </w:p>
    <w:p w:rsidR="00B056D1" w:rsidRPr="00B056D1" w:rsidRDefault="00B056D1" w:rsidP="00B05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6D1">
        <w:rPr>
          <w:rFonts w:ascii="Times New Roman" w:hAnsi="Times New Roman" w:cs="Times New Roman"/>
          <w:sz w:val="28"/>
          <w:szCs w:val="28"/>
        </w:rPr>
        <w:t>1.Выполним дополнительное построение: проведём радиусы ОА и ОС</w:t>
      </w:r>
    </w:p>
    <w:p w:rsidR="00000000" w:rsidRPr="00B056D1" w:rsidRDefault="00B056D1" w:rsidP="00B05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56D1">
        <w:rPr>
          <w:rFonts w:ascii="Times New Roman" w:hAnsi="Times New Roman" w:cs="Times New Roman"/>
          <w:sz w:val="28"/>
          <w:szCs w:val="28"/>
        </w:rPr>
        <w:t xml:space="preserve"> и рассмотрим </w:t>
      </w:r>
      <m:oMath>
        <m:r>
          <w:rPr>
            <w:rFonts w:ascii="Times New Roman" w:eastAsia="Calibri" w:hAnsi="Times New Roman" w:cs="Times New Roman"/>
            <w:sz w:val="28"/>
            <w:szCs w:val="28"/>
          </w:rPr>
          <m:t>∆</m:t>
        </m:r>
      </m:oMath>
      <w:r w:rsidRPr="00B056D1">
        <w:rPr>
          <w:rFonts w:ascii="Times New Roman" w:eastAsia="Calibri" w:hAnsi="Times New Roman" w:cs="Times New Roman"/>
          <w:sz w:val="28"/>
          <w:szCs w:val="28"/>
        </w:rPr>
        <w:t xml:space="preserve">АОВ и </w:t>
      </w:r>
      <m:oMath>
        <m:r>
          <w:rPr>
            <w:rFonts w:ascii="Times New Roman" w:eastAsia="Calibri" w:hAnsi="Times New Roman" w:cs="Times New Roman"/>
            <w:sz w:val="28"/>
            <w:szCs w:val="28"/>
          </w:rPr>
          <m:t>∆</m:t>
        </m:r>
        <m:r>
          <m:rPr>
            <m:sty m:val="p"/>
          </m:rPr>
          <w:rPr>
            <w:rFonts w:ascii="Cambria Math" w:eastAsia="Calibri" w:hAnsi="Times New Roman" w:cs="Times New Roman"/>
            <w:sz w:val="28"/>
            <w:szCs w:val="28"/>
          </w:rPr>
          <m:t>СОВ</m:t>
        </m:r>
        <m:r>
          <w:rPr>
            <w:rFonts w:ascii="Cambria Math" w:eastAsia="Calibri" w:hAnsi="Times New Roman" w:cs="Times New Roman"/>
            <w:sz w:val="28"/>
            <w:szCs w:val="28"/>
          </w:rPr>
          <m:t>.</m:t>
        </m:r>
      </m:oMath>
    </w:p>
    <w:p w:rsidR="00A84211" w:rsidRPr="00D019B8" w:rsidRDefault="00D019B8" w:rsidP="00D01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D019B8">
        <w:rPr>
          <w:rFonts w:ascii="Times New Roman" w:hAnsi="Times New Roman" w:cs="Times New Roman"/>
          <w:sz w:val="28"/>
          <w:szCs w:val="28"/>
        </w:rPr>
        <w:t>Образец решения задачи №1.</w:t>
      </w:r>
    </w:p>
    <w:tbl>
      <w:tblPr>
        <w:tblStyle w:val="a3"/>
        <w:tblW w:w="0" w:type="auto"/>
        <w:tblInd w:w="1242" w:type="dxa"/>
        <w:tblLook w:val="04A0"/>
      </w:tblPr>
      <w:tblGrid>
        <w:gridCol w:w="3756"/>
        <w:gridCol w:w="3757"/>
      </w:tblGrid>
      <w:tr w:rsidR="00A84211" w:rsidTr="003C0251">
        <w:tc>
          <w:tcPr>
            <w:tcW w:w="3756" w:type="dxa"/>
          </w:tcPr>
          <w:p w:rsidR="00A84211" w:rsidRDefault="00A84211" w:rsidP="003C0251">
            <w:r w:rsidRPr="00A84211">
              <w:drawing>
                <wp:inline distT="0" distB="0" distL="0" distR="0">
                  <wp:extent cx="1276350" cy="1424763"/>
                  <wp:effectExtent l="0" t="0" r="0" b="444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 cstate="print"/>
                          <a:srcRect b="12719"/>
                          <a:stretch/>
                        </pic:blipFill>
                        <pic:spPr bwMode="auto">
                          <a:xfrm>
                            <a:off x="0" y="0"/>
                            <a:ext cx="1276350" cy="14247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</w:tcPr>
          <w:p w:rsidR="00A84211" w:rsidRPr="00D019B8" w:rsidRDefault="00A84211" w:rsidP="003C025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№1. Дано: </w:t>
            </w:r>
            <w:proofErr w:type="spellStart"/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окр</w:t>
            </w:r>
            <w:proofErr w:type="spellEnd"/>
            <w:proofErr w:type="gramStart"/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gramEnd"/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О, </w:t>
            </w:r>
            <w:proofErr w:type="spellStart"/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>r</w:t>
            </w:r>
            <w:proofErr w:type="spellEnd"/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>),</w:t>
            </w:r>
          </w:p>
          <w:p w:rsidR="00A84211" w:rsidRPr="00794C9B" w:rsidRDefault="00A84211" w:rsidP="003C025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АС, 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BD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>диаметры.</w:t>
            </w:r>
          </w:p>
          <w:p w:rsidR="00A84211" w:rsidRPr="00794C9B" w:rsidRDefault="00A84211" w:rsidP="003C0251">
            <w:pPr>
              <w:spacing w:line="276" w:lineRule="auto"/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Доказать: </w:t>
            </w:r>
          </w:p>
          <w:p w:rsidR="00A84211" w:rsidRDefault="00A84211" w:rsidP="003C0251">
            <w:r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AD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В</w:t>
            </w:r>
            <w:r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A84211" w:rsidTr="000C368B">
        <w:tc>
          <w:tcPr>
            <w:tcW w:w="7513" w:type="dxa"/>
            <w:gridSpan w:val="2"/>
          </w:tcPr>
          <w:p w:rsidR="00A84211" w:rsidRDefault="00A84211" w:rsidP="003C0251">
            <w:pPr>
              <w:ind w:left="-142" w:firstLine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Решение:</w:t>
            </w:r>
          </w:p>
          <w:p w:rsidR="00A84211" w:rsidRDefault="00A84211" w:rsidP="00A8421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Рассмотрим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∆</m:t>
              </m:r>
            </m:oMath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>АО</w:t>
            </w:r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∆ВО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D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.</m:t>
              </m:r>
            </m:oMath>
          </w:p>
          <w:p w:rsidR="00A84211" w:rsidRDefault="00A84211" w:rsidP="00A8421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1.АО = ВО как радиусы одной и той же окружности.</w:t>
            </w:r>
          </w:p>
          <w:p w:rsidR="00A84211" w:rsidRDefault="00A84211" w:rsidP="00A8421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= СО как радиусы одной и той же окружности.</w:t>
            </w:r>
          </w:p>
          <w:p w:rsidR="00A84211" w:rsidRDefault="00A84211" w:rsidP="00A8421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>
              <w:rPr>
                <w:rFonts w:ascii="Cambria Math" w:eastAsia="Calibri" w:hAnsi="Cambria Math" w:cs="Times New Roman"/>
                <w:sz w:val="24"/>
                <w:szCs w:val="24"/>
              </w:rPr>
              <w:t>∠</w:t>
            </w:r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>АО</w:t>
            </w:r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 xml:space="preserve">∠ 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D</m:t>
              </m:r>
            </m:oMath>
            <w:r w:rsidR="00D019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свойству вертикальных углов.</w:t>
            </w:r>
          </w:p>
          <w:p w:rsidR="00D019B8" w:rsidRDefault="00D019B8" w:rsidP="00D019B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Из 1, 2, 3 следует, что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∆</m:t>
              </m:r>
            </m:oMath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>АО</w:t>
            </w:r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A842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∆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ВО</m:t>
              </m:r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D</m:t>
              </m:r>
            </m:oMath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двум сторонам и углу между ними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</w:rPr>
                <m:t>.</m:t>
              </m:r>
            </m:oMath>
          </w:p>
          <w:p w:rsidR="00D019B8" w:rsidRPr="00A84211" w:rsidRDefault="00D019B8" w:rsidP="00D019B8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По определению равных треугольников А</w:t>
            </w:r>
            <w:proofErr w:type="gramStart"/>
            <w:r w:rsidR="00B056D1" w:rsidRPr="00794C9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ВС.</w:t>
            </w:r>
          </w:p>
        </w:tc>
      </w:tr>
    </w:tbl>
    <w:p w:rsidR="00A84211" w:rsidRDefault="00A84211" w:rsidP="00A84211"/>
    <w:sectPr w:rsidR="00A8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D486C"/>
    <w:multiLevelType w:val="hybridMultilevel"/>
    <w:tmpl w:val="076E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A84211"/>
    <w:rsid w:val="00A84211"/>
    <w:rsid w:val="00B056D1"/>
    <w:rsid w:val="00D01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2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4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2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84211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A8421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2021-11-20T00:00:00Z</dcterms:created>
  <dcterms:modified xsi:type="dcterms:W3CDTF">2021-11-20T00:30:00Z</dcterms:modified>
</cp:coreProperties>
</file>