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03" w:rsidRDefault="003007D3" w:rsidP="007B1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1C43">
        <w:rPr>
          <w:rFonts w:ascii="Times New Roman" w:hAnsi="Times New Roman" w:cs="Times New Roman"/>
          <w:b/>
          <w:sz w:val="24"/>
          <w:szCs w:val="24"/>
        </w:rPr>
        <w:t>СОЧ</w:t>
      </w:r>
      <w:proofErr w:type="gramEnd"/>
      <w:r w:rsidRPr="007B1C43">
        <w:rPr>
          <w:rFonts w:ascii="Times New Roman" w:hAnsi="Times New Roman" w:cs="Times New Roman"/>
          <w:b/>
          <w:sz w:val="24"/>
          <w:szCs w:val="24"/>
        </w:rPr>
        <w:t xml:space="preserve"> по естествознанию 6 класс</w:t>
      </w:r>
    </w:p>
    <w:p w:rsidR="007B1C43" w:rsidRPr="007B1C43" w:rsidRDefault="007B1C43" w:rsidP="007B1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вариант</w:t>
      </w:r>
    </w:p>
    <w:p w:rsidR="007B1C43" w:rsidRDefault="00CD6979" w:rsidP="007B1C43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7B1C43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Перед вами рисунок и  описание экосистемы. </w:t>
      </w:r>
    </w:p>
    <w:p w:rsidR="00CD6979" w:rsidRPr="007B1C43" w:rsidRDefault="00CD6979" w:rsidP="007B1C43">
      <w:pPr>
        <w:pStyle w:val="a6"/>
        <w:rPr>
          <w:rFonts w:ascii="Times New Roman" w:hAnsi="Times New Roman" w:cs="Times New Roman"/>
          <w:iCs/>
          <w:sz w:val="24"/>
          <w:szCs w:val="24"/>
          <w:lang w:val="ru-RU"/>
        </w:rPr>
      </w:pPr>
    </w:p>
    <w:p w:rsidR="007B1C43" w:rsidRDefault="007B1C43" w:rsidP="007B1C43">
      <w:pPr>
        <w:pStyle w:val="a6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B1C43"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7029EA2C" wp14:editId="13098EA7">
            <wp:simplePos x="0" y="0"/>
            <wp:positionH relativeFrom="column">
              <wp:posOffset>-8255</wp:posOffset>
            </wp:positionH>
            <wp:positionV relativeFrom="paragraph">
              <wp:posOffset>137160</wp:posOffset>
            </wp:positionV>
            <wp:extent cx="2673350" cy="1849755"/>
            <wp:effectExtent l="0" t="0" r="0" b="0"/>
            <wp:wrapTight wrapText="bothSides">
              <wp:wrapPolygon edited="0">
                <wp:start x="0" y="0"/>
                <wp:lineTo x="0" y="21355"/>
                <wp:lineTo x="21395" y="21355"/>
                <wp:lineTo x="21395" y="0"/>
                <wp:lineTo x="0" y="0"/>
              </wp:wrapPolygon>
            </wp:wrapTight>
            <wp:docPr id="5" name="Рисунок 5" descr="https://natworld.info/wp-content/uploads/2017/05/%D0%BA%D0%BE%D1%80%D0%B0%D0%BB%D0%BB%D0%BE%D0%B2%D1%8B%D0%B5-%D1%80%D0%B8%D1%84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atworld.info/wp-content/uploads/2017/05/%D0%BA%D0%BE%D1%80%D0%B0%D0%BB%D0%BB%D0%BE%D0%B2%D1%8B%D0%B5-%D1%80%D0%B8%D1%84%D1%8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0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979" w:rsidRPr="007B1C43">
        <w:rPr>
          <w:rFonts w:ascii="Times New Roman" w:hAnsi="Times New Roman" w:cs="Times New Roman"/>
          <w:sz w:val="24"/>
          <w:szCs w:val="24"/>
          <w:lang w:val="ru-RU"/>
        </w:rPr>
        <w:t xml:space="preserve">Здоровые экосистемы коралловых рифов наполнены удивительным разнообразием жизни: от твердых и мягких кораллов до беспозвоночных разных размеров, и таких крупных животных, как акулы и дельфины. Основная часть рифа - скелет коралла, который состоит из известняка (карбонат кальция). Он поддерживает крошечные организмы, называемые полипами. Когда полипы умирают, то оставляют скелет позади. </w:t>
      </w:r>
      <w:proofErr w:type="gramStart"/>
      <w:r w:rsidR="00CD6979" w:rsidRPr="007B1C43">
        <w:rPr>
          <w:rFonts w:ascii="Times New Roman" w:hAnsi="Times New Roman" w:cs="Times New Roman"/>
          <w:sz w:val="24"/>
          <w:szCs w:val="24"/>
          <w:lang w:val="ru-RU"/>
        </w:rPr>
        <w:t>В этой экосистеме множество  беспозвоночных: сотни видов кораллов, губки, крабы, креветки, омары, анемоны, черви, мшанки, морские звезды, ежи,  осьминоги, кальмары и улитки.</w:t>
      </w:r>
      <w:proofErr w:type="gramEnd"/>
      <w:r w:rsidR="00CD6979" w:rsidRPr="007B1C43">
        <w:rPr>
          <w:rFonts w:ascii="Times New Roman" w:hAnsi="Times New Roman" w:cs="Times New Roman"/>
          <w:sz w:val="24"/>
          <w:szCs w:val="24"/>
          <w:lang w:val="ru-RU"/>
        </w:rPr>
        <w:t xml:space="preserve"> Экосистема разнообразна и </w:t>
      </w:r>
      <w:proofErr w:type="gramStart"/>
      <w:r w:rsidR="00CD6979" w:rsidRPr="007B1C43">
        <w:rPr>
          <w:rFonts w:ascii="Times New Roman" w:hAnsi="Times New Roman" w:cs="Times New Roman"/>
          <w:sz w:val="24"/>
          <w:szCs w:val="24"/>
          <w:lang w:val="ru-RU"/>
        </w:rPr>
        <w:t>позвоночными</w:t>
      </w:r>
      <w:proofErr w:type="gramEnd"/>
      <w:r w:rsidR="00CD6979" w:rsidRPr="007B1C43">
        <w:rPr>
          <w:rFonts w:ascii="Times New Roman" w:hAnsi="Times New Roman" w:cs="Times New Roman"/>
          <w:sz w:val="24"/>
          <w:szCs w:val="24"/>
          <w:lang w:val="ru-RU"/>
        </w:rPr>
        <w:t xml:space="preserve"> такими как  рыбы,  морские черепахи, тюлени и дельфины. Главными и вершиной трофической цепи являются акулы</w:t>
      </w:r>
      <w:r w:rsidR="00CD6979" w:rsidRPr="007B1C43">
        <w:rPr>
          <w:rFonts w:ascii="Times New Roman" w:hAnsi="Times New Roman" w:cs="Times New Roman"/>
          <w:sz w:val="24"/>
          <w:szCs w:val="24"/>
          <w:lang w:val="ru-RU"/>
        </w:rPr>
        <w:br/>
      </w:r>
      <w:r w:rsidR="00CD6979" w:rsidRPr="007B1C43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="00AC3C1A" w:rsidRPr="007B1C43">
        <w:rPr>
          <w:rFonts w:ascii="Times New Roman" w:hAnsi="Times New Roman" w:cs="Times New Roman"/>
          <w:iCs/>
          <w:sz w:val="24"/>
          <w:szCs w:val="24"/>
          <w:lang w:val="ru-RU"/>
        </w:rPr>
        <w:t>(а) Представьте</w:t>
      </w:r>
      <w:r w:rsidR="00AC3C1A"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графически описанную экосистему.</w:t>
      </w:r>
    </w:p>
    <w:p w:rsidR="00AC3C1A" w:rsidRPr="007B1C43" w:rsidRDefault="007B1C43" w:rsidP="007B1C43">
      <w:pPr>
        <w:pStyle w:val="a6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5pt;height:126.6pt">
            <v:imagedata r:id="rId7" o:title="пирамида"/>
          </v:shape>
        </w:pict>
      </w:r>
      <w:r w:rsidR="00AC3C1A"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3C1A" w:rsidRPr="007B1C43" w:rsidRDefault="00AC3C1A" w:rsidP="007B1C43">
      <w:pPr>
        <w:pStyle w:val="a6"/>
        <w:ind w:left="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[3]</w:t>
      </w:r>
    </w:p>
    <w:p w:rsidR="00AC3C1A" w:rsidRPr="007B1C43" w:rsidRDefault="00AC3C1A" w:rsidP="007B1C43">
      <w:pPr>
        <w:pStyle w:val="a6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</w:t>
      </w:r>
      <w:r w:rsidRPr="007B1C43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r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 Объясните взаимосвязь компонентов в этой экосистеме.</w:t>
      </w:r>
    </w:p>
    <w:p w:rsidR="00AC3C1A" w:rsidRPr="007B1C43" w:rsidRDefault="00AC3C1A" w:rsidP="007B1C43">
      <w:pPr>
        <w:pStyle w:val="a6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_______________________________________________________________________________________________________________________________________________[1]</w:t>
      </w:r>
    </w:p>
    <w:p w:rsidR="00AC3C1A" w:rsidRPr="007B1C43" w:rsidRDefault="00AC3C1A" w:rsidP="007B1C43">
      <w:pPr>
        <w:pStyle w:val="a6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C3C1A" w:rsidRPr="007B1C43" w:rsidRDefault="007A754B" w:rsidP="007B1C43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B1C43">
        <w:rPr>
          <w:rFonts w:ascii="Times New Roman" w:hAnsi="Times New Roman" w:cs="Times New Roman"/>
          <w:sz w:val="24"/>
          <w:szCs w:val="24"/>
          <w:lang w:val="ru-RU"/>
        </w:rPr>
        <w:t>(с)</w:t>
      </w:r>
      <w:r w:rsidR="00AC3C1A" w:rsidRPr="007B1C4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1C43" w:rsidRPr="007B1C43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4" o:spid="_x0000_s1032" type="#_x0000_t32" style="position:absolute;margin-left:437.3pt;margin-top:6.8pt;width:15pt;height:0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" strokeweight=".5pt">
            <v:stroke endarrow="block" joinstyle="miter"/>
          </v:shape>
        </w:pict>
      </w:r>
      <w:r w:rsidR="007B1C43" w:rsidRPr="007B1C43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1" o:spid="_x0000_s1030" type="#_x0000_t32" style="position:absolute;margin-left:410.8pt;margin-top:5.8pt;width:15pt;height:0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" strokeweight=".5pt">
            <v:stroke endarrow="block" joinstyle="miter"/>
          </v:shape>
        </w:pict>
      </w:r>
      <w:r w:rsidR="007B1C43" w:rsidRPr="007B1C43">
        <w:rPr>
          <w:rFonts w:ascii="Times New Roman" w:hAnsi="Times New Roman" w:cs="Times New Roman"/>
          <w:noProof/>
          <w:sz w:val="24"/>
          <w:szCs w:val="24"/>
        </w:rPr>
        <w:pict>
          <v:shape id="Прямая со стрелкой 13" o:spid="_x0000_s1031" type="#_x0000_t32" style="position:absolute;margin-left:380.8pt;margin-top:5.8pt;width:15pt;height:0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" strokeweight=".5pt">
            <v:stroke endarrow="block" joinstyle="miter"/>
          </v:shape>
        </w:pict>
      </w:r>
      <w:r w:rsidR="00AC3C1A"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Объясните</w:t>
      </w:r>
      <w:r w:rsidR="007B1C43"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</w:t>
      </w:r>
      <w:r w:rsidR="00AC3C1A"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от каких факторов зависит смена экосистем</w:t>
      </w:r>
      <w:r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природе</w:t>
      </w:r>
      <w:r w:rsidR="00AC3C1A"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C3C1A" w:rsidRPr="007B1C43" w:rsidRDefault="00AC3C1A" w:rsidP="007B1C43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B1C4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Приведите не менее одного примера</w:t>
      </w:r>
    </w:p>
    <w:p w:rsidR="00AC3C1A" w:rsidRPr="007B1C43" w:rsidRDefault="00AC3C1A" w:rsidP="007B1C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7B1C43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___________________________________________________________________________________________________________________________________________________ [2]</w:t>
      </w:r>
    </w:p>
    <w:p w:rsidR="00C80848" w:rsidRPr="007B1C43" w:rsidRDefault="007A754B" w:rsidP="007B1C43">
      <w:pPr>
        <w:pStyle w:val="a6"/>
        <w:rPr>
          <w:rFonts w:ascii="Times New Roman" w:hAnsi="Times New Roman" w:cs="Times New Roman"/>
          <w:iCs/>
          <w:sz w:val="24"/>
          <w:szCs w:val="24"/>
          <w:lang w:val="ru-RU"/>
        </w:rPr>
      </w:pPr>
      <w:r w:rsidRPr="007B1C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2</w:t>
      </w:r>
      <w:r w:rsidR="00C80848" w:rsidRPr="007B1C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.</w:t>
      </w:r>
      <w:r w:rsidRPr="007B1C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(а)</w:t>
      </w:r>
      <w:r w:rsidR="00C80848" w:rsidRPr="007B1C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</w:t>
      </w:r>
      <w:r w:rsidR="00C80848" w:rsidRPr="007B1C43">
        <w:rPr>
          <w:rFonts w:ascii="Times New Roman" w:hAnsi="Times New Roman" w:cs="Times New Roman"/>
          <w:iCs/>
          <w:sz w:val="24"/>
          <w:szCs w:val="24"/>
          <w:lang w:val="ru-RU"/>
        </w:rPr>
        <w:t>Объясните переход энергии в экологической пирамиде.</w:t>
      </w:r>
    </w:p>
    <w:p w:rsidR="00AC3C1A" w:rsidRPr="007B1C43" w:rsidRDefault="00C80848" w:rsidP="007B1C4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7B1C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C3D8D2" wp14:editId="0361E6AE">
            <wp:extent cx="2463311" cy="2118103"/>
            <wp:effectExtent l="0" t="0" r="0" b="0"/>
            <wp:docPr id="13" name="Рисунок 12" descr="Картинки по запросу экологическая пирамида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экологическая пирамида рисуно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208" cy="212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7D3" w:rsidRPr="007B1C43" w:rsidRDefault="003007D3" w:rsidP="007B1C4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_____________________________________________________________________________________________________________________________________________________________________________________________________________________[3]</w:t>
      </w:r>
    </w:p>
    <w:p w:rsidR="007A754B" w:rsidRPr="007B1C43" w:rsidRDefault="007A754B" w:rsidP="007B1C4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7A754B" w:rsidRPr="007B1C43" w:rsidRDefault="007A754B" w:rsidP="007B1C4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>(</w:t>
      </w:r>
      <w:r w:rsidRPr="007B1C43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7B1C43">
        <w:rPr>
          <w:rFonts w:ascii="Times New Roman" w:hAnsi="Times New Roman" w:cs="Times New Roman"/>
          <w:sz w:val="24"/>
          <w:szCs w:val="24"/>
        </w:rPr>
        <w:t>) Составьте пищевую цепь  ___</w:t>
      </w:r>
      <w:r w:rsidR="007B1C43">
        <w:rPr>
          <w:rFonts w:ascii="Times New Roman" w:hAnsi="Times New Roman" w:cs="Times New Roman"/>
          <w:sz w:val="24"/>
          <w:szCs w:val="24"/>
        </w:rPr>
        <w:t>-</w:t>
      </w:r>
      <w:r w:rsidRPr="007B1C43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7B1C43">
        <w:rPr>
          <w:rFonts w:ascii="Times New Roman" w:hAnsi="Times New Roman" w:cs="Times New Roman"/>
          <w:sz w:val="24"/>
          <w:szCs w:val="24"/>
        </w:rPr>
        <w:t>-</w:t>
      </w:r>
      <w:r w:rsidRPr="007B1C43">
        <w:rPr>
          <w:rFonts w:ascii="Times New Roman" w:hAnsi="Times New Roman" w:cs="Times New Roman"/>
          <w:sz w:val="24"/>
          <w:szCs w:val="24"/>
        </w:rPr>
        <w:t>_____________</w:t>
      </w:r>
      <w:r w:rsidR="007B1C43">
        <w:rPr>
          <w:rFonts w:ascii="Times New Roman" w:hAnsi="Times New Roman" w:cs="Times New Roman"/>
          <w:sz w:val="24"/>
          <w:szCs w:val="24"/>
        </w:rPr>
        <w:t>-</w:t>
      </w:r>
      <w:r w:rsidRPr="007B1C43">
        <w:rPr>
          <w:rFonts w:ascii="Times New Roman" w:hAnsi="Times New Roman" w:cs="Times New Roman"/>
          <w:sz w:val="24"/>
          <w:szCs w:val="24"/>
        </w:rPr>
        <w:t>________</w:t>
      </w:r>
      <w:r w:rsidR="007B1C43">
        <w:rPr>
          <w:rFonts w:ascii="Times New Roman" w:hAnsi="Times New Roman" w:cs="Times New Roman"/>
          <w:sz w:val="24"/>
          <w:szCs w:val="24"/>
        </w:rPr>
        <w:t>-</w:t>
      </w:r>
      <w:r w:rsidRPr="007B1C43">
        <w:rPr>
          <w:rFonts w:ascii="Times New Roman" w:hAnsi="Times New Roman" w:cs="Times New Roman"/>
          <w:sz w:val="24"/>
          <w:szCs w:val="24"/>
        </w:rPr>
        <w:t>_____</w:t>
      </w:r>
      <w:r w:rsidR="007B1C43">
        <w:rPr>
          <w:rFonts w:ascii="Times New Roman" w:hAnsi="Times New Roman" w:cs="Times New Roman"/>
          <w:sz w:val="24"/>
          <w:szCs w:val="24"/>
        </w:rPr>
        <w:t xml:space="preserve">  </w:t>
      </w:r>
      <w:r w:rsidRPr="007B1C43">
        <w:rPr>
          <w:rFonts w:ascii="Times New Roman" w:hAnsi="Times New Roman" w:cs="Times New Roman"/>
          <w:sz w:val="24"/>
          <w:szCs w:val="24"/>
        </w:rPr>
        <w:t>[1]</w:t>
      </w:r>
    </w:p>
    <w:p w:rsidR="00C80848" w:rsidRPr="007B1C43" w:rsidRDefault="00C80848" w:rsidP="007B1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848" w:rsidRPr="007B1C43" w:rsidRDefault="007A754B" w:rsidP="007B1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>3</w:t>
      </w:r>
      <w:r w:rsidR="00C80848" w:rsidRPr="007B1C43">
        <w:rPr>
          <w:rFonts w:ascii="Times New Roman" w:hAnsi="Times New Roman" w:cs="Times New Roman"/>
          <w:sz w:val="24"/>
          <w:szCs w:val="24"/>
        </w:rPr>
        <w:t xml:space="preserve">. На рисунке изображены две экосистемы: хвойного и смешанного леса </w:t>
      </w:r>
    </w:p>
    <w:p w:rsidR="00C80848" w:rsidRPr="007B1C43" w:rsidRDefault="00C80848" w:rsidP="007B1C43">
      <w:pPr>
        <w:pStyle w:val="a8"/>
        <w:ind w:left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75"/>
        <w:gridCol w:w="4481"/>
      </w:tblGrid>
      <w:tr w:rsidR="00C80848" w:rsidRPr="007B1C43" w:rsidTr="007B1C43">
        <w:trPr>
          <w:trHeight w:val="2741"/>
          <w:jc w:val="center"/>
        </w:trPr>
        <w:tc>
          <w:tcPr>
            <w:tcW w:w="4975" w:type="dxa"/>
            <w:shd w:val="clear" w:color="auto" w:fill="auto"/>
          </w:tcPr>
          <w:p w:rsidR="00C80848" w:rsidRPr="007B1C43" w:rsidRDefault="00C80848" w:rsidP="007B1C43">
            <w:pPr>
              <w:pStyle w:val="a8"/>
              <w:ind w:left="0"/>
              <w:jc w:val="center"/>
            </w:pPr>
            <w:r w:rsidRPr="007B1C43">
              <w:rPr>
                <w:noProof/>
              </w:rPr>
              <w:drawing>
                <wp:inline distT="0" distB="0" distL="0" distR="0" wp14:anchorId="28E5D17B" wp14:editId="13A2335A">
                  <wp:extent cx="2089557" cy="1797269"/>
                  <wp:effectExtent l="0" t="0" r="0" b="0"/>
                  <wp:docPr id="6" name="Рисунок 8" descr="Хвой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Хвой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257" cy="17995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dxa"/>
            <w:shd w:val="clear" w:color="auto" w:fill="auto"/>
          </w:tcPr>
          <w:p w:rsidR="00C80848" w:rsidRPr="007B1C43" w:rsidRDefault="00C80848" w:rsidP="007B1C43">
            <w:pPr>
              <w:pStyle w:val="a8"/>
              <w:ind w:left="0"/>
              <w:jc w:val="center"/>
            </w:pPr>
            <w:r w:rsidRPr="007B1C43">
              <w:rPr>
                <w:noProof/>
              </w:rPr>
              <w:drawing>
                <wp:inline distT="0" distB="0" distL="0" distR="0" wp14:anchorId="5098CB1A" wp14:editId="10B48242">
                  <wp:extent cx="2089634" cy="1797269"/>
                  <wp:effectExtent l="0" t="0" r="0" b="0"/>
                  <wp:docPr id="10" name="Рисунок 11" descr="Смешанные лес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мешанные лес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885" cy="1797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0848" w:rsidRPr="007B1C43" w:rsidRDefault="00C80848" w:rsidP="007B1C43">
      <w:pPr>
        <w:pStyle w:val="a8"/>
        <w:ind w:left="0"/>
        <w:rPr>
          <w:b/>
        </w:rPr>
      </w:pPr>
      <w:r w:rsidRPr="007B1C43">
        <w:rPr>
          <w:b/>
        </w:rPr>
        <w:t xml:space="preserve">           </w:t>
      </w:r>
    </w:p>
    <w:p w:rsidR="00C80848" w:rsidRPr="007B1C43" w:rsidRDefault="00C80848" w:rsidP="007B1C43">
      <w:pPr>
        <w:pStyle w:val="a8"/>
        <w:ind w:left="284"/>
      </w:pPr>
      <w:r w:rsidRPr="007B1C43">
        <w:t>Сравните многообразие экосистем (видовой состав растений, животных, грибов):</w:t>
      </w:r>
    </w:p>
    <w:tbl>
      <w:tblPr>
        <w:tblpPr w:leftFromText="180" w:rightFromText="180" w:vertAnchor="text" w:tblpXSpec="center" w:tblpY="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4"/>
        <w:gridCol w:w="4787"/>
      </w:tblGrid>
      <w:tr w:rsidR="00C80848" w:rsidRPr="007B1C43" w:rsidTr="00DE2A19">
        <w:tc>
          <w:tcPr>
            <w:tcW w:w="4981" w:type="dxa"/>
            <w:shd w:val="clear" w:color="auto" w:fill="auto"/>
          </w:tcPr>
          <w:p w:rsidR="00C80848" w:rsidRPr="007B1C43" w:rsidRDefault="00C80848" w:rsidP="007B1C43">
            <w:pPr>
              <w:pStyle w:val="a8"/>
              <w:ind w:left="0"/>
              <w:jc w:val="center"/>
            </w:pPr>
            <w:r w:rsidRPr="007B1C43">
              <w:t>Экосистема хвойного леса</w:t>
            </w:r>
          </w:p>
        </w:tc>
        <w:tc>
          <w:tcPr>
            <w:tcW w:w="4981" w:type="dxa"/>
            <w:shd w:val="clear" w:color="auto" w:fill="auto"/>
          </w:tcPr>
          <w:p w:rsidR="00C80848" w:rsidRPr="007B1C43" w:rsidRDefault="00C80848" w:rsidP="007B1C43">
            <w:pPr>
              <w:pStyle w:val="a8"/>
              <w:ind w:left="0"/>
              <w:jc w:val="center"/>
            </w:pPr>
            <w:r w:rsidRPr="007B1C43">
              <w:t>Экосистема смешанного леса</w:t>
            </w:r>
          </w:p>
        </w:tc>
      </w:tr>
      <w:tr w:rsidR="00C80848" w:rsidRPr="007B1C43" w:rsidTr="00DE2A19">
        <w:tc>
          <w:tcPr>
            <w:tcW w:w="4981" w:type="dxa"/>
            <w:shd w:val="clear" w:color="auto" w:fill="auto"/>
          </w:tcPr>
          <w:p w:rsidR="00C80848" w:rsidRPr="007B1C43" w:rsidRDefault="00C80848" w:rsidP="007B1C43">
            <w:pPr>
              <w:pStyle w:val="a8"/>
              <w:ind w:left="0"/>
            </w:pPr>
          </w:p>
          <w:p w:rsidR="00C80848" w:rsidRPr="007B1C43" w:rsidRDefault="00C80848" w:rsidP="007B1C43">
            <w:pPr>
              <w:pStyle w:val="a8"/>
              <w:ind w:left="0"/>
            </w:pPr>
          </w:p>
          <w:p w:rsidR="00C80848" w:rsidRPr="007B1C43" w:rsidRDefault="00C80848" w:rsidP="007B1C43">
            <w:pPr>
              <w:pStyle w:val="a8"/>
              <w:ind w:left="0"/>
            </w:pPr>
          </w:p>
          <w:p w:rsidR="00C80848" w:rsidRPr="007B1C43" w:rsidRDefault="00C80848" w:rsidP="007B1C43">
            <w:pPr>
              <w:pStyle w:val="a8"/>
              <w:ind w:left="0"/>
            </w:pPr>
          </w:p>
          <w:p w:rsidR="00C80848" w:rsidRPr="007B1C43" w:rsidRDefault="00C80848" w:rsidP="007B1C43">
            <w:pPr>
              <w:pStyle w:val="a8"/>
              <w:ind w:left="0"/>
            </w:pPr>
          </w:p>
        </w:tc>
        <w:tc>
          <w:tcPr>
            <w:tcW w:w="4981" w:type="dxa"/>
            <w:shd w:val="clear" w:color="auto" w:fill="auto"/>
          </w:tcPr>
          <w:p w:rsidR="00C80848" w:rsidRPr="007B1C43" w:rsidRDefault="00C80848" w:rsidP="007B1C43">
            <w:pPr>
              <w:pStyle w:val="a8"/>
              <w:ind w:left="0"/>
            </w:pPr>
          </w:p>
        </w:tc>
      </w:tr>
    </w:tbl>
    <w:p w:rsidR="00C80848" w:rsidRPr="007B1C43" w:rsidRDefault="00C80848" w:rsidP="007B1C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>[2]</w:t>
      </w:r>
    </w:p>
    <w:p w:rsidR="007A754B" w:rsidRPr="007B1C43" w:rsidRDefault="007A754B" w:rsidP="007B1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  <w:lang w:val="en-US"/>
        </w:rPr>
        <w:t xml:space="preserve">(b) </w:t>
      </w:r>
      <w:proofErr w:type="gramStart"/>
      <w:r w:rsidRPr="007B1C43">
        <w:rPr>
          <w:rFonts w:ascii="Times New Roman" w:hAnsi="Times New Roman" w:cs="Times New Roman"/>
          <w:sz w:val="24"/>
          <w:szCs w:val="24"/>
        </w:rPr>
        <w:t>заполните</w:t>
      </w:r>
      <w:proofErr w:type="gramEnd"/>
      <w:r w:rsidRPr="007B1C43">
        <w:rPr>
          <w:rFonts w:ascii="Times New Roman" w:hAnsi="Times New Roman" w:cs="Times New Roman"/>
          <w:sz w:val="24"/>
          <w:szCs w:val="24"/>
        </w:rPr>
        <w:t xml:space="preserve"> таблицу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89"/>
        <w:gridCol w:w="2394"/>
        <w:gridCol w:w="2394"/>
        <w:gridCol w:w="2394"/>
      </w:tblGrid>
      <w:tr w:rsidR="007A754B" w:rsidRPr="007B1C43" w:rsidTr="00EE72FB">
        <w:tc>
          <w:tcPr>
            <w:tcW w:w="2463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Экосистема</w:t>
            </w: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Продуценты</w:t>
            </w: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Консументы</w:t>
            </w:r>
            <w:proofErr w:type="spellEnd"/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1 порядка</w:t>
            </w: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proofErr w:type="spellStart"/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Консументы</w:t>
            </w:r>
            <w:proofErr w:type="spellEnd"/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2 порядка</w:t>
            </w:r>
          </w:p>
        </w:tc>
      </w:tr>
      <w:tr w:rsidR="007A754B" w:rsidRPr="007B1C43" w:rsidTr="00EE72FB">
        <w:tc>
          <w:tcPr>
            <w:tcW w:w="2463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B1C43">
              <w:rPr>
                <w:rFonts w:ascii="Times New Roman" w:hAnsi="Times New Roman" w:cs="Times New Roman"/>
                <w:sz w:val="24"/>
                <w:szCs w:val="24"/>
              </w:rPr>
              <w:t>Экосистема хвойного леса</w:t>
            </w: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  <w:tr w:rsidR="007A754B" w:rsidRPr="007B1C43" w:rsidTr="00EE72FB">
        <w:tc>
          <w:tcPr>
            <w:tcW w:w="2463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7B1C43">
              <w:rPr>
                <w:rFonts w:ascii="Times New Roman" w:hAnsi="Times New Roman" w:cs="Times New Roman"/>
                <w:sz w:val="24"/>
                <w:szCs w:val="24"/>
              </w:rPr>
              <w:t>Экосистема смешанного леса</w:t>
            </w: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2464" w:type="dxa"/>
          </w:tcPr>
          <w:p w:rsidR="007A754B" w:rsidRPr="007B1C43" w:rsidRDefault="007A754B" w:rsidP="007B1C43">
            <w:pPr>
              <w:rPr>
                <w:rStyle w:val="aa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</w:tc>
      </w:tr>
    </w:tbl>
    <w:p w:rsidR="007A754B" w:rsidRPr="007B1C43" w:rsidRDefault="007B1C43" w:rsidP="007B1C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 xml:space="preserve"> </w:t>
      </w:r>
      <w:r w:rsidR="007A754B" w:rsidRPr="007B1C43">
        <w:rPr>
          <w:rFonts w:ascii="Times New Roman" w:hAnsi="Times New Roman" w:cs="Times New Roman"/>
          <w:sz w:val="24"/>
          <w:szCs w:val="24"/>
        </w:rPr>
        <w:t>[2]</w:t>
      </w:r>
    </w:p>
    <w:p w:rsidR="00C80848" w:rsidRPr="007B1C43" w:rsidRDefault="00C80848" w:rsidP="007B1C43">
      <w:pPr>
        <w:pStyle w:val="a8"/>
        <w:ind w:left="0"/>
        <w:rPr>
          <w:rStyle w:val="aa"/>
          <w:i w:val="0"/>
        </w:rPr>
      </w:pPr>
    </w:p>
    <w:p w:rsidR="00D0171F" w:rsidRPr="007B1C43" w:rsidRDefault="007A754B" w:rsidP="007B1C43">
      <w:pPr>
        <w:spacing w:after="0" w:line="240" w:lineRule="auto"/>
        <w:rPr>
          <w:rStyle w:val="aa"/>
          <w:rFonts w:ascii="Times New Roman" w:hAnsi="Times New Roman" w:cs="Times New Roman"/>
          <w:i w:val="0"/>
          <w:sz w:val="24"/>
          <w:szCs w:val="24"/>
        </w:rPr>
      </w:pPr>
      <w:r w:rsidRPr="007B1C43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4. </w:t>
      </w:r>
      <w:r w:rsidR="00D0171F" w:rsidRPr="007B1C43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Проанализируйте отрицательное влияние человека на природу в вашем регионе. </w:t>
      </w:r>
    </w:p>
    <w:p w:rsidR="003007D3" w:rsidRPr="007B1C43" w:rsidRDefault="00D0171F" w:rsidP="007B1C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1C43">
        <w:rPr>
          <w:rStyle w:val="aa"/>
          <w:rFonts w:ascii="Times New Roman" w:hAnsi="Times New Roman" w:cs="Times New Roman"/>
          <w:i w:val="0"/>
          <w:sz w:val="24"/>
          <w:szCs w:val="24"/>
        </w:rPr>
        <w:t>Заполните таблицу (первая строка заполнена для примера):</w:t>
      </w:r>
      <w:r w:rsidR="003007D3" w:rsidRPr="007B1C43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                                          </w:t>
      </w:r>
      <w:r w:rsidR="003007D3" w:rsidRPr="007B1C43">
        <w:rPr>
          <w:rFonts w:ascii="Times New Roman" w:hAnsi="Times New Roman" w:cs="Times New Roman"/>
          <w:sz w:val="24"/>
          <w:szCs w:val="24"/>
        </w:rPr>
        <w:t>[3]</w:t>
      </w:r>
    </w:p>
    <w:p w:rsidR="00D0171F" w:rsidRPr="007B1C43" w:rsidRDefault="007B1C43" w:rsidP="007B1C43">
      <w:pPr>
        <w:pStyle w:val="a8"/>
        <w:ind w:left="0"/>
        <w:rPr>
          <w:rStyle w:val="aa"/>
          <w:i w:val="0"/>
        </w:rPr>
      </w:pPr>
      <w:r>
        <w:rPr>
          <w:rStyle w:val="aa"/>
          <w:i w:val="0"/>
        </w:rPr>
        <w:t xml:space="preserve">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28"/>
        <w:gridCol w:w="2475"/>
        <w:gridCol w:w="4268"/>
      </w:tblGrid>
      <w:tr w:rsidR="00D0171F" w:rsidRPr="007B1C43" w:rsidTr="00D0171F">
        <w:tc>
          <w:tcPr>
            <w:tcW w:w="2828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bookmarkStart w:id="0" w:name="_GoBack" w:colFirst="0" w:colLast="2"/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Форма влияния человека</w:t>
            </w:r>
          </w:p>
          <w:p w:rsidR="00D0171F" w:rsidRPr="007B1C43" w:rsidRDefault="00D0171F" w:rsidP="007B1C43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(отрицательное)</w:t>
            </w:r>
          </w:p>
        </w:tc>
        <w:tc>
          <w:tcPr>
            <w:tcW w:w="2475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Примеры</w:t>
            </w:r>
          </w:p>
        </w:tc>
        <w:tc>
          <w:tcPr>
            <w:tcW w:w="4268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Последствия влияния</w:t>
            </w:r>
          </w:p>
        </w:tc>
      </w:tr>
      <w:tr w:rsidR="00D0171F" w:rsidRPr="007B1C43" w:rsidTr="00D0171F">
        <w:tc>
          <w:tcPr>
            <w:tcW w:w="2828" w:type="dxa"/>
            <w:shd w:val="clear" w:color="auto" w:fill="auto"/>
          </w:tcPr>
          <w:p w:rsidR="00D0171F" w:rsidRPr="007B1C43" w:rsidRDefault="007B1C43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7B1C43">
              <w:rPr>
                <w:rStyle w:val="ac"/>
                <w:rFonts w:ascii="Times New Roman" w:hAnsi="Times New Roman" w:cs="Times New Roman"/>
                <w:b w:val="0"/>
                <w:i/>
                <w:sz w:val="24"/>
                <w:szCs w:val="24"/>
                <w:shd w:val="clear" w:color="auto" w:fill="FFFFFF"/>
              </w:rPr>
              <w:t>1.</w:t>
            </w:r>
            <w:r w:rsidR="00A82E8B" w:rsidRPr="007B1C43"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предприятия  нефтегазовой отрасли</w:t>
            </w:r>
          </w:p>
        </w:tc>
        <w:tc>
          <w:tcPr>
            <w:tcW w:w="2475" w:type="dxa"/>
            <w:shd w:val="clear" w:color="auto" w:fill="auto"/>
          </w:tcPr>
          <w:p w:rsidR="00D0171F" w:rsidRPr="007B1C43" w:rsidRDefault="00E42ED0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C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В 2008 г. объемы вредных соединений увеличились до 43,3 тыс. тонн, из которых 3,1% было обезврежено, 96,9% попала в воздушный бассейн </w:t>
            </w:r>
          </w:p>
        </w:tc>
        <w:tc>
          <w:tcPr>
            <w:tcW w:w="4268" w:type="dxa"/>
            <w:shd w:val="clear" w:color="auto" w:fill="auto"/>
          </w:tcPr>
          <w:p w:rsidR="00D0171F" w:rsidRPr="007B1C43" w:rsidRDefault="00A82E8B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C43">
              <w:rPr>
                <w:rFonts w:ascii="Times New Roman" w:hAnsi="Times New Roman" w:cs="Times New Roman"/>
                <w:sz w:val="24"/>
                <w:szCs w:val="24"/>
              </w:rPr>
              <w:t>В загрязненных нефтью почвах нарушаются важнейшие генетические показатели: изменяется естественный профиль, содержание и состав гумуса, количество азота, фосфора и микроэлементов и почвенно-поглощающий комплекс, увеличивается объемная масса, снижается аэрация и водонепроницаемость, уменьшается доступная  растениям влага.</w:t>
            </w:r>
          </w:p>
        </w:tc>
      </w:tr>
      <w:bookmarkEnd w:id="0"/>
      <w:tr w:rsidR="00D0171F" w:rsidRPr="007B1C43" w:rsidTr="00D0171F">
        <w:tc>
          <w:tcPr>
            <w:tcW w:w="2828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7B1C4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268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D0171F" w:rsidRPr="007B1C43" w:rsidTr="00D0171F">
        <w:tc>
          <w:tcPr>
            <w:tcW w:w="2828" w:type="dxa"/>
            <w:shd w:val="clear" w:color="auto" w:fill="auto"/>
          </w:tcPr>
          <w:p w:rsidR="00D0171F" w:rsidRPr="007B1C43" w:rsidRDefault="00D0171F" w:rsidP="007B1C43">
            <w:pPr>
              <w:pStyle w:val="a8"/>
              <w:numPr>
                <w:ilvl w:val="0"/>
                <w:numId w:val="2"/>
              </w:numPr>
              <w:ind w:left="0"/>
              <w:rPr>
                <w:rStyle w:val="aa"/>
                <w:i w:val="0"/>
              </w:rPr>
            </w:pPr>
            <w:r w:rsidRPr="007B1C43">
              <w:rPr>
                <w:rStyle w:val="aa"/>
              </w:rPr>
              <w:t>3.</w:t>
            </w:r>
          </w:p>
        </w:tc>
        <w:tc>
          <w:tcPr>
            <w:tcW w:w="2475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4268" w:type="dxa"/>
            <w:shd w:val="clear" w:color="auto" w:fill="auto"/>
          </w:tcPr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D0171F" w:rsidRPr="007B1C43" w:rsidRDefault="00D0171F" w:rsidP="007B1C43">
            <w:pPr>
              <w:spacing w:after="0" w:line="240" w:lineRule="auto"/>
              <w:rPr>
                <w:rStyle w:val="aa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C80848" w:rsidRPr="007B1C43" w:rsidRDefault="00C80848" w:rsidP="007B1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848" w:rsidRPr="007B1C43" w:rsidRDefault="007A754B" w:rsidP="007B1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>5</w:t>
      </w:r>
      <w:r w:rsidR="00D0171F" w:rsidRPr="007B1C43">
        <w:rPr>
          <w:rFonts w:ascii="Times New Roman" w:hAnsi="Times New Roman" w:cs="Times New Roman"/>
          <w:sz w:val="24"/>
          <w:szCs w:val="24"/>
        </w:rPr>
        <w:t>. Перечислите не менее 4 открытий изменивших мир.</w:t>
      </w:r>
    </w:p>
    <w:p w:rsidR="003007D3" w:rsidRPr="007B1C43" w:rsidRDefault="003007D3" w:rsidP="007B1C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>______________________________________________________________________[2]</w:t>
      </w:r>
    </w:p>
    <w:p w:rsidR="00D0171F" w:rsidRPr="007B1C43" w:rsidRDefault="00D0171F" w:rsidP="007B1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>Опишите значение каждого открытия для человека</w:t>
      </w:r>
    </w:p>
    <w:p w:rsidR="003007D3" w:rsidRPr="007A754B" w:rsidRDefault="003007D3" w:rsidP="007B1C4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B1C4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7A754B" w:rsidRPr="007B1C43">
        <w:rPr>
          <w:rFonts w:ascii="Times New Roman" w:hAnsi="Times New Roman" w:cs="Times New Roman"/>
          <w:sz w:val="24"/>
          <w:szCs w:val="24"/>
        </w:rPr>
        <w:t>[</w:t>
      </w:r>
      <w:r w:rsidR="007A754B">
        <w:rPr>
          <w:rFonts w:ascii="Times New Roman" w:hAnsi="Times New Roman"/>
          <w:sz w:val="24"/>
          <w:szCs w:val="24"/>
        </w:rPr>
        <w:t>1</w:t>
      </w:r>
      <w:r w:rsidRPr="00E20B95">
        <w:rPr>
          <w:rFonts w:ascii="Times New Roman" w:hAnsi="Times New Roman"/>
          <w:sz w:val="24"/>
          <w:szCs w:val="24"/>
        </w:rPr>
        <w:t>]</w:t>
      </w:r>
    </w:p>
    <w:p w:rsidR="003007D3" w:rsidRPr="003007D3" w:rsidRDefault="003007D3">
      <w:pPr>
        <w:rPr>
          <w:rFonts w:ascii="Times New Roman" w:hAnsi="Times New Roman" w:cs="Times New Roman"/>
          <w:sz w:val="24"/>
          <w:szCs w:val="24"/>
        </w:rPr>
      </w:pPr>
    </w:p>
    <w:p w:rsidR="00CD6979" w:rsidRDefault="00CD6979"/>
    <w:p w:rsidR="00C80848" w:rsidRDefault="00C80848"/>
    <w:p w:rsidR="00C80848" w:rsidRPr="00CD6979" w:rsidRDefault="00C80848"/>
    <w:p w:rsidR="00F229CC" w:rsidRDefault="00F229CC"/>
    <w:sectPr w:rsidR="00F229CC" w:rsidSect="00CD4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15686"/>
    <w:multiLevelType w:val="hybridMultilevel"/>
    <w:tmpl w:val="8AA66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5A4E"/>
    <w:multiLevelType w:val="hybridMultilevel"/>
    <w:tmpl w:val="DDEAD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470840"/>
    <w:multiLevelType w:val="hybridMultilevel"/>
    <w:tmpl w:val="D84211F4"/>
    <w:lvl w:ilvl="0" w:tplc="44283C1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05360"/>
    <w:multiLevelType w:val="hybridMultilevel"/>
    <w:tmpl w:val="E4BC993C"/>
    <w:lvl w:ilvl="0" w:tplc="2F7E59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9CC"/>
    <w:rsid w:val="002E6ED0"/>
    <w:rsid w:val="003007D3"/>
    <w:rsid w:val="00621003"/>
    <w:rsid w:val="00692D47"/>
    <w:rsid w:val="007A754B"/>
    <w:rsid w:val="007B1C43"/>
    <w:rsid w:val="00A40652"/>
    <w:rsid w:val="00A82E8B"/>
    <w:rsid w:val="00AC3C1A"/>
    <w:rsid w:val="00C40462"/>
    <w:rsid w:val="00C80848"/>
    <w:rsid w:val="00CD4ABA"/>
    <w:rsid w:val="00CD6979"/>
    <w:rsid w:val="00D0171F"/>
    <w:rsid w:val="00E42ED0"/>
    <w:rsid w:val="00F2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Прямая со стрелкой 13"/>
        <o:r id="V:Rule2" type="connector" idref="#Прямая со стрелкой 11"/>
        <o:r id="V:Rule3" type="connector" idref="#Прямая со стрелкой 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9C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CD6979"/>
    <w:rPr>
      <w:color w:val="0000FF"/>
      <w:u w:val="single"/>
    </w:rPr>
  </w:style>
  <w:style w:type="paragraph" w:styleId="a6">
    <w:name w:val="No Spacing"/>
    <w:link w:val="a7"/>
    <w:uiPriority w:val="1"/>
    <w:qFormat/>
    <w:rsid w:val="00CD6979"/>
    <w:pPr>
      <w:spacing w:after="0" w:line="240" w:lineRule="auto"/>
    </w:pPr>
    <w:rPr>
      <w:rFonts w:ascii="Arial" w:eastAsia="Calibri" w:hAnsi="Arial" w:cs="Arial"/>
      <w:lang w:val="en-US"/>
    </w:rPr>
  </w:style>
  <w:style w:type="character" w:customStyle="1" w:styleId="a7">
    <w:name w:val="Без интервала Знак"/>
    <w:link w:val="a6"/>
    <w:uiPriority w:val="1"/>
    <w:rsid w:val="00CD6979"/>
    <w:rPr>
      <w:rFonts w:ascii="Arial" w:eastAsia="Calibri" w:hAnsi="Arial" w:cs="Arial"/>
      <w:lang w:val="en-US"/>
    </w:rPr>
  </w:style>
  <w:style w:type="paragraph" w:styleId="a8">
    <w:name w:val="List Paragraph"/>
    <w:basedOn w:val="a"/>
    <w:link w:val="a9"/>
    <w:uiPriority w:val="99"/>
    <w:qFormat/>
    <w:rsid w:val="00C80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99"/>
    <w:locked/>
    <w:rsid w:val="00C80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C80848"/>
    <w:rPr>
      <w:i/>
      <w:iCs/>
    </w:rPr>
  </w:style>
  <w:style w:type="paragraph" w:styleId="ab">
    <w:name w:val="Normal (Web)"/>
    <w:basedOn w:val="a"/>
    <w:uiPriority w:val="99"/>
    <w:unhideWhenUsed/>
    <w:rsid w:val="00D01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A82E8B"/>
    <w:rPr>
      <w:b/>
      <w:bCs/>
    </w:rPr>
  </w:style>
  <w:style w:type="table" w:styleId="ad">
    <w:name w:val="Table Grid"/>
    <w:basedOn w:val="a1"/>
    <w:uiPriority w:val="59"/>
    <w:rsid w:val="007A75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Павел</cp:lastModifiedBy>
  <cp:revision>5</cp:revision>
  <dcterms:created xsi:type="dcterms:W3CDTF">2020-05-13T08:03:00Z</dcterms:created>
  <dcterms:modified xsi:type="dcterms:W3CDTF">2020-05-18T21:00:00Z</dcterms:modified>
</cp:coreProperties>
</file>