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D4" w:rsidRDefault="00314DD4" w:rsidP="00314DD4">
      <w:pPr>
        <w:pStyle w:val="a5"/>
        <w:spacing w:line="232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sz w:val="28"/>
          <w:szCs w:val="28"/>
        </w:rPr>
        <w:t>Вычислить неопределенные интегралы:</w:t>
      </w:r>
    </w:p>
    <w:p w:rsidR="00314DD4" w:rsidRDefault="00314DD4" w:rsidP="00314DD4">
      <w:pPr>
        <w:pStyle w:val="a7"/>
        <w:spacing w:line="232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а) </w:t>
      </w:r>
      <w:r>
        <w:rPr>
          <w:position w:val="-26"/>
          <w:szCs w:val="28"/>
          <w:lang w:val="ru-RU"/>
        </w:rPr>
        <w:object w:dxaOrig="1980" w:dyaOrig="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2.25pt" o:ole="">
            <v:imagedata r:id="rId5" o:title=""/>
          </v:shape>
          <o:OLEObject Type="Embed" ProgID="Equation.3" ShapeID="_x0000_i1025" DrawAspect="Content" ObjectID="_1592929336" r:id="rId6"/>
        </w:object>
      </w:r>
      <w:r>
        <w:rPr>
          <w:szCs w:val="28"/>
          <w:lang w:val="ru-RU"/>
        </w:rPr>
        <w:tab/>
        <w:t xml:space="preserve">б) </w:t>
      </w:r>
      <w:r>
        <w:rPr>
          <w:position w:val="-30"/>
          <w:szCs w:val="28"/>
          <w:lang w:val="ru-RU"/>
        </w:rPr>
        <w:object w:dxaOrig="1560" w:dyaOrig="645">
          <v:shape id="_x0000_i1026" type="#_x0000_t75" style="width:78pt;height:32.25pt" o:ole="">
            <v:imagedata r:id="rId7" o:title=""/>
          </v:shape>
          <o:OLEObject Type="Embed" ProgID="Equation.3" ShapeID="_x0000_i1026" DrawAspect="Content" ObjectID="_1592929337" r:id="rId8"/>
        </w:object>
      </w:r>
      <w:r>
        <w:rPr>
          <w:szCs w:val="28"/>
          <w:lang w:val="ru-RU"/>
        </w:rPr>
        <w:t xml:space="preserve">           в) </w:t>
      </w:r>
      <w:r>
        <w:rPr>
          <w:position w:val="-22"/>
          <w:szCs w:val="28"/>
          <w:lang w:val="ru-RU"/>
        </w:rPr>
        <w:object w:dxaOrig="960" w:dyaOrig="600">
          <v:shape id="_x0000_i1027" type="#_x0000_t75" style="width:48pt;height:30pt" o:ole="">
            <v:imagedata r:id="rId9" o:title=""/>
          </v:shape>
          <o:OLEObject Type="Embed" ProgID="Equation.3" ShapeID="_x0000_i1027" DrawAspect="Content" ObjectID="_1592929338" r:id="rId10"/>
        </w:object>
      </w:r>
    </w:p>
    <w:p w:rsidR="00314DD4" w:rsidRDefault="00314DD4" w:rsidP="00314DD4">
      <w:pPr>
        <w:pStyle w:val="a5"/>
        <w:spacing w:line="232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>Вычислить определенный интеграл:</w:t>
      </w:r>
    </w:p>
    <w:p w:rsidR="00314DD4" w:rsidRDefault="00314DD4" w:rsidP="00314DD4">
      <w:pPr>
        <w:pStyle w:val="a7"/>
        <w:spacing w:line="232" w:lineRule="auto"/>
        <w:rPr>
          <w:szCs w:val="28"/>
          <w:lang w:val="ru-RU"/>
        </w:rPr>
      </w:pPr>
      <w:r>
        <w:rPr>
          <w:szCs w:val="28"/>
          <w:lang w:val="ru-RU"/>
        </w:rPr>
        <w:tab/>
      </w:r>
      <w:r>
        <w:rPr>
          <w:position w:val="-26"/>
          <w:szCs w:val="28"/>
          <w:lang w:val="ru-RU"/>
        </w:rPr>
        <w:object w:dxaOrig="1155" w:dyaOrig="615">
          <v:shape id="_x0000_i1028" type="#_x0000_t75" style="width:57.75pt;height:30.75pt" o:ole="">
            <v:imagedata r:id="rId11" o:title=""/>
          </v:shape>
          <o:OLEObject Type="Embed" ProgID="Equation.3" ShapeID="_x0000_i1028" DrawAspect="Content" ObjectID="_1592929339" r:id="rId12"/>
        </w:object>
      </w:r>
    </w:p>
    <w:p w:rsidR="00314DD4" w:rsidRDefault="00314DD4" w:rsidP="00314DD4">
      <w:pPr>
        <w:pStyle w:val="a5"/>
        <w:spacing w:line="232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Найти координаты центра веса однородной плоской фигуры, ограниченной дугой синусоиды </w:t>
      </w:r>
      <w:r>
        <w:rPr>
          <w:position w:val="-10"/>
          <w:sz w:val="28"/>
          <w:szCs w:val="28"/>
        </w:rPr>
        <w:object w:dxaOrig="765" w:dyaOrig="300">
          <v:shape id="_x0000_i1029" type="#_x0000_t75" style="width:38.25pt;height:15pt" o:ole="">
            <v:imagedata r:id="rId13" o:title=""/>
          </v:shape>
          <o:OLEObject Type="Embed" ProgID="Equation.3" ShapeID="_x0000_i1029" DrawAspect="Content" ObjectID="_1592929340" r:id="rId14"/>
        </w:object>
      </w:r>
      <w:r>
        <w:rPr>
          <w:sz w:val="28"/>
          <w:szCs w:val="28"/>
        </w:rPr>
        <w:t xml:space="preserve"> и отрезком вехе </w:t>
      </w:r>
      <w:r>
        <w:rPr>
          <w:position w:val="-6"/>
          <w:sz w:val="28"/>
          <w:szCs w:val="28"/>
        </w:rPr>
        <w:object w:dxaOrig="300" w:dyaOrig="240">
          <v:shape id="_x0000_i1030" type="#_x0000_t75" style="width:15pt;height:12pt" o:ole="">
            <v:imagedata r:id="rId15" o:title=""/>
          </v:shape>
          <o:OLEObject Type="Embed" ProgID="Equation.3" ShapeID="_x0000_i1030" DrawAspect="Content" ObjectID="_1592929341" r:id="rId16"/>
        </w:object>
      </w:r>
      <w:r>
        <w:rPr>
          <w:sz w:val="28"/>
          <w:szCs w:val="28"/>
        </w:rPr>
        <w:t xml:space="preserve"> от </w:t>
      </w:r>
      <w:r>
        <w:rPr>
          <w:position w:val="-10"/>
          <w:sz w:val="28"/>
          <w:szCs w:val="28"/>
        </w:rPr>
        <w:object w:dxaOrig="555" w:dyaOrig="300">
          <v:shape id="_x0000_i1031" type="#_x0000_t75" style="width:27.75pt;height:15pt" o:ole="">
            <v:imagedata r:id="rId17" o:title=""/>
          </v:shape>
          <o:OLEObject Type="Embed" ProgID="Equation.3" ShapeID="_x0000_i1031" DrawAspect="Content" ObjectID="_1592929342" r:id="rId18"/>
        </w:object>
      </w:r>
      <w:r>
        <w:rPr>
          <w:sz w:val="28"/>
          <w:szCs w:val="28"/>
        </w:rPr>
        <w:t xml:space="preserve"> к </w:t>
      </w:r>
      <w:r>
        <w:rPr>
          <w:position w:val="-10"/>
          <w:sz w:val="28"/>
          <w:szCs w:val="28"/>
        </w:rPr>
        <w:object w:dxaOrig="615" w:dyaOrig="300">
          <v:shape id="_x0000_i1032" type="#_x0000_t75" style="width:30.75pt;height:15pt" o:ole="">
            <v:imagedata r:id="rId19" o:title=""/>
          </v:shape>
          <o:OLEObject Type="Embed" ProgID="Equation.3" ShapeID="_x0000_i1032" DrawAspect="Content" ObjectID="_1592929343" r:id="rId20"/>
        </w:object>
      </w:r>
      <w:r>
        <w:rPr>
          <w:sz w:val="28"/>
          <w:szCs w:val="28"/>
        </w:rPr>
        <w:t>.</w:t>
      </w:r>
    </w:p>
    <w:p w:rsidR="00F04902" w:rsidRDefault="00F04902">
      <w:bookmarkStart w:id="0" w:name="_GoBack"/>
      <w:bookmarkEnd w:id="0"/>
    </w:p>
    <w:sectPr w:rsidR="00F0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CF"/>
    <w:rsid w:val="00106FCF"/>
    <w:rsid w:val="00314DD4"/>
    <w:rsid w:val="00DF71BB"/>
    <w:rsid w:val="00F0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14D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14DD4"/>
  </w:style>
  <w:style w:type="paragraph" w:styleId="a5">
    <w:name w:val="Body Text First Indent"/>
    <w:basedOn w:val="a3"/>
    <w:link w:val="a6"/>
    <w:semiHidden/>
    <w:unhideWhenUsed/>
    <w:rsid w:val="00314DD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Красная строка Знак"/>
    <w:basedOn w:val="a4"/>
    <w:link w:val="a5"/>
    <w:semiHidden/>
    <w:rsid w:val="00314D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Формула"/>
    <w:basedOn w:val="a"/>
    <w:next w:val="a"/>
    <w:rsid w:val="00314DD4"/>
    <w:pPr>
      <w:tabs>
        <w:tab w:val="center" w:pos="4820"/>
        <w:tab w:val="right" w:pos="978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14DD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14DD4"/>
  </w:style>
  <w:style w:type="paragraph" w:styleId="a5">
    <w:name w:val="Body Text First Indent"/>
    <w:basedOn w:val="a3"/>
    <w:link w:val="a6"/>
    <w:semiHidden/>
    <w:unhideWhenUsed/>
    <w:rsid w:val="00314DD4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Красная строка Знак"/>
    <w:basedOn w:val="a4"/>
    <w:link w:val="a5"/>
    <w:semiHidden/>
    <w:rsid w:val="00314D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Формула"/>
    <w:basedOn w:val="a"/>
    <w:next w:val="a"/>
    <w:rsid w:val="00314DD4"/>
    <w:pPr>
      <w:tabs>
        <w:tab w:val="center" w:pos="4820"/>
        <w:tab w:val="right" w:pos="9781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SPecialiST RePack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4</cp:revision>
  <dcterms:created xsi:type="dcterms:W3CDTF">2018-07-12T15:28:00Z</dcterms:created>
  <dcterms:modified xsi:type="dcterms:W3CDTF">2018-07-12T15:35:00Z</dcterms:modified>
</cp:coreProperties>
</file>