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675F" w14:textId="77777777" w:rsidR="0089321C" w:rsidRDefault="0089321C" w:rsidP="0089321C">
      <w:pPr>
        <w:spacing w:after="0" w:line="360" w:lineRule="auto"/>
        <w:jc w:val="center"/>
        <w:rPr>
          <w:rFonts w:ascii="Arial" w:eastAsia="Arial" w:hAnsi="Arial" w:cs="Arial"/>
          <w:b/>
          <w:color w:val="5B9BD5"/>
          <w:sz w:val="28"/>
          <w:szCs w:val="28"/>
        </w:rPr>
      </w:pPr>
      <w:r>
        <w:rPr>
          <w:rFonts w:ascii="Arial" w:eastAsia="Arial" w:hAnsi="Arial" w:cs="Arial"/>
          <w:b/>
          <w:color w:val="5B9BD5"/>
          <w:sz w:val="28"/>
          <w:szCs w:val="28"/>
        </w:rPr>
        <w:t xml:space="preserve">Источник новостной информации </w:t>
      </w:r>
    </w:p>
    <w:p w14:paraId="19F87999" w14:textId="77777777" w:rsidR="0089321C" w:rsidRDefault="0089321C" w:rsidP="0089321C">
      <w:pPr>
        <w:spacing w:after="0" w:line="360" w:lineRule="auto"/>
        <w:jc w:val="center"/>
        <w:rPr>
          <w:rFonts w:ascii="Arial" w:eastAsia="Arial" w:hAnsi="Arial" w:cs="Arial"/>
          <w:b/>
          <w:color w:val="5B9BD5"/>
          <w:sz w:val="28"/>
          <w:szCs w:val="28"/>
        </w:rPr>
      </w:pPr>
      <w:r>
        <w:rPr>
          <w:rFonts w:ascii="Arial" w:eastAsia="Arial" w:hAnsi="Arial" w:cs="Arial"/>
          <w:b/>
          <w:color w:val="5B9BD5"/>
          <w:sz w:val="28"/>
          <w:szCs w:val="28"/>
        </w:rPr>
        <w:t>(Официальный сайт Мэра Москвы)</w:t>
      </w:r>
    </w:p>
    <w:p w14:paraId="6C5DA8C0" w14:textId="77777777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&lt;…&gt; Вестибюль станции «Новослободская» Кольцевой линии Московского метрополитена открылся после капитального ремонта и реставрации. &lt;…&gt;</w:t>
      </w:r>
    </w:p>
    <w:p w14:paraId="601FBEDA" w14:textId="77777777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Станция «Новослободская» была открыта 30 января 1952 года в составе участка «Курская» — «Белорусская». &lt;…&gt; В 2007 году «Новослободской» был присвоен статус выявленного объекта культурного наследия. По рабочим дням станцией пользуются свыше 55 тысяч пассажиров. &lt;…&gt;</w:t>
      </w:r>
    </w:p>
    <w:p w14:paraId="3CE9A569" w14:textId="77777777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Основной темой оформления «Новослободской» является мирный труд народов СССР. А главным украшением — смальтовое панно «Мир во всем мире», а также 32 оригинальных витража. &lt;…&gt;</w:t>
      </w:r>
    </w:p>
    <w:p w14:paraId="6A7B7C6B" w14:textId="77777777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В процессе многолетней эксплуатации «Новослободской» были утрачены многие декоративные элементы, в частности двери и </w:t>
      </w:r>
      <w:proofErr w:type="spellStart"/>
      <w:r>
        <w:rPr>
          <w:rFonts w:ascii="Arial" w:eastAsia="Arial" w:hAnsi="Arial" w:cs="Arial"/>
          <w:sz w:val="28"/>
          <w:szCs w:val="28"/>
        </w:rPr>
        <w:t>закарнизная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подсветка купола. &lt;…&gt;</w:t>
      </w:r>
    </w:p>
    <w:p w14:paraId="1E60F575" w14:textId="77777777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Ключевой задачей, решенной в ходе ремонта, стала замена старых эскалаторов, отработавших 68 лет. При этом их число возросло с трех до четырех, что позволило увеличить пропускную способность вестибюля на 30 процентов. Спуск на платформу и выход в город стали более комфортными для пассажиров. Кроме того, новые эскалаторы отечественной компании потребляют на 30 процентов меньше электроэнергии, полностью автоматизированы и безопасны для пассажиров. &lt;…&gt; </w:t>
      </w:r>
    </w:p>
    <w:p w14:paraId="08B54227" w14:textId="77777777" w:rsidR="0089321C" w:rsidRDefault="0089321C" w:rsidP="0089321C">
      <w:pPr>
        <w:pBdr>
          <w:bottom w:val="single" w:sz="12" w:space="1" w:color="000000"/>
        </w:pBd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Для комфорта пассажиров на входе установили новые воздушно-тепловые завесы, защищающие от холодного ветра с улицы. &lt;…&gt; Теперь на станции — современная навигация и автоматы по продаже билетов. &lt;…&gt;</w:t>
      </w:r>
    </w:p>
    <w:p w14:paraId="2CB791EF" w14:textId="77777777" w:rsidR="0089321C" w:rsidRDefault="0089321C" w:rsidP="0089321C">
      <w:pPr>
        <w:pBdr>
          <w:bottom w:val="single" w:sz="12" w:space="1" w:color="000000"/>
        </w:pBd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</w:p>
    <w:p w14:paraId="19664768" w14:textId="77777777" w:rsidR="0089321C" w:rsidRDefault="0089321C" w:rsidP="0089321C">
      <w:pPr>
        <w:pBdr>
          <w:bottom w:val="single" w:sz="12" w:space="1" w:color="000000"/>
        </w:pBd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1DEBDEF7" w14:textId="77777777" w:rsidR="0089321C" w:rsidRDefault="0089321C"/>
    <w:sectPr w:rsidR="0089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1C"/>
    <w:rsid w:val="008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B896"/>
  <w15:chartTrackingRefBased/>
  <w15:docId w15:val="{33D33EAE-583B-4DD3-8AF5-560E730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1C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Борзова</dc:creator>
  <cp:keywords/>
  <dc:description/>
  <cp:lastModifiedBy>Ольга Борзова</cp:lastModifiedBy>
  <cp:revision>1</cp:revision>
  <dcterms:created xsi:type="dcterms:W3CDTF">2022-04-20T16:03:00Z</dcterms:created>
  <dcterms:modified xsi:type="dcterms:W3CDTF">2022-04-20T16:04:00Z</dcterms:modified>
</cp:coreProperties>
</file>