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E4" w:rsidRPr="00C426E4" w:rsidRDefault="00C426E4" w:rsidP="00C426E4">
      <w:pPr>
        <w:rPr>
          <w:b/>
          <w:u w:val="single"/>
        </w:rPr>
      </w:pPr>
      <w:proofErr w:type="gramStart"/>
      <w:r w:rsidRPr="00C426E4">
        <w:rPr>
          <w:b/>
          <w:u w:val="single"/>
          <w:lang w:val="en-US"/>
        </w:rPr>
        <w:t>1)</w:t>
      </w:r>
      <w:r w:rsidRPr="00C426E4">
        <w:rPr>
          <w:b/>
          <w:u w:val="single"/>
          <w:lang w:val="en-US"/>
        </w:rPr>
        <w:t>Model</w:t>
      </w:r>
      <w:proofErr w:type="gramEnd"/>
      <w:r w:rsidRPr="00C426E4">
        <w:rPr>
          <w:b/>
          <w:u w:val="single"/>
          <w:lang w:val="en-US"/>
        </w:rPr>
        <w:t xml:space="preserve">: / spend much time at the museum. I look at the pictures. -1 </w:t>
      </w:r>
      <w:proofErr w:type="gramStart"/>
      <w:r w:rsidRPr="00C426E4">
        <w:rPr>
          <w:b/>
          <w:u w:val="single"/>
          <w:lang w:val="en-US"/>
        </w:rPr>
        <w:t>spend</w:t>
      </w:r>
      <w:proofErr w:type="gramEnd"/>
      <w:r w:rsidRPr="00C426E4">
        <w:rPr>
          <w:b/>
          <w:u w:val="single"/>
          <w:lang w:val="en-US"/>
        </w:rPr>
        <w:t xml:space="preserve"> much time at the </w:t>
      </w:r>
      <w:proofErr w:type="spellStart"/>
      <w:r w:rsidRPr="00C426E4">
        <w:rPr>
          <w:b/>
          <w:u w:val="single"/>
          <w:lang w:val="en-US"/>
        </w:rPr>
        <w:t>museumlooking</w:t>
      </w:r>
      <w:proofErr w:type="spellEnd"/>
      <w:r w:rsidRPr="00C426E4">
        <w:rPr>
          <w:b/>
          <w:u w:val="single"/>
          <w:lang w:val="en-US"/>
        </w:rPr>
        <w:t xml:space="preserve"> at the pictures. </w:t>
      </w:r>
    </w:p>
    <w:p w:rsidR="001A1266" w:rsidRDefault="00C426E4" w:rsidP="00C426E4">
      <w:r w:rsidRPr="00C426E4">
        <w:rPr>
          <w:lang w:val="en-US"/>
        </w:rPr>
        <w:t xml:space="preserve">1. The cells </w:t>
      </w:r>
      <w:proofErr w:type="gramStart"/>
      <w:r w:rsidRPr="00C426E4">
        <w:rPr>
          <w:lang w:val="en-US"/>
        </w:rPr>
        <w:t>contains</w:t>
      </w:r>
      <w:proofErr w:type="gramEnd"/>
      <w:r w:rsidRPr="00C426E4">
        <w:rPr>
          <w:lang w:val="en-US"/>
        </w:rPr>
        <w:t xml:space="preserve"> three different pigments. These pigments respond differently to different </w:t>
      </w:r>
      <w:proofErr w:type="spellStart"/>
      <w:r w:rsidRPr="00C426E4">
        <w:rPr>
          <w:lang w:val="en-US"/>
        </w:rPr>
        <w:t>colours</w:t>
      </w:r>
      <w:proofErr w:type="spellEnd"/>
      <w:r w:rsidRPr="00C426E4">
        <w:rPr>
          <w:lang w:val="en-US"/>
        </w:rPr>
        <w:t xml:space="preserve">. 2. Every night I see many stars. They shine in the sky. 3. Scientists study animals. The animals live in Africa. 4. He spends much time at the library. He reads article here. 5. I know </w:t>
      </w:r>
      <w:proofErr w:type="gramStart"/>
      <w:r w:rsidRPr="00C426E4">
        <w:rPr>
          <w:lang w:val="en-US"/>
        </w:rPr>
        <w:t>many research</w:t>
      </w:r>
      <w:proofErr w:type="gramEnd"/>
      <w:r w:rsidRPr="00C426E4">
        <w:rPr>
          <w:lang w:val="en-US"/>
        </w:rPr>
        <w:t xml:space="preserve"> -workers. They do similar studies. </w:t>
      </w:r>
      <w:r>
        <w:t xml:space="preserve">6.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</w:t>
      </w:r>
      <w:proofErr w:type="spellEnd"/>
      <w:r>
        <w:t>.</w:t>
      </w:r>
    </w:p>
    <w:p w:rsidR="00C426E4" w:rsidRPr="00C426E4" w:rsidRDefault="00C426E4" w:rsidP="00C426E4">
      <w:pPr>
        <w:rPr>
          <w:b/>
          <w:u w:val="single"/>
        </w:rPr>
      </w:pPr>
      <w:r w:rsidRPr="00C426E4">
        <w:rPr>
          <w:b/>
          <w:u w:val="single"/>
        </w:rPr>
        <w:t>2)Раскройте скобки, употребив причастие настоящего времени в активной и пассивной форме.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 xml:space="preserve">8. (To descent) the mountains, they heard a man calling for help. 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 xml:space="preserve">9. (To reject) by everybody he became a monk. </w:t>
      </w:r>
    </w:p>
    <w:p w:rsidR="00C426E4" w:rsidRDefault="00C426E4" w:rsidP="00C426E4">
      <w:r w:rsidRPr="00C426E4">
        <w:rPr>
          <w:lang w:val="en-US"/>
        </w:rPr>
        <w:t>10. (To show) the wrong direction, the travelers soon lost their way.</w:t>
      </w:r>
    </w:p>
    <w:p w:rsidR="00C426E4" w:rsidRPr="00C426E4" w:rsidRDefault="00C426E4" w:rsidP="00C426E4">
      <w:pPr>
        <w:rPr>
          <w:b/>
          <w:u w:val="single"/>
        </w:rPr>
      </w:pPr>
      <w:r w:rsidRPr="00C426E4">
        <w:rPr>
          <w:b/>
          <w:u w:val="single"/>
        </w:rPr>
        <w:t xml:space="preserve">3) </w:t>
      </w:r>
      <w:r w:rsidRPr="00C426E4">
        <w:rPr>
          <w:b/>
          <w:u w:val="single"/>
        </w:rPr>
        <w:t>1. Укажите в каждом из следующих предложений те признаки, по которым вы находите герундий. Переведите</w:t>
      </w:r>
      <w:r w:rsidRPr="00C426E4">
        <w:rPr>
          <w:b/>
          <w:u w:val="single"/>
          <w:lang w:val="en-US"/>
        </w:rPr>
        <w:t xml:space="preserve"> </w:t>
      </w:r>
      <w:r w:rsidRPr="00C426E4">
        <w:rPr>
          <w:b/>
          <w:u w:val="single"/>
        </w:rPr>
        <w:t>предложения</w:t>
      </w:r>
      <w:r>
        <w:rPr>
          <w:b/>
          <w:u w:val="single"/>
        </w:rPr>
        <w:t>.</w:t>
      </w:r>
      <w:bookmarkStart w:id="0" w:name="_GoBack"/>
      <w:bookmarkEnd w:id="0"/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1. So far only the quantum theory has succeeded in giving a satisfactory explanation.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2. These are the chief causes of crude rubber being used.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3. The alkali metals are remarkable in being so light that they float on water.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4. We account for the incompleteness of a reaction by its being reversible.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 xml:space="preserve">5. Einstein's being awarded the Nobel </w:t>
      </w:r>
      <w:proofErr w:type="gramStart"/>
      <w:r w:rsidRPr="00C426E4">
        <w:rPr>
          <w:lang w:val="en-US"/>
        </w:rPr>
        <w:t>prize</w:t>
      </w:r>
      <w:proofErr w:type="gramEnd"/>
      <w:r w:rsidRPr="00C426E4">
        <w:rPr>
          <w:lang w:val="en-US"/>
        </w:rPr>
        <w:t xml:space="preserve"> in physics soon became widely known.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6. Adding more turns makes the magnetic field stronger.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7. Iron is covered with a thin layer of tin to prevent it from rusting, for tin does not rust on exposure to air.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>8. The small physical size of the crystal in relationship to its input capacitance results in the resonant frequency of the input system being higher than when the tube is employed.</w:t>
      </w:r>
    </w:p>
    <w:p w:rsidR="00C426E4" w:rsidRPr="00C426E4" w:rsidRDefault="00C426E4" w:rsidP="00C426E4">
      <w:pPr>
        <w:rPr>
          <w:lang w:val="en-US"/>
        </w:rPr>
      </w:pPr>
      <w:r w:rsidRPr="00C426E4">
        <w:rPr>
          <w:lang w:val="en-US"/>
        </w:rPr>
        <w:t xml:space="preserve">9. It is perhaps </w:t>
      </w:r>
      <w:proofErr w:type="spellStart"/>
      <w:r w:rsidRPr="00C426E4">
        <w:rPr>
          <w:lang w:val="en-US"/>
        </w:rPr>
        <w:t>worth while</w:t>
      </w:r>
      <w:proofErr w:type="spellEnd"/>
      <w:r w:rsidRPr="00C426E4">
        <w:rPr>
          <w:lang w:val="en-US"/>
        </w:rPr>
        <w:t xml:space="preserve"> considering somewhat more carefully at this point the attraction of a magnet to a piece of iron.</w:t>
      </w:r>
    </w:p>
    <w:sectPr w:rsidR="00C426E4" w:rsidRPr="00C4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E4"/>
    <w:rsid w:val="001A1266"/>
    <w:rsid w:val="00C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2016-03-15T06:02:00Z</dcterms:created>
  <dcterms:modified xsi:type="dcterms:W3CDTF">2016-03-15T06:11:00Z</dcterms:modified>
</cp:coreProperties>
</file>