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jc w:val="center"/>
        <w:rPr>
          <w:rFonts w:ascii="Arial" w:hAnsi="Arial" w:cs="Arial"/>
        </w:rPr>
      </w:pPr>
      <m:oMathPara>
        <m:oMath>
          <m:r>
            <w:rPr>
              <w:rFonts w:ascii="Cambria Math" w:hAnsi="Arial" w:cs="Arial"/>
            </w:rPr>
            <m:t>Функция</m:t>
          </m:r>
          <m:r>
            <w:rPr>
              <w:rFonts w:ascii="Cambria Math" w:hAnsi="Arial" w:cs="Arial"/>
            </w:rPr>
            <m:t xml:space="preserve"> 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lang w:val="en-US"/>
                    </w:rPr>
                    <m:t>4</m:t>
                  </m:r>
                  <m:r>
                    <w:rPr>
                      <w:rFonts w:ascii="Cambria Math" w:hAnsi="Cambria Math" w:cs="Arial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lang w:val="en-US"/>
                </w:rPr>
                <m:t>+5</m:t>
              </m:r>
            </m:num>
            <m:den>
              <m:r>
                <w:rPr>
                  <w:rFonts w:ascii="Cambria Math" w:hAnsi="Cambria Math" w:cs="Arial"/>
                </w:rPr>
                <m:t>x</m:t>
              </m:r>
            </m:den>
          </m:f>
        </m:oMath>
      </m:oMathPara>
    </w:p>
    <w:p w:rsidR="00AB18FB" w:rsidRPr="00AB3894" w:rsidRDefault="00AB18FB" w:rsidP="00AB18FB">
      <w:pPr>
        <w:pStyle w:val="ff2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Решение: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  <w:noProof/>
        </w:rPr>
      </w:pPr>
      <w:r w:rsidRPr="00AB3894">
        <w:rPr>
          <w:rFonts w:ascii="Arial" w:hAnsi="Arial" w:cs="Arial"/>
        </w:rPr>
        <w:t xml:space="preserve">1) Функция определена повсюду кроме точки, в которой знаменатель превращается в ноль, </w:t>
      </w:r>
      <w:r w:rsidRPr="00AB3894">
        <w:rPr>
          <w:rFonts w:ascii="Arial" w:hAnsi="Arial" w:cs="Arial"/>
          <w:lang w:val="en-US"/>
        </w:rPr>
        <w:t>x</w:t>
      </w:r>
      <w:r w:rsidRPr="00AB3894">
        <w:rPr>
          <w:rFonts w:ascii="Arial" w:hAnsi="Arial" w:cs="Arial"/>
        </w:rPr>
        <w:t xml:space="preserve"> = 0.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 xml:space="preserve">Область определения состоит из двух интервалов </w:t>
      </w:r>
      <m:oMath>
        <m:r>
          <w:rPr>
            <w:rFonts w:ascii="Cambria Math" w:hAnsi="Arial" w:cs="Arial"/>
          </w:rPr>
          <m:t xml:space="preserve"> </m:t>
        </m:r>
        <m:r>
          <w:rPr>
            <w:rFonts w:ascii="Cambria Math" w:hAnsi="Cambria Math" w:cs="Arial"/>
          </w:rPr>
          <m:t>D</m:t>
        </m:r>
        <m:d>
          <m:dPr>
            <m:ctrlPr>
              <w:rPr>
                <w:rFonts w:ascii="Cambria Math" w:hAnsi="Arial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y</m:t>
            </m:r>
          </m:e>
        </m:d>
        <m:r>
          <w:rPr>
            <w:rFonts w:ascii="Cambria Math" w:hAnsi="Arial" w:cs="Arial"/>
          </w:rPr>
          <m:t>:</m:t>
        </m:r>
        <m:d>
          <m:dPr>
            <m:ctrlPr>
              <w:rPr>
                <w:rFonts w:ascii="Cambria Math" w:hAnsi="Arial" w:cs="Arial"/>
                <w:i/>
              </w:rPr>
            </m:ctrlPr>
          </m:dPr>
          <m:e>
            <m:r>
              <w:rPr>
                <w:rFonts w:ascii="Cambria Math" w:hAnsi="Arial" w:cs="Arial"/>
              </w:rPr>
              <m:t>-∞</m:t>
            </m:r>
            <m:r>
              <w:rPr>
                <w:rFonts w:ascii="Cambria Math" w:hAnsi="Arial" w:cs="Arial"/>
              </w:rPr>
              <m:t>;0</m:t>
            </m:r>
          </m:e>
        </m:d>
        <m:r>
          <m:rPr>
            <m:sty m:val="p"/>
          </m:rPr>
          <w:rPr>
            <w:rFonts w:ascii="Cambria Math" w:hAnsi="Arial" w:cs="Arial"/>
          </w:rPr>
          <m:t xml:space="preserve"> U</m:t>
        </m:r>
        <m:r>
          <w:rPr>
            <w:rFonts w:ascii="Cambria Math" w:hAnsi="Arial" w:cs="Arial"/>
          </w:rPr>
          <m:t xml:space="preserve"> </m:t>
        </m:r>
        <m:d>
          <m:dPr>
            <m:ctrlPr>
              <w:rPr>
                <w:rFonts w:ascii="Cambria Math" w:hAnsi="Arial" w:cs="Arial"/>
                <w:i/>
              </w:rPr>
            </m:ctrlPr>
          </m:dPr>
          <m:e>
            <m:r>
              <w:rPr>
                <w:rFonts w:ascii="Cambria Math" w:hAnsi="Arial" w:cs="Arial"/>
              </w:rPr>
              <m:t>0; +</m:t>
            </m:r>
            <m:r>
              <w:rPr>
                <w:rFonts w:ascii="Cambria Math" w:hAnsi="Arial" w:cs="Arial"/>
              </w:rPr>
              <m:t>∞</m:t>
            </m:r>
          </m:e>
        </m:d>
        <m:r>
          <w:rPr>
            <w:rFonts w:ascii="Cambria Math" w:hAnsi="Arial" w:cs="Arial"/>
          </w:rPr>
          <m:t>.</m:t>
        </m:r>
      </m:oMath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В данном случае имеем одну точку разрыва </w:t>
      </w:r>
      <m:oMath>
        <m:r>
          <w:rPr>
            <w:rFonts w:ascii="Cambria Math" w:hAnsi="Cambria Math" w:cs="Arial"/>
          </w:rPr>
          <m:t>x</m:t>
        </m:r>
        <m:r>
          <w:rPr>
            <w:rFonts w:ascii="Cambria Math" w:hAnsi="Arial" w:cs="Arial"/>
          </w:rPr>
          <m:t>=0</m:t>
        </m:r>
      </m:oMath>
      <w:r w:rsidRPr="00AB3894">
        <w:rPr>
          <w:rFonts w:ascii="Arial" w:hAnsi="Arial" w:cs="Arial"/>
        </w:rPr>
        <w:t xml:space="preserve">. 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Вычислим границы слева и справа от этой точки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jc w:val="center"/>
        <w:rPr>
          <w:rFonts w:ascii="Arial" w:hAnsi="Arial" w:cs="Arial"/>
        </w:rPr>
      </w:pPr>
      <w:r w:rsidRPr="00AB3894">
        <w:rPr>
          <w:rFonts w:ascii="Arial" w:hAnsi="Arial" w:cs="Arial"/>
        </w:rPr>
        <w:br/>
      </w:r>
      <m:oMath>
        <m:func>
          <m:funcPr>
            <m:ctrlPr>
              <w:rPr>
                <w:rFonts w:ascii="Cambria Math" w:hAnsi="Arial" w:cs="Arial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Arial" w:cs="Arial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Arial" w:cs="Arial"/>
                  </w:rPr>
                  <m:t>lim</m:t>
                </m:r>
              </m:e>
              <m:lim>
                <m:r>
                  <w:rPr>
                    <w:rFonts w:ascii="Cambria Math" w:hAnsi="Cambria Math" w:cs="Arial"/>
                  </w:rPr>
                  <m:t>x→-</m:t>
                </m:r>
                <m:r>
                  <w:rPr>
                    <w:rFonts w:ascii="Cambria Math" w:hAnsi="Arial" w:cs="Arial"/>
                  </w:rPr>
                  <m:t>0</m:t>
                </m:r>
              </m:lim>
            </m:limLow>
          </m:fName>
          <m:e>
            <m:r>
              <w:rPr>
                <w:rFonts w:ascii="Cambria Math" w:hAnsi="Arial" w:cs="Arial"/>
              </w:rPr>
              <m:t xml:space="preserve"> </m:t>
            </m:r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Arial" w:cs="Arial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4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Arial" w:cs="Arial"/>
                      </w:rPr>
                      <m:t>3</m:t>
                    </m:r>
                  </m:sup>
                </m:sSup>
                <m:r>
                  <w:rPr>
                    <w:rFonts w:ascii="Cambria Math" w:hAnsi="Arial" w:cs="Arial"/>
                  </w:rPr>
                  <m:t>+5</m:t>
                </m:r>
              </m:num>
              <m:den>
                <m:r>
                  <w:rPr>
                    <w:rFonts w:ascii="Cambria Math" w:hAnsi="Cambria Math" w:cs="Arial"/>
                  </w:rPr>
                  <m:t>x</m:t>
                </m:r>
              </m:den>
            </m:f>
            <m:r>
              <w:rPr>
                <w:rFonts w:ascii="Cambria Math" w:hAnsi="Arial" w:cs="Arial"/>
              </w:rPr>
              <m:t>=</m:t>
            </m:r>
            <m:r>
              <w:rPr>
                <w:rFonts w:ascii="Cambria Math" w:hAnsi="Cambria Math" w:cs="Arial"/>
              </w:rPr>
              <m:t>-∞</m:t>
            </m:r>
            <m:r>
              <w:rPr>
                <w:rFonts w:ascii="Cambria Math" w:hAnsi="Arial" w:cs="Arial"/>
              </w:rPr>
              <m:t>,</m:t>
            </m:r>
          </m:e>
        </m:func>
      </m:oMath>
      <w:r>
        <w:rPr>
          <w:rFonts w:ascii="Arial" w:hAnsi="Arial" w:cs="Arial"/>
        </w:rPr>
        <w:t xml:space="preserve">   </w:t>
      </w:r>
      <m:oMath>
        <m:func>
          <m:funcPr>
            <m:ctrlPr>
              <w:rPr>
                <w:rFonts w:ascii="Cambria Math" w:hAnsi="Arial" w:cs="Arial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Arial" w:cs="Arial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Arial" w:cs="Arial"/>
                  </w:rPr>
                  <m:t>lim</m:t>
                </m:r>
              </m:e>
              <m:lim>
                <m:r>
                  <w:rPr>
                    <w:rFonts w:ascii="Cambria Math" w:hAnsi="Cambria Math" w:cs="Arial"/>
                  </w:rPr>
                  <m:t>x→</m:t>
                </m:r>
                <m:r>
                  <w:rPr>
                    <w:rFonts w:ascii="Cambria Math" w:hAnsi="Arial" w:cs="Arial"/>
                  </w:rPr>
                  <m:t>1+0</m:t>
                </m:r>
              </m:lim>
            </m:limLow>
          </m:fName>
          <m:e>
            <m:r>
              <w:rPr>
                <w:rFonts w:ascii="Cambria Math" w:hAnsi="Arial" w:cs="Arial"/>
              </w:rPr>
              <m:t xml:space="preserve"> </m:t>
            </m:r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Arial" w:cs="Arial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4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Arial" w:cs="Arial"/>
                      </w:rPr>
                      <m:t>3</m:t>
                    </m:r>
                  </m:sup>
                </m:sSup>
                <m:r>
                  <w:rPr>
                    <w:rFonts w:ascii="Cambria Math" w:hAnsi="Arial" w:cs="Arial"/>
                  </w:rPr>
                  <m:t>+5</m:t>
                </m:r>
              </m:num>
              <m:den>
                <m:r>
                  <w:rPr>
                    <w:rFonts w:ascii="Cambria Math" w:hAnsi="Cambria Math" w:cs="Arial"/>
                  </w:rPr>
                  <m:t>x</m:t>
                </m:r>
              </m:den>
            </m:f>
            <m:r>
              <w:rPr>
                <w:rFonts w:ascii="Cambria Math" w:hAnsi="Arial" w:cs="Arial"/>
              </w:rPr>
              <m:t>=+</m:t>
            </m:r>
            <m:r>
              <w:rPr>
                <w:rFonts w:ascii="Cambria Math" w:hAnsi="Cambria Math" w:cs="Arial"/>
              </w:rPr>
              <m:t>∞</m:t>
            </m:r>
            <m:r>
              <w:rPr>
                <w:rFonts w:ascii="Cambria Math" w:hAnsi="Arial" w:cs="Arial"/>
              </w:rPr>
              <m:t>.</m:t>
            </m:r>
          </m:e>
        </m:func>
      </m:oMath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Итак,  </w:t>
      </w:r>
      <m:oMath>
        <m:r>
          <w:rPr>
            <w:rFonts w:ascii="Cambria Math" w:hAnsi="Cambria Math" w:cs="Arial"/>
          </w:rPr>
          <m:t>x</m:t>
        </m:r>
        <m:r>
          <w:rPr>
            <w:rFonts w:ascii="Cambria Math" w:hAnsi="Arial" w:cs="Arial"/>
          </w:rPr>
          <m:t>=0</m:t>
        </m:r>
      </m:oMath>
      <w:r w:rsidRPr="00AB3894">
        <w:rPr>
          <w:rFonts w:ascii="Arial" w:hAnsi="Arial" w:cs="Arial"/>
        </w:rPr>
        <w:t xml:space="preserve">  – точка разрыва второго рода.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Проверяем функцию на четность.</w:t>
      </w:r>
    </w:p>
    <w:p w:rsidR="00AB18FB" w:rsidRPr="00AB3894" w:rsidRDefault="00AB18FB" w:rsidP="00AB18FB">
      <w:pPr>
        <w:ind w:left="426" w:hanging="79"/>
        <w:rPr>
          <w:rFonts w:ascii="Arial" w:hAnsi="Arial" w:cs="Arial"/>
          <w:sz w:val="24"/>
          <w:szCs w:val="24"/>
          <w:lang w:eastAsia="ru-RU"/>
        </w:rPr>
      </w:pPr>
      <w:r w:rsidRPr="00AB3894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AB3894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AB3894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=f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 xml:space="preserve">) и 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=-f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AB18FB" w:rsidRPr="00AB3894" w:rsidRDefault="00AB18FB" w:rsidP="00AB18FB">
      <w:pPr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-x</m:t>
              </m:r>
            </m:e>
          </m:d>
          <m:r>
            <w:rPr>
              <w:rFonts w:ascii="Cambria Math" w:hAnsi="Arial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r>
                <w:rPr>
                  <w:rFonts w:ascii="Cambria Math" w:hAnsi="Arial" w:cs="Arial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Arial" w:cs="Arial"/>
                  <w:sz w:val="24"/>
                  <w:szCs w:val="24"/>
                </w:rPr>
                <m:t>(</m:t>
              </m:r>
              <m:r>
                <w:rPr>
                  <w:rFonts w:ascii="Cambria Math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Arial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-(4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</w:rPr>
                <m:t>5)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Arial" w:cs="Arial"/>
              <w:sz w:val="24"/>
              <w:szCs w:val="24"/>
            </w:rPr>
            <m:t>≠</m:t>
          </m:r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≠</m:t>
          </m:r>
          <m:r>
            <w:rPr>
              <w:rFonts w:ascii="Cambria Math" w:hAnsi="Arial" w:cs="Arial"/>
              <w:sz w:val="24"/>
              <w:szCs w:val="24"/>
            </w:rPr>
            <m:t>-</m:t>
          </m:r>
          <m:r>
            <w:rPr>
              <w:rFonts w:ascii="Cambria Math" w:hAnsi="Cambria Math" w:cs="Arial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Arial" w:cs="Arial"/>
              <w:sz w:val="24"/>
              <w:szCs w:val="24"/>
            </w:rPr>
            <m:t>.</m:t>
          </m:r>
        </m:oMath>
      </m:oMathPara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Итак, функция не</w:t>
      </w:r>
      <w:r>
        <w:rPr>
          <w:rFonts w:ascii="Arial" w:hAnsi="Arial" w:cs="Arial"/>
        </w:rPr>
        <w:t xml:space="preserve"> </w:t>
      </w:r>
      <w:r w:rsidRPr="00AB3894">
        <w:rPr>
          <w:rFonts w:ascii="Arial" w:hAnsi="Arial" w:cs="Arial"/>
        </w:rPr>
        <w:t>четная</w:t>
      </w:r>
      <w:r>
        <w:rPr>
          <w:rFonts w:ascii="Arial" w:hAnsi="Arial" w:cs="Arial"/>
        </w:rPr>
        <w:t xml:space="preserve"> и не нечётная</w:t>
      </w:r>
      <w:proofErr w:type="gramStart"/>
      <w:r>
        <w:rPr>
          <w:rFonts w:ascii="Arial" w:hAnsi="Arial" w:cs="Arial"/>
        </w:rPr>
        <w:t xml:space="preserve"> </w:t>
      </w:r>
      <w:r w:rsidRPr="00AB3894">
        <w:rPr>
          <w:rFonts w:ascii="Arial" w:hAnsi="Arial" w:cs="Arial"/>
        </w:rPr>
        <w:t>,</w:t>
      </w:r>
      <w:proofErr w:type="gramEnd"/>
      <w:r w:rsidRPr="00AB3894">
        <w:rPr>
          <w:rFonts w:ascii="Arial" w:hAnsi="Arial" w:cs="Arial"/>
        </w:rPr>
        <w:t xml:space="preserve"> непериодическая.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 xml:space="preserve">2) Так как функция не имеет значения при </w:t>
      </w:r>
      <w:proofErr w:type="spellStart"/>
      <w:r w:rsidRPr="00AB3894">
        <w:rPr>
          <w:rFonts w:ascii="Arial" w:hAnsi="Arial" w:cs="Arial"/>
        </w:rPr>
        <w:t>х</w:t>
      </w:r>
      <w:proofErr w:type="spellEnd"/>
      <w:r w:rsidRPr="00AB3894">
        <w:rPr>
          <w:rFonts w:ascii="Arial" w:hAnsi="Arial" w:cs="Arial"/>
        </w:rPr>
        <w:t xml:space="preserve"> = 0, то график функции не пересекает ось </w:t>
      </w:r>
      <w:proofErr w:type="spellStart"/>
      <w:r w:rsidRPr="00AB3894">
        <w:rPr>
          <w:rFonts w:ascii="Arial" w:hAnsi="Arial" w:cs="Arial"/>
        </w:rPr>
        <w:t>Оу</w:t>
      </w:r>
      <w:proofErr w:type="spellEnd"/>
      <w:r w:rsidRPr="00AB3894">
        <w:rPr>
          <w:rFonts w:ascii="Arial" w:hAnsi="Arial" w:cs="Arial"/>
        </w:rPr>
        <w:t>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 xml:space="preserve">Приравняем функцию к нулю:  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4</m:t>
                </m:r>
                <m:r>
                  <w:rPr>
                    <w:rFonts w:ascii="Cambria Math" w:hAnsi="Cambria Math" w:cs="Arial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Arial" w:cs="Arial"/>
                  </w:rPr>
                  <m:t>3</m:t>
                </m:r>
              </m:sup>
            </m:sSup>
            <m:r>
              <w:rPr>
                <w:rFonts w:ascii="Cambria Math" w:hAnsi="Arial" w:cs="Arial"/>
              </w:rPr>
              <m:t>+5</m:t>
            </m:r>
          </m:num>
          <m:den>
            <m:r>
              <w:rPr>
                <w:rFonts w:ascii="Cambria Math" w:hAnsi="Cambria Math" w:cs="Arial"/>
              </w:rPr>
              <m:t>x</m:t>
            </m:r>
          </m:den>
        </m:f>
        <m:r>
          <w:rPr>
            <w:rFonts w:ascii="Cambria Math" w:hAnsi="Arial" w:cs="Arial"/>
          </w:rPr>
          <m:t>=0</m:t>
        </m:r>
      </m:oMath>
      <w:r w:rsidRPr="00AB3894">
        <w:rPr>
          <w:rFonts w:ascii="Arial" w:hAnsi="Arial" w:cs="Arial"/>
        </w:rPr>
        <w:t>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Если  переменная не  равна 0, то к нулю можно приравнять только числитель:</w:t>
      </w:r>
    </w:p>
    <w:p w:rsidR="00AB18FB" w:rsidRPr="00215DBF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Arial" w:cs="Arial"/>
                  <w:i/>
                </w:rPr>
              </m:ctrlPr>
            </m:sSupPr>
            <m:e>
              <m:r>
                <w:rPr>
                  <w:rFonts w:ascii="Cambria Math" w:hAnsi="Cambria Math" w:cs="Arial"/>
                </w:rPr>
                <m:t>4</m:t>
              </m:r>
              <m:r>
                <w:rPr>
                  <w:rFonts w:ascii="Cambria Math" w:hAnsi="Cambria Math" w:cs="Arial"/>
                </w:rPr>
                <m:t>x</m:t>
              </m:r>
            </m:e>
            <m:sup>
              <m:r>
                <w:rPr>
                  <w:rFonts w:ascii="Cambria Math" w:hAnsi="Arial" w:cs="Arial"/>
                </w:rPr>
                <m:t>3</m:t>
              </m:r>
            </m:sup>
          </m:sSup>
          <m:r>
            <w:rPr>
              <w:rFonts w:ascii="Cambria Math" w:hAnsi="Arial" w:cs="Arial"/>
            </w:rPr>
            <m:t>+5</m:t>
          </m:r>
          <m:r>
            <w:rPr>
              <w:rFonts w:ascii="Cambria Math" w:hAnsi="Arial" w:cs="Arial"/>
            </w:rPr>
            <m:t>=0,</m:t>
          </m:r>
        </m:oMath>
      </m:oMathPara>
    </w:p>
    <w:p w:rsidR="00AB18FB" w:rsidRPr="00D43EFD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m:oMath>
        <m:sSup>
          <m:sSupPr>
            <m:ctrlPr>
              <w:rPr>
                <w:rFonts w:ascii="Cambria Math" w:hAnsi="Arial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Arial" w:cs="Arial"/>
              </w:rPr>
              <m:t>3</m:t>
            </m:r>
          </m:sup>
        </m:sSup>
        <m:r>
          <w:rPr>
            <w:rFonts w:ascii="Cambria Math" w:hAnsi="Arial" w:cs="Arial"/>
          </w:rPr>
          <m:t>=</m:t>
        </m:r>
        <m:r>
          <w:rPr>
            <w:rFonts w:ascii="Cambria Math" w:hAnsi="Arial" w:cs="Arial"/>
          </w:rPr>
          <m:t>-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5</m:t>
            </m:r>
          </m:num>
          <m:den>
            <m:r>
              <w:rPr>
                <w:rFonts w:ascii="Cambria Math" w:hAnsi="Arial" w:cs="Arial"/>
              </w:rPr>
              <m:t>4</m:t>
            </m:r>
          </m:den>
        </m:f>
      </m:oMath>
      <w:r>
        <w:rPr>
          <w:rFonts w:ascii="Arial" w:hAnsi="Arial" w:cs="Arial"/>
        </w:rPr>
        <w:t xml:space="preserve"> ,</w:t>
      </w:r>
    </w:p>
    <w:p w:rsidR="00AB18FB" w:rsidRPr="00AB3894" w:rsidRDefault="00AB18FB" w:rsidP="00AB18FB">
      <w:pPr>
        <w:ind w:left="0" w:firstLine="0"/>
        <w:jc w:val="left"/>
        <w:rPr>
          <w:rFonts w:ascii="Arial" w:hAnsi="Arial" w:cs="Arial"/>
          <w:lang w:val="uk-UA"/>
        </w:rPr>
      </w:pPr>
      <m:oMath>
        <m:r>
          <w:rPr>
            <w:rFonts w:ascii="Cambria Math" w:hAnsi="Arial" w:cs="Arial"/>
          </w:rPr>
          <m:t xml:space="preserve"> </m:t>
        </m:r>
        <m:r>
          <w:rPr>
            <w:rFonts w:ascii="Cambria Math" w:hAnsi="Cambria Math" w:cs="Arial"/>
          </w:rPr>
          <m:t>x</m:t>
        </m:r>
        <m:r>
          <w:rPr>
            <w:rFonts w:ascii="Cambria Math" w:hAnsi="Arial" w:cs="Arial"/>
          </w:rPr>
          <m:t xml:space="preserve">= </m:t>
        </m:r>
        <m:r>
          <w:rPr>
            <w:rFonts w:ascii="Cambria Math" w:hAnsi="Arial" w:cs="Arial"/>
          </w:rPr>
          <m:t>-</m:t>
        </m:r>
        <m:r>
          <w:rPr>
            <w:rFonts w:ascii="Cambria Math" w:hAnsi="Cambria Math" w:cs="Arial"/>
          </w:rPr>
          <m:t>³</m:t>
        </m:r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  <m:ctrlPr>
              <w:rPr>
                <w:rFonts w:ascii="Cambria Math" w:hAnsi="Arial" w:cs="Arial"/>
                <w:i/>
              </w:rPr>
            </m:ctrlPr>
          </m:e>
        </m:rad>
        <m:r>
          <w:rPr>
            <w:rFonts w:ascii="Cambria Math" w:hAnsi="Arial" w:cs="Arial"/>
          </w:rPr>
          <m:t xml:space="preserve"> </m:t>
        </m:r>
        <m:r>
          <w:rPr>
            <w:rFonts w:ascii="Cambria Math" w:hAnsi="Cambria Math" w:cs="Arial"/>
          </w:rPr>
          <m:t>≈</m:t>
        </m:r>
        <m:r>
          <w:rPr>
            <w:rFonts w:ascii="Cambria Math" w:hAnsi="Arial" w:cs="Arial"/>
          </w:rPr>
          <m:t xml:space="preserve"> </m:t>
        </m:r>
      </m:oMath>
      <w:r w:rsidRPr="00B62761">
        <w:rPr>
          <w:rFonts w:ascii="Calibri" w:eastAsia="Times New Roman" w:hAnsi="Calibri" w:cs="Times New Roman"/>
          <w:color w:val="000000"/>
          <w:lang w:eastAsia="ru-RU"/>
        </w:rPr>
        <w:t>-1,07722</w:t>
      </w:r>
      <m:oMath>
        <m:r>
          <w:rPr>
            <w:rFonts w:ascii="Cambria Math" w:hAnsi="Arial" w:cs="Arial"/>
          </w:rPr>
          <m:t>.</m:t>
        </m:r>
      </m:oMath>
      <w:r w:rsidRPr="00AB3894">
        <w:rPr>
          <w:rFonts w:ascii="Arial" w:hAnsi="Arial" w:cs="Arial"/>
        </w:rPr>
        <w:t xml:space="preserve"> Это то</w:t>
      </w:r>
      <w:proofErr w:type="spellStart"/>
      <w:r w:rsidRPr="00AB3894">
        <w:rPr>
          <w:rFonts w:ascii="Arial" w:hAnsi="Arial" w:cs="Arial"/>
        </w:rPr>
        <w:t>чк</w:t>
      </w:r>
      <w:r>
        <w:rPr>
          <w:rFonts w:ascii="Arial" w:hAnsi="Arial" w:cs="Arial"/>
        </w:rPr>
        <w:t>а</w:t>
      </w:r>
      <w:proofErr w:type="spellEnd"/>
      <w:r w:rsidRPr="00AB3894">
        <w:rPr>
          <w:rFonts w:ascii="Arial" w:hAnsi="Arial" w:cs="Arial"/>
        </w:rPr>
        <w:t xml:space="preserve"> пересечения с осью координат</w:t>
      </w:r>
      <w:proofErr w:type="gramStart"/>
      <w:r w:rsidRPr="00AB3894">
        <w:rPr>
          <w:rFonts w:ascii="Arial" w:hAnsi="Arial" w:cs="Arial"/>
        </w:rPr>
        <w:t xml:space="preserve"> О</w:t>
      </w:r>
      <w:proofErr w:type="gramEnd"/>
      <w:r w:rsidRPr="00AB3894">
        <w:rPr>
          <w:rFonts w:ascii="Arial" w:hAnsi="Arial" w:cs="Arial"/>
        </w:rPr>
        <w:t>х.</w:t>
      </w:r>
    </w:p>
    <w:p w:rsidR="00AB18FB" w:rsidRPr="00B62761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Промежутки, на которых функция больше нуля: (</w:t>
      </w:r>
      <m:oMath>
        <m:r>
          <w:rPr>
            <w:rFonts w:ascii="Cambria Math" w:hAnsi="Arial" w:cs="Arial"/>
          </w:rPr>
          <m:t>-</m:t>
        </m:r>
        <m:r>
          <w:rPr>
            <w:rFonts w:ascii="Cambria Math" w:hAnsi="Cambria Math" w:cs="Arial"/>
          </w:rPr>
          <m:t>∞</m:t>
        </m:r>
      </m:oMath>
      <w:r w:rsidRPr="00AB3894">
        <w:rPr>
          <w:rFonts w:ascii="Arial" w:hAnsi="Arial" w:cs="Arial"/>
        </w:rPr>
        <w:t xml:space="preserve">; 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-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  <m:ctrlPr>
              <w:rPr>
                <w:rFonts w:ascii="Cambria Math" w:hAnsi="Arial" w:cs="Arial"/>
                <w:i/>
              </w:rPr>
            </m:ctrlPr>
          </m:e>
        </m:rad>
      </m:oMath>
      <w:r w:rsidRPr="00AB3894">
        <w:rPr>
          <w:rFonts w:ascii="Arial" w:hAnsi="Arial" w:cs="Arial"/>
        </w:rPr>
        <w:t xml:space="preserve">) и </w:t>
      </w:r>
      <w:r>
        <w:rPr>
          <w:rFonts w:ascii="Arial" w:hAnsi="Arial" w:cs="Arial"/>
        </w:rPr>
        <w:t>(0</w:t>
      </w:r>
      <w:r w:rsidRPr="00AB3894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+</w:t>
      </w:r>
      <w:r w:rsidRPr="00AB3894">
        <w:rPr>
          <w:rFonts w:ascii="Arial" w:hAnsi="Arial" w:cs="Arial"/>
        </w:rPr>
        <w:t>∞).</w:t>
      </w:r>
    </w:p>
    <w:p w:rsidR="00AB18FB" w:rsidRPr="00B62761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Промежу</w:t>
      </w:r>
      <w:r>
        <w:rPr>
          <w:rFonts w:ascii="Arial" w:hAnsi="Arial" w:cs="Arial"/>
        </w:rPr>
        <w:t>ток</w:t>
      </w:r>
      <w:r w:rsidRPr="00AB3894">
        <w:rPr>
          <w:rFonts w:ascii="Arial" w:hAnsi="Arial" w:cs="Arial"/>
        </w:rPr>
        <w:t>, на котор</w:t>
      </w:r>
      <w:r>
        <w:rPr>
          <w:rFonts w:ascii="Arial" w:hAnsi="Arial" w:cs="Arial"/>
        </w:rPr>
        <w:t>ом</w:t>
      </w:r>
      <w:r w:rsidRPr="00AB3894">
        <w:rPr>
          <w:rFonts w:ascii="Arial" w:hAnsi="Arial" w:cs="Arial"/>
        </w:rPr>
        <w:t xml:space="preserve"> функция меньше нуля: (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-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  <m:ctrlPr>
              <w:rPr>
                <w:rFonts w:ascii="Cambria Math" w:hAnsi="Arial" w:cs="Arial"/>
                <w:i/>
              </w:rPr>
            </m:ctrlPr>
          </m:e>
        </m:rad>
      </m:oMath>
      <w:r>
        <w:rPr>
          <w:rFonts w:ascii="Arial" w:hAnsi="Arial" w:cs="Arial"/>
        </w:rPr>
        <w:t>; 0).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3) Асимптоты.</w:t>
      </w:r>
    </w:p>
    <w:p w:rsidR="00AB18FB" w:rsidRPr="00AB3894" w:rsidRDefault="00AB18FB" w:rsidP="00AB18F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Вертикальной асимптотой является ось 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, определённая в пункте 1). </w:t>
      </w:r>
    </w:p>
    <w:p w:rsidR="00AB18FB" w:rsidRPr="00AB3894" w:rsidRDefault="00AB18FB" w:rsidP="00AB18F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AB18FB" w:rsidRPr="00AB3894" w:rsidRDefault="00AB18FB" w:rsidP="00AB18FB">
      <w:pPr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AB18FB" w:rsidRPr="00AB3894" w:rsidRDefault="00AB18FB" w:rsidP="00AB18FB">
      <w:pPr>
        <w:numPr>
          <w:ilvl w:val="0"/>
          <w:numId w:val="1"/>
        </w:numPr>
        <w:spacing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 xml:space="preserve"> </m:t>
            </m:r>
            <m:f>
              <m:f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Arial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+5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=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4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²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</m:t>
            </m:r>
            <m:f>
              <m:f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=</m:t>
            </m:r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∞</m:t>
            </m:r>
          </m:e>
        </m:func>
      </m:oMath>
      <w:r w:rsidRPr="00AB3894">
        <w:rPr>
          <w:rFonts w:ascii="Arial" w:eastAsia="Times New Roman" w:hAnsi="Arial" w:cs="Arial"/>
          <w:sz w:val="24"/>
          <w:szCs w:val="24"/>
          <w:lang w:eastAsia="ru-RU"/>
        </w:rPr>
        <w:t>,  значит, горизонтальной асимптоты справа не существует.</w:t>
      </w:r>
    </w:p>
    <w:p w:rsidR="00AB18FB" w:rsidRPr="00AB3894" w:rsidRDefault="00AB18FB" w:rsidP="00AB18FB">
      <w:pPr>
        <w:numPr>
          <w:ilvl w:val="0"/>
          <w:numId w:val="1"/>
        </w:numPr>
        <w:spacing w:before="100" w:beforeAutospacing="1" w:line="240" w:lineRule="auto"/>
        <w:ind w:left="143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Аналогично, при 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-&gt;-∞  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AB3894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AB3894">
        <w:rPr>
          <w:rFonts w:ascii="Arial" w:eastAsia="Times New Roman" w:hAnsi="Arial" w:cs="Arial"/>
          <w:sz w:val="24"/>
          <w:szCs w:val="24"/>
          <w:lang w:eastAsia="ru-RU"/>
        </w:rPr>
        <w:t>) = -∞, значит, горизонтальной асимптоты слева не существует</w:t>
      </w:r>
    </w:p>
    <w:p w:rsidR="00AB18FB" w:rsidRPr="00AB3894" w:rsidRDefault="00AB18FB" w:rsidP="00AB18F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Наклонные асимптоты графика функции. </w:t>
      </w:r>
    </w:p>
    <w:p w:rsidR="00AB18FB" w:rsidRPr="00AB3894" w:rsidRDefault="00AB18FB" w:rsidP="00AB18FB">
      <w:pPr>
        <w:spacing w:after="240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y=kx+b.</m:t>
        </m:r>
      </m:oMath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(kx+b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).</m:t>
            </m:r>
          </m:e>
        </m:func>
      </m:oMath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AB18FB" w:rsidRPr="00AB3894" w:rsidRDefault="00AB18FB" w:rsidP="00AB18FB">
      <w:pPr>
        <w:ind w:left="72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B389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k=</m:t>
        </m:r>
        <m:func>
          <m:funcPr>
            <m:ctrl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AB389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B3894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Arial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  <m:t xml:space="preserve">  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  <m:t>±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  <m:t>+5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  <m:t>4</m:t>
              </m:r>
              <m:r>
                <m:rPr>
                  <m:sty m:val="p"/>
                </m:r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  <m:t>х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Arial" w:cs="Arial"/>
                      <w:sz w:val="24"/>
                      <w:szCs w:val="24"/>
                      <w:lang w:eastAsia="ru-RU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∞</m:t>
              </m:r>
              <m:r>
                <m:rPr>
                  <m:sty m:val="p"/>
                </m:rPr>
                <w:rPr>
                  <w:rFonts w:ascii="Cambria Math" w:eastAsia="Times New Roman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AB18FB" w:rsidRPr="00F46B96" w:rsidRDefault="00AB18FB" w:rsidP="00AB18FB">
      <w:pPr>
        <w:ind w:left="720"/>
        <w:rPr>
          <w:rFonts w:ascii="Arial" w:eastAsia="Times New Roman" w:hAnsi="Arial" w:cs="Arial"/>
          <w:sz w:val="24"/>
          <w:szCs w:val="24"/>
          <w:lang w:eastAsia="ru-RU"/>
        </w:rPr>
      </w:pPr>
      <w:r w:rsidRPr="00F46B96">
        <w:rPr>
          <w:rFonts w:ascii="Arial" w:eastAsia="Times New Roman" w:hAnsi="Arial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F46B96">
        <w:rPr>
          <w:rFonts w:ascii="Arial" w:eastAsia="Times New Roman" w:hAnsi="Arial" w:cs="Arial"/>
          <w:sz w:val="24"/>
          <w:szCs w:val="24"/>
          <w:lang w:eastAsia="ru-RU"/>
        </w:rPr>
        <w:t>k</w:t>
      </w:r>
      <w:proofErr w:type="spellEnd"/>
      <w:r w:rsidRPr="00F46B96">
        <w:rPr>
          <w:rFonts w:ascii="Arial" w:eastAsia="Times New Roman" w:hAnsi="Arial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4) Для отыскания интервалов монотонности вычисляем первую производную функции: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m:oMathPara>
        <m:oMath>
          <m:func>
            <m:funcPr>
              <m:ctrlPr>
                <w:rPr>
                  <w:rFonts w:ascii="Cambria Math" w:hAnsi="Arial" w:cs="Arial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Arial" w:cs="Arial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</w:rPr>
                    <m:t>'</m:t>
                  </m:r>
                </m:sup>
              </m:sSup>
              <m:r>
                <w:rPr>
                  <w:rFonts w:ascii="Cambria Math" w:hAnsi="Arial" w:cs="Arial"/>
                </w:rPr>
                <m:t>=</m:t>
              </m:r>
            </m:fName>
            <m:e>
              <m:r>
                <w:rPr>
                  <w:rFonts w:ascii="Cambria Math" w:hAnsi="Arial" w:cs="Arial"/>
                </w:rPr>
                <m:t xml:space="preserve"> </m:t>
              </m:r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Arial" w:cs="Arial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</w:rPr>
                            <m:t>x</m:t>
                          </m: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</w:rPr>
                            <m:t>x</m:t>
                          </m:r>
                        </m:den>
                      </m:f>
                    </m:e>
                  </m:d>
                  <m:ctrlPr>
                    <w:rPr>
                      <w:rFonts w:ascii="Cambria Math" w:hAnsi="Cambria Math" w:cs="Arial"/>
                      <w:i/>
                    </w:rPr>
                  </m:ctrlPr>
                </m:e>
                <m:sup>
                  <m:r>
                    <w:rPr>
                      <w:rFonts w:ascii="Cambria Math" w:hAnsi="Arial" w:cs="Arial"/>
                    </w:rPr>
                    <m:t>'</m:t>
                  </m:r>
                  <m:ctrlPr>
                    <w:rPr>
                      <w:rFonts w:ascii="Cambria Math" w:hAnsi="Cambria Math" w:cs="Arial"/>
                      <w:i/>
                    </w:rPr>
                  </m:ctrlPr>
                </m:sup>
              </m:sSup>
              <m:r>
                <w:rPr>
                  <w:rFonts w:ascii="Cambria Math" w:hAnsi="Arial" w:cs="Arial"/>
                </w:rPr>
                <m:t>=</m:t>
              </m:r>
              <m:r>
                <w:rPr>
                  <w:rFonts w:ascii="Cambria Math" w:hAnsi="Arial" w:cs="Arial"/>
                </w:rPr>
                <m:t>8x</m:t>
              </m:r>
              <m:r>
                <w:rPr>
                  <w:rFonts w:ascii="Cambria Math" w:hAnsi="Arial" w:cs="Arial"/>
                </w:rPr>
                <m:t>-</m:t>
              </m:r>
              <m:f>
                <m:fPr>
                  <m:ctrlPr>
                    <w:rPr>
                      <w:rFonts w:ascii="Cambria Math" w:hAnsi="Arial" w:cs="Arial"/>
                      <w:i/>
                    </w:rPr>
                  </m:ctrlPr>
                </m:fPr>
                <m:num>
                  <m:r>
                    <w:rPr>
                      <w:rFonts w:ascii="Cambria Math" w:hAnsi="Arial" w:cs="Arial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Arial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Arial" w:cs="Arial"/>
                </w:rPr>
                <m:t>.</m:t>
              </m:r>
            </m:e>
          </m:func>
        </m:oMath>
      </m:oMathPara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ind w:firstLine="284"/>
        <w:rPr>
          <w:rFonts w:ascii="Arial" w:hAnsi="Arial" w:cs="Arial"/>
        </w:rPr>
      </w:pPr>
      <w:r w:rsidRPr="00AB3894">
        <w:rPr>
          <w:rFonts w:ascii="Arial" w:hAnsi="Arial" w:cs="Arial"/>
        </w:rPr>
        <w:t xml:space="preserve">Приравниваем её к нулю, </w:t>
      </w:r>
      <w:r w:rsidRPr="00D456BB">
        <w:rPr>
          <w:rFonts w:ascii="Arial" w:hAnsi="Arial" w:cs="Arial"/>
        </w:rPr>
        <w:t>приведя к общему знаменателю</w:t>
      </w:r>
      <w:r w:rsidRPr="00AB3894">
        <w:rPr>
          <w:rFonts w:ascii="Arial" w:hAnsi="Arial" w:cs="Arial"/>
        </w:rPr>
        <w:t>:</w:t>
      </w:r>
    </w:p>
    <w:p w:rsidR="00AB18FB" w:rsidRDefault="00AB18FB" w:rsidP="00AB18FB">
      <w:pPr>
        <w:pStyle w:val="a3"/>
        <w:shd w:val="clear" w:color="auto" w:fill="FFFFFF"/>
        <w:spacing w:before="0" w:beforeAutospacing="0" w:after="82" w:afterAutospacing="0"/>
        <w:ind w:left="709"/>
        <w:rPr>
          <w:rFonts w:ascii="Arial" w:hAnsi="Arial" w:cs="Arial"/>
          <w:i/>
          <w:lang w:val="en-US"/>
        </w:rPr>
      </w:pPr>
      <m:oMathPara>
        <m:oMath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w:rPr>
                  <w:rFonts w:ascii="Cambria Math" w:hAnsi="Arial" w:cs="Arial"/>
                  <w:lang w:val="en-US"/>
                </w:rPr>
                <m:t>8</m:t>
              </m:r>
              <m:sSup>
                <m:sSupPr>
                  <m:ctrlPr>
                    <w:rPr>
                      <w:rFonts w:ascii="Cambria Math" w:hAnsi="Arial" w:cs="Arial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Arial" w:cs="Arial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</w:rPr>
                <m:t>-</m:t>
              </m:r>
              <m:r>
                <w:rPr>
                  <w:rFonts w:ascii="Cambria Math" w:hAnsi="Arial" w:cs="Arial"/>
                </w:rPr>
                <m:t>5</m:t>
              </m:r>
            </m:num>
            <m:den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Arial" w:cs="Arial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</w:rPr>
                    <m:t>2</m:t>
                  </m:r>
                </m:sup>
              </m:sSup>
            </m:den>
          </m:f>
          <m:r>
            <w:rPr>
              <w:rFonts w:ascii="Cambria Math" w:hAnsi="Arial" w:cs="Arial"/>
            </w:rPr>
            <m:t>=0</m:t>
          </m:r>
          <m:r>
            <w:rPr>
              <w:rFonts w:ascii="Cambria Math" w:hAnsi="Arial" w:cs="Arial"/>
            </w:rPr>
            <m:t>.</m:t>
          </m:r>
        </m:oMath>
      </m:oMathPara>
    </w:p>
    <w:p w:rsidR="00AB18FB" w:rsidRPr="004F4F6F" w:rsidRDefault="00AB18FB" w:rsidP="00AB18FB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56BB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r>
          <w:rPr>
            <w:rFonts w:ascii="Cambria Math" w:hAnsi="Arial" w:cs="Arial"/>
          </w:rPr>
          <m:t>8</m:t>
        </m:r>
        <m:sSup>
          <m:sSupPr>
            <m:ctrlPr>
              <w:rPr>
                <w:rFonts w:ascii="Cambria Math" w:hAnsi="Arial" w:cs="Arial"/>
                <w:i/>
                <w:lang w:val="en-US"/>
              </w:rPr>
            </m:ctrlPr>
          </m:sSupPr>
          <m:e>
            <m:r>
              <w:rPr>
                <w:rFonts w:ascii="Cambria Math" w:hAnsi="Arial" w:cs="Arial"/>
                <w:lang w:val="en-US"/>
              </w:rPr>
              <m:t>x</m:t>
            </m:r>
          </m:e>
          <m:sup>
            <m:r>
              <w:rPr>
                <w:rFonts w:ascii="Cambria Math" w:hAnsi="Arial" w:cs="Arial"/>
              </w:rPr>
              <m:t>3</m:t>
            </m:r>
          </m:sup>
        </m:sSup>
        <m:r>
          <w:rPr>
            <w:rFonts w:ascii="Cambria Math" w:hAnsi="Arial" w:cs="Arial"/>
          </w:rPr>
          <m:t>-</m:t>
        </m:r>
        <m:r>
          <w:rPr>
            <w:rFonts w:ascii="Cambria Math" w:hAnsi="Arial" w:cs="Arial"/>
          </w:rPr>
          <m:t>5</m:t>
        </m:r>
      </m:oMath>
      <w:r w:rsidRPr="00D456BB">
        <w:rPr>
          <w:rFonts w:ascii="Arial" w:eastAsia="Times New Roman" w:hAnsi="Arial" w:cs="Arial"/>
          <w:sz w:val="24"/>
          <w:szCs w:val="24"/>
          <w:lang w:eastAsia="ru-RU"/>
        </w:rPr>
        <w:t xml:space="preserve"> = 0,   </w:t>
      </w:r>
      <m:oMath>
        <m:sSup>
          <m:sSupPr>
            <m:ctrlPr>
              <w:rPr>
                <w:rFonts w:ascii="Cambria Math" w:hAnsi="Arial" w:cs="Arial"/>
                <w:i/>
                <w:lang w:val="en-US"/>
              </w:rPr>
            </m:ctrlPr>
          </m:sSupPr>
          <m:e>
            <m:r>
              <w:rPr>
                <w:rFonts w:ascii="Cambria Math" w:hAnsi="Arial" w:cs="Arial"/>
                <w:lang w:val="en-US"/>
              </w:rPr>
              <m:t>x</m:t>
            </m:r>
          </m:e>
          <m:sup>
            <m:r>
              <w:rPr>
                <w:rFonts w:ascii="Cambria Math" w:hAnsi="Arial" w:cs="Arial"/>
              </w:rPr>
              <m:t>3</m:t>
            </m:r>
          </m:sup>
        </m:sSup>
        <m:r>
          <w:rPr>
            <w:rFonts w:ascii="Cambria Math" w:hAnsi="Arial" w:cs="Arial"/>
          </w:rPr>
          <m:t>=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5</m:t>
            </m:r>
          </m:num>
          <m:den>
            <m:r>
              <w:rPr>
                <w:rFonts w:ascii="Cambria Math" w:hAnsi="Arial" w:cs="Arial"/>
              </w:rPr>
              <m:t>8</m:t>
            </m:r>
          </m:den>
        </m:f>
        <m:r>
          <w:rPr>
            <w:rFonts w:ascii="Cambria Math" w:hAnsi="Arial" w:cs="Arial"/>
          </w:rPr>
          <m:t>, x=</m:t>
        </m:r>
        <m:r>
          <w:rPr>
            <w:rFonts w:ascii="Cambria Math" w:hAnsi="Cambria Math" w:cs="Arial"/>
          </w:rPr>
          <m:t>³</m:t>
        </m:r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r>
              <w:rPr>
                <w:rFonts w:ascii="Cambria Math" w:hAnsi="Arial" w:cs="Arial"/>
              </w:rPr>
              <m:t>5</m:t>
            </m:r>
            <m:ctrlPr>
              <w:rPr>
                <w:rFonts w:ascii="Cambria Math" w:hAnsi="Arial" w:cs="Arial"/>
                <w:i/>
              </w:rPr>
            </m:ctrlPr>
          </m:e>
        </m:rad>
        <m:r>
          <w:rPr>
            <w:rFonts w:ascii="Cambria Math" w:hAnsi="Arial" w:cs="Arial"/>
          </w:rPr>
          <m:t xml:space="preserve">/2  </m:t>
        </m:r>
      </m:oMath>
      <w:r>
        <w:rPr>
          <w:rFonts w:ascii="Arial" w:eastAsia="Times New Roman" w:hAnsi="Arial" w:cs="Arial"/>
        </w:rPr>
        <w:t>≈</w:t>
      </w:r>
      <w:r w:rsidRPr="00D456BB">
        <w:rPr>
          <w:rFonts w:ascii="Arial" w:eastAsia="Times New Roman" w:hAnsi="Arial" w:cs="Arial"/>
        </w:rPr>
        <w:t xml:space="preserve"> </w:t>
      </w:r>
      <w:r w:rsidRPr="004F4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0,854988.</w:t>
      </w:r>
    </w:p>
    <w:p w:rsidR="00AB18FB" w:rsidRPr="00A86ED7" w:rsidRDefault="00AB18FB" w:rsidP="00AB18FB">
      <w:pPr>
        <w:jc w:val="left"/>
        <w:rPr>
          <w:rFonts w:ascii="Arial" w:eastAsia="Times New Roman" w:hAnsi="Arial" w:cs="Arial"/>
        </w:rPr>
      </w:pPr>
      <w:r w:rsidRPr="004F4F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Значение функции в этой точке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равно у = (4*(5/8)+5)/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m:oMath>
        <m:r>
          <w:rPr>
            <w:rFonts w:ascii="Cambria Math" w:hAnsi="Cambria Math" w:cs="Arial"/>
          </w:rPr>
          <m:t xml:space="preserve"> </m:t>
        </m:r>
        <w:proofErr w:type="gramEnd"/>
        <m:r>
          <w:rPr>
            <w:rFonts w:ascii="Cambria Math" w:hAnsi="Cambria Math" w:cs="Arial"/>
          </w:rPr>
          <m:t>³</m:t>
        </m:r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r>
              <w:rPr>
                <w:rFonts w:ascii="Cambria Math" w:hAnsi="Arial" w:cs="Arial"/>
              </w:rPr>
              <m:t>5</m:t>
            </m:r>
            <m:ctrlPr>
              <w:rPr>
                <w:rFonts w:ascii="Cambria Math" w:hAnsi="Arial" w:cs="Arial"/>
                <w:i/>
              </w:rPr>
            </m:ctrlPr>
          </m:e>
        </m:rad>
        <m:r>
          <w:rPr>
            <w:rFonts w:ascii="Cambria Math" w:hAnsi="Arial" w:cs="Arial"/>
          </w:rPr>
          <m:t>/2)</m:t>
        </m:r>
      </m:oMath>
      <w:r>
        <w:rPr>
          <w:rFonts w:ascii="Arial" w:eastAsia="Times New Roman" w:hAnsi="Arial" w:cs="Arial"/>
        </w:rPr>
        <w:t>=</w:t>
      </w:r>
      <m:oMath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</w:rPr>
          <m:t>3*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5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2</m:t>
                </m:r>
              </m:num>
              <m:den>
                <m:r>
                  <w:rPr>
                    <w:rFonts w:ascii="Cambria Math" w:hAnsi="Cambria Math" w:cs="Arial"/>
                  </w:rPr>
                  <m:t>3</m:t>
                </m:r>
              </m:den>
            </m:f>
          </m:sup>
        </m:sSup>
      </m:oMath>
      <w:r>
        <w:rPr>
          <w:rFonts w:ascii="Arial" w:eastAsia="Times New Roman" w:hAnsi="Arial" w:cs="Arial"/>
        </w:rPr>
        <w:t xml:space="preserve"> ≈ </w:t>
      </w:r>
      <w:r w:rsidRPr="00B6276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8,772053</w:t>
      </w:r>
      <w:r w:rsidRPr="00A86ED7">
        <w:rPr>
          <w:rFonts w:ascii="Arial" w:eastAsia="Times New Roman" w:hAnsi="Arial" w:cs="Arial"/>
        </w:rPr>
        <w:t>.</w:t>
      </w:r>
    </w:p>
    <w:p w:rsidR="00AB18FB" w:rsidRPr="00AB3894" w:rsidRDefault="00AB18FB" w:rsidP="00AB18FB">
      <w:pPr>
        <w:ind w:left="720"/>
        <w:jc w:val="left"/>
        <w:rPr>
          <w:rFonts w:ascii="Arial" w:hAnsi="Arial" w:cs="Arial"/>
          <w:sz w:val="24"/>
          <w:szCs w:val="24"/>
          <w:lang w:eastAsia="ru-RU"/>
        </w:rPr>
      </w:pPr>
      <w:r w:rsidRPr="00D456BB">
        <w:rPr>
          <w:rFonts w:ascii="Arial" w:eastAsia="Times New Roman" w:hAnsi="Arial" w:cs="Arial"/>
        </w:rPr>
        <w:t xml:space="preserve">   </w:t>
      </w:r>
    </w:p>
    <w:p w:rsidR="00AB18FB" w:rsidRPr="00AB3894" w:rsidRDefault="00AB18FB" w:rsidP="00AB18FB">
      <w:pPr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AB3894">
        <w:rPr>
          <w:rFonts w:ascii="Arial" w:hAnsi="Arial" w:cs="Arial"/>
          <w:sz w:val="24"/>
          <w:szCs w:val="24"/>
          <w:lang w:eastAsia="ru-RU"/>
        </w:rPr>
        <w:t xml:space="preserve">5) Точки перегибов графика функции: </w:t>
      </w:r>
    </w:p>
    <w:p w:rsidR="00AB18FB" w:rsidRPr="00AB18FB" w:rsidRDefault="00AB18FB" w:rsidP="00AB18FB">
      <w:pPr>
        <w:ind w:left="851" w:firstLine="0"/>
        <w:rPr>
          <w:rFonts w:ascii="Arial" w:hAnsi="Arial" w:cs="Arial"/>
          <w:sz w:val="24"/>
          <w:szCs w:val="24"/>
          <w:lang w:eastAsia="ru-RU"/>
        </w:rPr>
      </w:pPr>
      <w:r w:rsidRPr="00AB3894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AB3894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AB3894">
        <w:rPr>
          <w:rFonts w:ascii="Arial" w:hAnsi="Arial" w:cs="Arial"/>
          <w:sz w:val="24"/>
          <w:szCs w:val="24"/>
          <w:lang w:eastAsia="ru-RU"/>
        </w:rPr>
        <w:t xml:space="preserve">'' = 0 - вторая производная равняется нулю, корни полученного уравнения будут точками перегибов указанного графика функции: 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hAnsi="Arial" w:cs="Arial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Arial" w:cs="Arial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</w:rPr>
                    <m:t>''</m:t>
                  </m:r>
                </m:sup>
              </m:sSup>
              <m:r>
                <w:rPr>
                  <w:rFonts w:ascii="Cambria Math" w:hAnsi="Arial" w:cs="Arial"/>
                </w:rPr>
                <m:t>=</m:t>
              </m:r>
            </m:fName>
            <m:e>
              <m:r>
                <w:rPr>
                  <w:rFonts w:ascii="Cambria Math" w:hAnsi="Arial" w:cs="Arial"/>
                </w:rPr>
                <m:t xml:space="preserve"> </m:t>
              </m:r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Arial" w:cs="Arial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</w:rPr>
                            <m:t>x</m:t>
                          </m: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</w:rPr>
                            <m:t>x</m:t>
                          </m:r>
                        </m:den>
                      </m:f>
                    </m:e>
                  </m:d>
                  <m:ctrlPr>
                    <w:rPr>
                      <w:rFonts w:ascii="Cambria Math" w:hAnsi="Cambria Math" w:cs="Arial"/>
                      <w:i/>
                    </w:rPr>
                  </m:ctrlPr>
                </m:e>
                <m:sup>
                  <m:r>
                    <w:rPr>
                      <w:rFonts w:ascii="Cambria Math" w:hAnsi="Arial" w:cs="Arial"/>
                    </w:rPr>
                    <m:t>''</m:t>
                  </m:r>
                  <m:ctrlPr>
                    <w:rPr>
                      <w:rFonts w:ascii="Cambria Math" w:hAnsi="Cambria Math" w:cs="Arial"/>
                      <w:i/>
                    </w:rPr>
                  </m:ctrlPr>
                </m:sup>
              </m:sSup>
              <m:r>
                <w:rPr>
                  <w:rFonts w:ascii="Cambria Math" w:hAnsi="Arial" w:cs="Arial"/>
                </w:rPr>
                <m:t>=</m:t>
              </m:r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Arial" w:cs="Arial"/>
                        </w:rPr>
                        <m:t>8x</m:t>
                      </m:r>
                      <m:r>
                        <w:rPr>
                          <w:rFonts w:ascii="Cambria Math" w:hAnsi="Arial" w:cs="Arial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</w:rPr>
                            <m:t>5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  <m:ctrlPr>
                    <w:rPr>
                      <w:rFonts w:ascii="Cambria Math" w:hAnsi="Cambria Math" w:cs="Arial"/>
                      <w:i/>
                    </w:rPr>
                  </m:ctrlPr>
                </m:e>
                <m:sup>
                  <m:r>
                    <w:rPr>
                      <w:rFonts w:ascii="Cambria Math" w:hAnsi="Arial" w:cs="Arial"/>
                    </w:rPr>
                    <m:t>'</m:t>
                  </m:r>
                  <m:ctrlPr>
                    <w:rPr>
                      <w:rFonts w:ascii="Cambria Math" w:hAnsi="Cambria Math" w:cs="Arial"/>
                      <w:i/>
                    </w:rPr>
                  </m:ctrlPr>
                </m:sup>
              </m:sSup>
              <m:r>
                <w:rPr>
                  <w:rFonts w:ascii="Cambria Math" w:hAnsi="Arial" w:cs="Arial"/>
                </w:rPr>
                <m:t>=8+</m:t>
              </m:r>
              <m:f>
                <m:fPr>
                  <m:ctrlPr>
                    <w:rPr>
                      <w:rFonts w:ascii="Cambria Math" w:hAnsi="Arial" w:cs="Arial"/>
                      <w:i/>
                    </w:rPr>
                  </m:ctrlPr>
                </m:fPr>
                <m:num>
                  <m:r>
                    <w:rPr>
                      <w:rFonts w:ascii="Cambria Math" w:hAnsi="Arial" w:cs="Arial"/>
                    </w:rPr>
                    <m:t>10</m:t>
                  </m:r>
                </m:num>
                <m:den>
                  <m:sSup>
                    <m:sSupPr>
                      <m:ctrlPr>
                        <w:rPr>
                          <w:rFonts w:ascii="Cambria Math" w:hAnsi="Arial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Arial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Arial" w:cs="Arial"/>
                </w:rPr>
                <m:t>.</m:t>
              </m:r>
            </m:e>
          </m:func>
        </m:oMath>
      </m:oMathPara>
    </w:p>
    <w:p w:rsidR="00AB18FB" w:rsidRDefault="00AB18FB" w:rsidP="00AB1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rPr>
          <w:rFonts w:ascii="Arial" w:eastAsiaTheme="minorEastAsia" w:hAnsi="Arial" w:cs="Arial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Приравняем нулю: </w:t>
      </w:r>
      <m:oMath>
        <m:r>
          <w:rPr>
            <w:rFonts w:ascii="Cambria Math" w:hAnsi="Arial" w:cs="Arial"/>
          </w:rPr>
          <m:t>8+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10</m:t>
            </m:r>
          </m:num>
          <m:den>
            <m:sSup>
              <m:sSupPr>
                <m:ctrlPr>
                  <w:rPr>
                    <w:rFonts w:ascii="Cambria Math" w:hAnsi="Arial" w:cs="Arial"/>
                    <w:i/>
                  </w:rPr>
                </m:ctrlPr>
              </m:sSupPr>
              <m:e>
                <m:r>
                  <w:rPr>
                    <w:rFonts w:ascii="Cambria Math" w:hAnsi="Arial" w:cs="Arial"/>
                  </w:rPr>
                  <m:t>x</m:t>
                </m:r>
              </m:e>
              <m:sup>
                <m:r>
                  <w:rPr>
                    <w:rFonts w:ascii="Cambria Math" w:hAnsi="Arial" w:cs="Arial"/>
                  </w:rPr>
                  <m:t>3</m:t>
                </m:r>
              </m:sup>
            </m:sSup>
          </m:den>
        </m:f>
      </m:oMath>
      <w:r w:rsidRPr="00AB3894">
        <w:rPr>
          <w:rFonts w:ascii="Arial" w:hAnsi="Arial" w:cs="Arial"/>
          <w:sz w:val="24"/>
          <w:szCs w:val="24"/>
          <w:lang w:eastAsia="ru-RU"/>
        </w:rPr>
        <w:t xml:space="preserve"> = 0</w:t>
      </w:r>
      <w:r>
        <w:rPr>
          <w:rFonts w:ascii="Arial" w:hAnsi="Arial" w:cs="Arial"/>
          <w:sz w:val="24"/>
          <w:szCs w:val="24"/>
          <w:lang w:eastAsia="ru-RU"/>
        </w:rPr>
        <w:t xml:space="preserve">, </w:t>
      </w:r>
      <m:oMath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8</m:t>
            </m:r>
            <m:sSup>
              <m:sSupPr>
                <m:ctrlPr>
                  <w:rPr>
                    <w:rFonts w:ascii="Cambria Math" w:hAnsi="Arial" w:cs="Arial"/>
                    <w:i/>
                  </w:rPr>
                </m:ctrlPr>
              </m:sSupPr>
              <m:e>
                <m:r>
                  <w:rPr>
                    <w:rFonts w:ascii="Cambria Math" w:hAnsi="Arial" w:cs="Arial"/>
                  </w:rPr>
                  <m:t>x</m:t>
                </m:r>
              </m:e>
              <m:sup>
                <m:r>
                  <w:rPr>
                    <w:rFonts w:ascii="Cambria Math" w:hAnsi="Arial" w:cs="Arial"/>
                  </w:rPr>
                  <m:t>3</m:t>
                </m:r>
              </m:sup>
            </m:sSup>
            <m:r>
              <w:rPr>
                <w:rFonts w:ascii="Cambria Math" w:hAnsi="Arial" w:cs="Arial"/>
              </w:rPr>
              <m:t>+10</m:t>
            </m:r>
          </m:num>
          <m:den>
            <m:sSup>
              <m:sSupPr>
                <m:ctrlPr>
                  <w:rPr>
                    <w:rFonts w:ascii="Cambria Math" w:hAnsi="Arial" w:cs="Arial"/>
                    <w:i/>
                  </w:rPr>
                </m:ctrlPr>
              </m:sSupPr>
              <m:e>
                <m:r>
                  <w:rPr>
                    <w:rFonts w:ascii="Cambria Math" w:hAnsi="Arial" w:cs="Arial"/>
                  </w:rPr>
                  <m:t>x</m:t>
                </m:r>
              </m:e>
              <m:sup>
                <m:r>
                  <w:rPr>
                    <w:rFonts w:ascii="Cambria Math" w:hAnsi="Arial" w:cs="Arial"/>
                  </w:rPr>
                  <m:t>3</m:t>
                </m:r>
              </m:sup>
            </m:sSup>
          </m:den>
        </m:f>
        <m:r>
          <w:rPr>
            <w:rFonts w:ascii="Cambria Math" w:hAnsi="Arial" w:cs="Arial"/>
          </w:rPr>
          <m:t>=0</m:t>
        </m:r>
      </m:oMath>
      <w:r>
        <w:rPr>
          <w:rFonts w:ascii="Arial" w:eastAsiaTheme="minorEastAsia" w:hAnsi="Arial" w:cs="Arial"/>
        </w:rPr>
        <w:t>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  <w:lang w:val="uk-UA"/>
        </w:rPr>
      </w:pPr>
      <w:r w:rsidRPr="0068505D">
        <w:rPr>
          <w:rFonts w:ascii="Arial" w:eastAsiaTheme="minorHAnsi" w:hAnsi="Arial" w:cs="Arial"/>
        </w:rPr>
        <w:t>Так как переменная не может быть равной нулю, то приравниваем нулю только числитель</w:t>
      </w:r>
      <w:r>
        <w:rPr>
          <w:rFonts w:ascii="Arial" w:hAnsi="Arial" w:cs="Arial"/>
        </w:rPr>
        <w:t xml:space="preserve">: </w:t>
      </w:r>
      <m:oMath>
        <m:r>
          <w:rPr>
            <w:rFonts w:ascii="Cambria Math" w:hAnsi="Arial" w:cs="Arial"/>
          </w:rPr>
          <m:t>8</m:t>
        </m:r>
        <m:sSup>
          <m:sSupPr>
            <m:ctrlPr>
              <w:rPr>
                <w:rFonts w:ascii="Cambria Math" w:hAnsi="Arial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x</m:t>
            </m:r>
          </m:e>
          <m:sup>
            <m:r>
              <w:rPr>
                <w:rFonts w:ascii="Cambria Math" w:hAnsi="Arial" w:cs="Arial"/>
              </w:rPr>
              <m:t>3</m:t>
            </m:r>
          </m:sup>
        </m:sSup>
        <m:r>
          <w:rPr>
            <w:rFonts w:ascii="Cambria Math" w:hAnsi="Arial" w:cs="Arial"/>
          </w:rPr>
          <m:t xml:space="preserve">+10=0,   </m:t>
        </m:r>
        <m:sSup>
          <m:sSupPr>
            <m:ctrlPr>
              <w:rPr>
                <w:rFonts w:ascii="Cambria Math" w:hAnsi="Arial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x</m:t>
            </m:r>
          </m:e>
          <m:sup>
            <m:r>
              <w:rPr>
                <w:rFonts w:ascii="Cambria Math" w:hAnsi="Arial" w:cs="Arial"/>
              </w:rPr>
              <m:t>3</m:t>
            </m:r>
          </m:sup>
        </m:sSup>
        <m:r>
          <w:rPr>
            <w:rFonts w:ascii="Cambria Math" w:hAnsi="Arial" w:cs="Arial"/>
          </w:rPr>
          <m:t>=</m:t>
        </m:r>
        <m:r>
          <w:rPr>
            <w:rFonts w:ascii="Cambria Math" w:hAnsi="Arial" w:cs="Arial"/>
          </w:rPr>
          <m:t>-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10</m:t>
            </m:r>
          </m:num>
          <m:den>
            <m:r>
              <w:rPr>
                <w:rFonts w:ascii="Cambria Math" w:hAnsi="Arial" w:cs="Arial"/>
              </w:rPr>
              <m:t>8</m:t>
            </m:r>
          </m:den>
        </m:f>
        <m:r>
          <w:rPr>
            <w:rFonts w:ascii="Cambria Math" w:hAnsi="Arial" w:cs="Arial"/>
          </w:rPr>
          <m:t xml:space="preserve">= </m:t>
        </m:r>
        <m:r>
          <w:rPr>
            <w:rFonts w:ascii="Cambria Math" w:hAnsi="Arial" w:cs="Arial"/>
          </w:rPr>
          <m:t>-</m:t>
        </m:r>
        <m:f>
          <m:fPr>
            <m:ctrlPr>
              <w:rPr>
                <w:rFonts w:ascii="Cambria Math" w:hAnsi="Arial" w:cs="Arial"/>
                <w:i/>
              </w:rPr>
            </m:ctrlPr>
          </m:fPr>
          <m:num>
            <m:r>
              <w:rPr>
                <w:rFonts w:ascii="Cambria Math" w:hAnsi="Arial" w:cs="Arial"/>
              </w:rPr>
              <m:t>5</m:t>
            </m:r>
          </m:num>
          <m:den>
            <m:r>
              <w:rPr>
                <w:rFonts w:ascii="Cambria Math" w:hAnsi="Arial" w:cs="Arial"/>
              </w:rPr>
              <m:t>4</m:t>
            </m:r>
          </m:den>
        </m:f>
        <m:r>
          <w:rPr>
            <w:rFonts w:ascii="Cambria Math" w:hAnsi="Arial" w:cs="Arial"/>
          </w:rPr>
          <m:t>.</m:t>
        </m:r>
      </m:oMath>
      <w:r w:rsidRPr="00FE4582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hAnsi="Cambria Math" w:cs="Arial"/>
          </w:rPr>
          <m:t>x</m:t>
        </m:r>
        <m:r>
          <w:rPr>
            <w:rFonts w:ascii="Cambria Math" w:hAnsi="Arial" w:cs="Arial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-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</m:e>
        </m:rad>
        <m:r>
          <w:rPr>
            <w:rFonts w:ascii="Cambria Math" w:hAnsi="Arial" w:cs="Arial"/>
          </w:rPr>
          <m:t>.</m:t>
        </m:r>
      </m:oMath>
      <w:r w:rsidRPr="00AB38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AB3894">
        <w:rPr>
          <w:rFonts w:ascii="Arial" w:hAnsi="Arial" w:cs="Arial"/>
        </w:rPr>
        <w:t>Это точк</w:t>
      </w:r>
      <w:r>
        <w:rPr>
          <w:rFonts w:ascii="Arial" w:hAnsi="Arial" w:cs="Arial"/>
        </w:rPr>
        <w:t>а</w:t>
      </w:r>
      <w:r w:rsidRPr="00AB3894">
        <w:rPr>
          <w:rFonts w:ascii="Arial" w:hAnsi="Arial" w:cs="Arial"/>
        </w:rPr>
        <w:t xml:space="preserve"> пересечения с осью координат</w:t>
      </w:r>
      <w:proofErr w:type="gramStart"/>
      <w:r w:rsidRPr="00AB3894">
        <w:rPr>
          <w:rFonts w:ascii="Arial" w:hAnsi="Arial" w:cs="Arial"/>
        </w:rPr>
        <w:t xml:space="preserve"> О</w:t>
      </w:r>
      <w:proofErr w:type="gramEnd"/>
      <w:r w:rsidRPr="00AB3894">
        <w:rPr>
          <w:rFonts w:ascii="Arial" w:hAnsi="Arial" w:cs="Arial"/>
        </w:rPr>
        <w:t>х.</w:t>
      </w: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82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t>Интервалы выпуклости и вогнутости.</w:t>
      </w:r>
    </w:p>
    <w:p w:rsidR="00AB18FB" w:rsidRPr="00AB18FB" w:rsidRDefault="00AB18FB" w:rsidP="00AB18FB">
      <w:pPr>
        <w:pStyle w:val="a3"/>
        <w:shd w:val="clear" w:color="auto" w:fill="FFFFFF"/>
        <w:spacing w:before="0" w:beforeAutospacing="0" w:after="82" w:afterAutospacing="0"/>
        <w:ind w:firstLine="851"/>
        <w:rPr>
          <w:rFonts w:ascii="Arial" w:hAnsi="Arial" w:cs="Arial"/>
        </w:rPr>
      </w:pPr>
      <w:r w:rsidRPr="00AB3894">
        <w:rPr>
          <w:rFonts w:ascii="Arial" w:hAnsi="Arial" w:cs="Arial"/>
        </w:rPr>
        <w:t xml:space="preserve">Ось </w:t>
      </w:r>
      <w:proofErr w:type="spellStart"/>
      <w:r w:rsidRPr="00AB3894">
        <w:rPr>
          <w:rFonts w:ascii="Arial" w:hAnsi="Arial" w:cs="Arial"/>
        </w:rPr>
        <w:t>Оу</w:t>
      </w:r>
      <w:proofErr w:type="spellEnd"/>
      <w:r w:rsidRPr="00AB3894">
        <w:rPr>
          <w:rFonts w:ascii="Arial" w:hAnsi="Arial" w:cs="Arial"/>
        </w:rPr>
        <w:t xml:space="preserve"> делит график функции на 2 интервала: (-∞; 0) и (0; +∞).</w:t>
      </w:r>
    </w:p>
    <w:p w:rsidR="00AB18FB" w:rsidRPr="00FE4582" w:rsidRDefault="00AB18FB" w:rsidP="00AB18FB">
      <w:pPr>
        <w:pStyle w:val="a3"/>
        <w:shd w:val="clear" w:color="auto" w:fill="FFFFFF"/>
        <w:spacing w:before="0" w:beforeAutospacing="0" w:after="82" w:afterAutospacing="0"/>
        <w:ind w:left="851"/>
        <w:rPr>
          <w:rFonts w:ascii="Arial" w:hAnsi="Arial" w:cs="Arial"/>
        </w:rPr>
      </w:pPr>
      <w:r w:rsidRPr="00FE4582">
        <w:rPr>
          <w:rFonts w:ascii="Arial" w:hAnsi="Arial" w:cs="Arial"/>
        </w:rPr>
        <w:t>В отрицательной полуплоскости н</w:t>
      </w:r>
      <w:r>
        <w:rPr>
          <w:rFonts w:ascii="Arial" w:hAnsi="Arial" w:cs="Arial"/>
        </w:rPr>
        <w:t>а</w:t>
      </w:r>
      <w:r w:rsidRPr="00FE4582">
        <w:rPr>
          <w:rFonts w:ascii="Arial" w:hAnsi="Arial" w:cs="Arial"/>
        </w:rPr>
        <w:t>ходится точка перегиба</w:t>
      </w:r>
      <w:r>
        <w:rPr>
          <w:rFonts w:ascii="Arial" w:hAnsi="Arial" w:cs="Arial"/>
        </w:rPr>
        <w:t xml:space="preserve">, получаем 3 интервала выпуклости графика: </w:t>
      </w:r>
      <w:r w:rsidRPr="00AB3894">
        <w:rPr>
          <w:rFonts w:ascii="Arial" w:hAnsi="Arial" w:cs="Arial"/>
        </w:rPr>
        <w:t>(-∞;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-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  <m:ctrlPr>
              <w:rPr>
                <w:rFonts w:ascii="Cambria Math" w:hAnsi="Arial" w:cs="Arial"/>
                <w:i/>
              </w:rPr>
            </m:ctrlPr>
          </m:e>
        </m:rad>
      </m:oMath>
      <w:r w:rsidRPr="00AB3894">
        <w:rPr>
          <w:rFonts w:ascii="Arial" w:hAnsi="Arial" w:cs="Arial"/>
        </w:rPr>
        <w:t>)</w:t>
      </w:r>
      <w:r>
        <w:rPr>
          <w:rFonts w:ascii="Arial" w:hAnsi="Arial" w:cs="Arial"/>
        </w:rPr>
        <w:t>, (</w:t>
      </w:r>
      <m:oMath>
        <m:r>
          <w:rPr>
            <w:rFonts w:ascii="Cambria Math" w:hAnsi="Arial" w:cs="Arial"/>
          </w:rPr>
          <m:t>-</m:t>
        </m:r>
        <m:r>
          <w:rPr>
            <w:rFonts w:ascii="Cambria Math" w:hAnsi="Cambria Math" w:cs="Arial"/>
          </w:rPr>
          <m:t>³</m:t>
        </m:r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</m:e>
        </m:rad>
        <m:r>
          <w:rPr>
            <w:rFonts w:ascii="Cambria Math" w:hAnsi="Arial" w:cs="Arial"/>
          </w:rPr>
          <m:t>;0)</m:t>
        </m:r>
      </m:oMath>
      <w:r w:rsidRPr="00AB3894">
        <w:rPr>
          <w:rFonts w:ascii="Arial" w:hAnsi="Arial" w:cs="Arial"/>
        </w:rPr>
        <w:t xml:space="preserve"> и (0; +∞).</w:t>
      </w:r>
    </w:p>
    <w:p w:rsidR="00AB18FB" w:rsidRPr="00AB3894" w:rsidRDefault="00AB18FB" w:rsidP="00AB18FB">
      <w:pPr>
        <w:ind w:left="851" w:firstLine="0"/>
        <w:rPr>
          <w:rFonts w:ascii="Arial" w:hAnsi="Arial" w:cs="Arial"/>
          <w:sz w:val="24"/>
          <w:szCs w:val="24"/>
          <w:lang w:eastAsia="ru-RU"/>
        </w:rPr>
      </w:pPr>
      <w:r w:rsidRPr="00AB3894">
        <w:rPr>
          <w:rFonts w:ascii="Arial" w:hAnsi="Arial" w:cs="Arial"/>
          <w:sz w:val="24"/>
          <w:szCs w:val="24"/>
          <w:lang w:eastAsia="ru-RU"/>
        </w:rPr>
        <w:t>Интервалы, где функция выпуклая или вогнутая, находим по знаку второй производной</w:t>
      </w:r>
      <w:proofErr w:type="gramStart"/>
      <w:r w:rsidRPr="00AB3894">
        <w:rPr>
          <w:rFonts w:ascii="Arial" w:hAnsi="Arial" w:cs="Arial"/>
          <w:sz w:val="24"/>
          <w:szCs w:val="24"/>
          <w:lang w:eastAsia="ru-RU"/>
        </w:rPr>
        <w:t xml:space="preserve"> :</w:t>
      </w:r>
      <w:proofErr w:type="gramEnd"/>
      <w:r w:rsidRPr="00AB3894">
        <w:rPr>
          <w:rFonts w:ascii="Arial" w:hAnsi="Arial" w:cs="Arial"/>
          <w:sz w:val="24"/>
          <w:szCs w:val="24"/>
          <w:lang w:eastAsia="ru-RU"/>
        </w:rPr>
        <w:t xml:space="preserve"> где вторая производная меньше нуля, там график функции выпуклый, а где больше - вогнутый.</w:t>
      </w:r>
    </w:p>
    <w:tbl>
      <w:tblPr>
        <w:tblW w:w="5041" w:type="dxa"/>
        <w:jc w:val="center"/>
        <w:tblInd w:w="103" w:type="dxa"/>
        <w:tblLook w:val="04A0"/>
      </w:tblPr>
      <w:tblGrid>
        <w:gridCol w:w="960"/>
        <w:gridCol w:w="960"/>
        <w:gridCol w:w="1201"/>
        <w:gridCol w:w="960"/>
        <w:gridCol w:w="960"/>
      </w:tblGrid>
      <w:tr w:rsidR="00AB18FB" w:rsidRPr="00B62761" w:rsidTr="003B46B4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proofErr w:type="spellEnd"/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-1,07722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B18FB" w:rsidRPr="00B62761" w:rsidTr="003B46B4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6,75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-72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8FB" w:rsidRPr="00B62761" w:rsidRDefault="00AB18FB" w:rsidP="003B46B4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761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</w:tbl>
    <w:p w:rsidR="00AB18FB" w:rsidRPr="00AB3894" w:rsidRDefault="00AB18FB" w:rsidP="00AB18FB">
      <w:pPr>
        <w:numPr>
          <w:ilvl w:val="0"/>
          <w:numId w:val="2"/>
        </w:numPr>
        <w:spacing w:after="100" w:afterAutospacing="1" w:line="240" w:lineRule="auto"/>
        <w:ind w:left="1440"/>
        <w:jc w:val="lef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В</w:t>
      </w:r>
      <w:r w:rsidRPr="00AB3894">
        <w:rPr>
          <w:rFonts w:ascii="Arial" w:hAnsi="Arial" w:cs="Arial"/>
          <w:sz w:val="24"/>
          <w:szCs w:val="24"/>
          <w:lang w:eastAsia="ru-RU"/>
        </w:rPr>
        <w:t>огнутая</w:t>
      </w:r>
      <w:proofErr w:type="gramEnd"/>
      <w:r w:rsidRPr="00AB3894">
        <w:rPr>
          <w:rFonts w:ascii="Arial" w:hAnsi="Arial" w:cs="Arial"/>
          <w:sz w:val="24"/>
          <w:szCs w:val="24"/>
          <w:lang w:eastAsia="ru-RU"/>
        </w:rPr>
        <w:t xml:space="preserve"> на промежутках: </w:t>
      </w:r>
      <w:r w:rsidRPr="00AB3894">
        <w:rPr>
          <w:rFonts w:ascii="Arial" w:hAnsi="Arial" w:cs="Arial"/>
        </w:rPr>
        <w:t>(-∞;</w:t>
      </w: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Arial" w:cs="Arial"/>
              </w:rPr>
              <m:t>-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  <m:ctrlPr>
              <w:rPr>
                <w:rFonts w:ascii="Cambria Math" w:hAnsi="Arial" w:cs="Arial"/>
                <w:i/>
              </w:rPr>
            </m:ctrlPr>
          </m:e>
        </m:rad>
      </m:oMath>
      <w:r w:rsidRPr="00AB389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AB3894">
        <w:rPr>
          <w:rFonts w:ascii="Arial" w:hAnsi="Arial" w:cs="Arial"/>
        </w:rPr>
        <w:t>и (0; +∞)</w:t>
      </w:r>
      <w:r>
        <w:rPr>
          <w:rFonts w:ascii="Arial" w:hAnsi="Arial" w:cs="Arial"/>
        </w:rPr>
        <w:t>,</w:t>
      </w:r>
    </w:p>
    <w:p w:rsidR="00AB18FB" w:rsidRPr="00AB3894" w:rsidRDefault="00AB18FB" w:rsidP="00AB18FB">
      <w:pPr>
        <w:numPr>
          <w:ilvl w:val="0"/>
          <w:numId w:val="2"/>
        </w:numPr>
        <w:spacing w:after="100" w:afterAutospacing="1" w:line="240" w:lineRule="auto"/>
        <w:ind w:left="1440"/>
        <w:jc w:val="lef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AB3894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AB3894">
        <w:rPr>
          <w:rFonts w:ascii="Arial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Pr="00AB3894">
        <w:rPr>
          <w:rFonts w:ascii="Arial" w:hAnsi="Arial" w:cs="Arial"/>
          <w:sz w:val="24"/>
          <w:szCs w:val="24"/>
          <w:lang w:eastAsia="ru-RU"/>
        </w:rPr>
        <w:t xml:space="preserve">: </w:t>
      </w:r>
      <w:r>
        <w:rPr>
          <w:rFonts w:ascii="Arial" w:hAnsi="Arial" w:cs="Arial"/>
        </w:rPr>
        <w:t>(</w:t>
      </w:r>
      <m:oMath>
        <m:r>
          <w:rPr>
            <w:rFonts w:ascii="Cambria Math" w:hAnsi="Arial" w:cs="Arial"/>
          </w:rPr>
          <m:t>-</m:t>
        </m:r>
        <m:r>
          <w:rPr>
            <w:rFonts w:ascii="Cambria Math" w:hAnsi="Cambria Math" w:cs="Arial"/>
          </w:rPr>
          <m:t>³</m:t>
        </m:r>
        <m:rad>
          <m:radPr>
            <m:degHide m:val="on"/>
            <m:ctrlPr>
              <w:rPr>
                <w:rFonts w:ascii="Cambria Math" w:hAnsi="Cambria Math" w:cs="Arial"/>
                <w:i/>
              </w:rPr>
            </m:ctrlPr>
          </m:radPr>
          <m:deg>
            <m:ctrlPr>
              <w:rPr>
                <w:rFonts w:ascii="Cambria Math" w:hAnsi="Arial" w:cs="Arial"/>
                <w:i/>
              </w:rPr>
            </m:ctrlPr>
          </m:deg>
          <m:e>
            <m:f>
              <m:fPr>
                <m:ctrlPr>
                  <w:rPr>
                    <w:rFonts w:ascii="Cambria Math" w:hAnsi="Arial" w:cs="Arial"/>
                    <w:i/>
                  </w:rPr>
                </m:ctrlPr>
              </m:fPr>
              <m:num>
                <m:r>
                  <w:rPr>
                    <w:rFonts w:ascii="Cambria Math" w:hAnsi="Arial" w:cs="Arial"/>
                  </w:rPr>
                  <m:t>5</m:t>
                </m:r>
              </m:num>
              <m:den>
                <m:r>
                  <w:rPr>
                    <w:rFonts w:ascii="Cambria Math" w:hAnsi="Arial" w:cs="Arial"/>
                  </w:rPr>
                  <m:t>4</m:t>
                </m:r>
              </m:den>
            </m:f>
          </m:e>
        </m:rad>
        <m:r>
          <w:rPr>
            <w:rFonts w:ascii="Cambria Math" w:hAnsi="Arial" w:cs="Arial"/>
          </w:rPr>
          <m:t>;0).</m:t>
        </m:r>
      </m:oMath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</w:rPr>
      </w:pPr>
      <w:r w:rsidRPr="00AB3894">
        <w:rPr>
          <w:rFonts w:ascii="Arial" w:hAnsi="Arial" w:cs="Arial"/>
        </w:rPr>
        <w:lastRenderedPageBreak/>
        <w:t>6) На основе проведенного анализа выполняем построение графика функции. Для этого сначала строим вертикальные и наклонные асимптоты, затем находим значение функции в нескольких точках и по них проводим построение.</w:t>
      </w:r>
    </w:p>
    <w:p w:rsidR="00AB18FB" w:rsidRPr="00AB3894" w:rsidRDefault="00AB18FB" w:rsidP="00AB18FB">
      <w:pPr>
        <w:spacing w:line="240" w:lineRule="auto"/>
        <w:ind w:left="0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Pr="00AB389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Таблица точек</w:t>
        </w:r>
      </w:hyperlink>
    </w:p>
    <w:p w:rsidR="00AB18FB" w:rsidRDefault="00AB18FB" w:rsidP="00AB18FB">
      <w:pPr>
        <w:spacing w:after="215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B18FB" w:rsidSect="00AB18FB">
          <w:pgSz w:w="11906" w:h="16838"/>
          <w:pgMar w:top="568" w:right="720" w:bottom="426" w:left="720" w:header="708" w:footer="708" w:gutter="0"/>
          <w:cols w:space="708"/>
          <w:docGrid w:linePitch="360"/>
        </w:sectPr>
      </w:pPr>
    </w:p>
    <w:tbl>
      <w:tblPr>
        <w:tblStyle w:val="a4"/>
        <w:tblW w:w="2149" w:type="dxa"/>
        <w:jc w:val="center"/>
        <w:tblLook w:val="04A0"/>
      </w:tblPr>
      <w:tblGrid>
        <w:gridCol w:w="1079"/>
        <w:gridCol w:w="1070"/>
      </w:tblGrid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18F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B18F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34.3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13.5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5.7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-9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12.3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18.5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</w:tr>
      <w:tr w:rsidR="00AB18FB" w:rsidRPr="00AB18FB" w:rsidTr="00AB18FB">
        <w:trPr>
          <w:jc w:val="center"/>
        </w:trPr>
        <w:tc>
          <w:tcPr>
            <w:tcW w:w="1079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070" w:type="dxa"/>
            <w:vAlign w:val="center"/>
            <w:hideMark/>
          </w:tcPr>
          <w:p w:rsidR="00AB18FB" w:rsidRPr="00AB18FB" w:rsidRDefault="00AB18FB" w:rsidP="00AB18FB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B18F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37.7</w:t>
            </w:r>
          </w:p>
        </w:tc>
      </w:tr>
    </w:tbl>
    <w:p w:rsidR="00AB18FB" w:rsidRDefault="00AB18FB" w:rsidP="00AB18FB">
      <w:pPr>
        <w:jc w:val="center"/>
        <w:rPr>
          <w:b/>
          <w:bCs/>
        </w:rPr>
        <w:sectPr w:rsidR="00AB18FB" w:rsidSect="00AB18FB">
          <w:type w:val="continuous"/>
          <w:pgSz w:w="11906" w:h="16838"/>
          <w:pgMar w:top="568" w:right="720" w:bottom="567" w:left="720" w:header="708" w:footer="708" w:gutter="0"/>
          <w:cols w:num="2" w:space="708"/>
          <w:docGrid w:linePitch="360"/>
        </w:sectPr>
      </w:pPr>
    </w:p>
    <w:p w:rsidR="00AB18FB" w:rsidRDefault="00AB18FB" w:rsidP="00AB18FB">
      <w:pPr>
        <w:spacing w:before="240"/>
        <w:jc w:val="center"/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685993" cy="5584784"/>
            <wp:effectExtent l="19050" t="0" r="0" b="0"/>
            <wp:docPr id="3" name="Рисунок 2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6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85993" cy="558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8FB" w:rsidRDefault="00AB18FB" w:rsidP="00AB18FB">
      <w:pPr>
        <w:jc w:val="center"/>
        <w:rPr>
          <w:b/>
          <w:bCs/>
        </w:rPr>
      </w:pPr>
    </w:p>
    <w:p w:rsidR="00AB18FB" w:rsidRDefault="00AB18FB" w:rsidP="00AB18FB">
      <w:pPr>
        <w:rPr>
          <w:b/>
          <w:bCs/>
        </w:rPr>
        <w:sectPr w:rsidR="00AB18FB" w:rsidSect="00AB18FB">
          <w:type w:val="continuous"/>
          <w:pgSz w:w="11906" w:h="16838"/>
          <w:pgMar w:top="568" w:right="720" w:bottom="567" w:left="720" w:header="708" w:footer="708" w:gutter="0"/>
          <w:cols w:space="708"/>
          <w:docGrid w:linePitch="360"/>
        </w:sectPr>
      </w:pPr>
    </w:p>
    <w:p w:rsidR="00AB18FB" w:rsidRDefault="00AB18FB" w:rsidP="00AB18FB">
      <w:pPr>
        <w:spacing w:after="182"/>
        <w:jc w:val="center"/>
        <w:rPr>
          <w:b/>
          <w:bCs/>
        </w:rPr>
      </w:pPr>
    </w:p>
    <w:p w:rsidR="00AB18FB" w:rsidRPr="00AB3894" w:rsidRDefault="00AB18FB" w:rsidP="00AB18FB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</w:rPr>
      </w:pPr>
    </w:p>
    <w:p w:rsidR="00524C2A" w:rsidRDefault="00524C2A" w:rsidP="00AB18FB">
      <w:pPr>
        <w:ind w:left="0" w:firstLine="0"/>
      </w:pPr>
    </w:p>
    <w:sectPr w:rsidR="00524C2A" w:rsidSect="00AB18F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18FB"/>
    <w:rsid w:val="002F2FE5"/>
    <w:rsid w:val="003258AE"/>
    <w:rsid w:val="00524C2A"/>
    <w:rsid w:val="00AB18FB"/>
    <w:rsid w:val="00E7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8FB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B18F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f2">
    <w:name w:val="ff2"/>
    <w:basedOn w:val="a"/>
    <w:rsid w:val="00AB18F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B18F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18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8FB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AB18FB"/>
  </w:style>
  <w:style w:type="character" w:customStyle="1" w:styleId="mo">
    <w:name w:val="mo"/>
    <w:basedOn w:val="a0"/>
    <w:rsid w:val="00AB18FB"/>
  </w:style>
  <w:style w:type="character" w:customStyle="1" w:styleId="mn">
    <w:name w:val="mn"/>
    <w:basedOn w:val="a0"/>
    <w:rsid w:val="00AB18FB"/>
  </w:style>
  <w:style w:type="character" w:customStyle="1" w:styleId="mjxassistivemathml">
    <w:name w:val="mjx_assistive_mathml"/>
    <w:basedOn w:val="a0"/>
    <w:rsid w:val="00AB18FB"/>
  </w:style>
  <w:style w:type="character" w:styleId="a7">
    <w:name w:val="Hyperlink"/>
    <w:basedOn w:val="a0"/>
    <w:uiPriority w:val="99"/>
    <w:semiHidden/>
    <w:unhideWhenUsed/>
    <w:rsid w:val="00AB18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8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592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2019-01-08T16:51:00Z</dcterms:created>
  <dcterms:modified xsi:type="dcterms:W3CDTF">2019-01-08T17:03:00Z</dcterms:modified>
</cp:coreProperties>
</file>