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483" w:rsidRPr="00DA5483" w:rsidRDefault="00DA5483" w:rsidP="00DA54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Pr="00DA5483">
        <w:rPr>
          <w:rFonts w:ascii="Times New Roman" w:hAnsi="Times New Roman" w:cs="Times New Roman"/>
          <w:b/>
          <w:sz w:val="28"/>
          <w:szCs w:val="28"/>
          <w:u w:val="single"/>
        </w:rPr>
        <w:t>ариант 2</w:t>
      </w:r>
    </w:p>
    <w:p w:rsidR="00DA5483" w:rsidRPr="00DA5483" w:rsidRDefault="00DA5483" w:rsidP="00DA5483">
      <w:pPr>
        <w:pStyle w:val="msonormalcxspmiddle"/>
        <w:numPr>
          <w:ilvl w:val="0"/>
          <w:numId w:val="9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 xml:space="preserve">Определите, от какого слова образовалось слово </w:t>
      </w:r>
      <w:r w:rsidRPr="00DA5483">
        <w:rPr>
          <w:b/>
          <w:i/>
          <w:sz w:val="28"/>
          <w:szCs w:val="28"/>
        </w:rPr>
        <w:t>поглядевший.</w:t>
      </w:r>
    </w:p>
    <w:p w:rsidR="00DA5483" w:rsidRPr="00DA5483" w:rsidRDefault="00DA5483" w:rsidP="00DA5483">
      <w:pPr>
        <w:pStyle w:val="msonormalcxspmiddlecxspmiddle"/>
        <w:numPr>
          <w:ilvl w:val="0"/>
          <w:numId w:val="10"/>
        </w:numPr>
        <w:spacing w:before="0" w:beforeAutospacing="0" w:after="0" w:afterAutospacing="0"/>
        <w:contextualSpacing/>
        <w:rPr>
          <w:sz w:val="28"/>
          <w:szCs w:val="28"/>
        </w:rPr>
      </w:pPr>
      <w:r w:rsidRPr="005E2A45">
        <w:rPr>
          <w:sz w:val="28"/>
          <w:szCs w:val="28"/>
          <w:highlight w:val="yellow"/>
        </w:rPr>
        <w:t>глядеть</w:t>
      </w:r>
    </w:p>
    <w:p w:rsidR="00DA5483" w:rsidRPr="00DA5483" w:rsidRDefault="00DA5483" w:rsidP="00DA5483">
      <w:pPr>
        <w:pStyle w:val="msonormalcxspmiddlecxspmiddle"/>
        <w:numPr>
          <w:ilvl w:val="0"/>
          <w:numId w:val="10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поглядеть</w:t>
      </w:r>
    </w:p>
    <w:p w:rsidR="00DA5483" w:rsidRPr="00DA5483" w:rsidRDefault="00DA5483" w:rsidP="00DA5483">
      <w:pPr>
        <w:pStyle w:val="msonormalcxspmiddlecxspmiddle"/>
        <w:numPr>
          <w:ilvl w:val="0"/>
          <w:numId w:val="10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глядел</w:t>
      </w:r>
    </w:p>
    <w:p w:rsidR="00DA5483" w:rsidRPr="00DA5483" w:rsidRDefault="00DA5483" w:rsidP="00DA5483">
      <w:pPr>
        <w:pStyle w:val="msonormalcxspmiddlecxspmiddle"/>
        <w:numPr>
          <w:ilvl w:val="0"/>
          <w:numId w:val="10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поглядел</w:t>
      </w:r>
    </w:p>
    <w:p w:rsidR="00DA5483" w:rsidRPr="00DA5483" w:rsidRDefault="00DA5483" w:rsidP="00DA5483">
      <w:pPr>
        <w:pStyle w:val="msonormalcxspmiddlecxspmiddle"/>
        <w:numPr>
          <w:ilvl w:val="0"/>
          <w:numId w:val="9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Укажите ошибку в определении грамматических признаков имён существительных.</w:t>
      </w:r>
    </w:p>
    <w:p w:rsidR="00DA5483" w:rsidRPr="00DA5483" w:rsidRDefault="00DA5483" w:rsidP="00DA5483">
      <w:pPr>
        <w:pStyle w:val="msonormalcxspmiddlecxspmiddle"/>
        <w:numPr>
          <w:ilvl w:val="0"/>
          <w:numId w:val="1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i/>
          <w:sz w:val="28"/>
          <w:szCs w:val="28"/>
        </w:rPr>
        <w:t>(поравнявшись)</w:t>
      </w:r>
      <w:r w:rsidRPr="00DA5483">
        <w:rPr>
          <w:b/>
          <w:i/>
          <w:sz w:val="28"/>
          <w:szCs w:val="28"/>
        </w:rPr>
        <w:t xml:space="preserve"> с подъездом</w:t>
      </w:r>
      <w:r w:rsidRPr="00DA5483">
        <w:rPr>
          <w:sz w:val="28"/>
          <w:szCs w:val="28"/>
        </w:rPr>
        <w:t xml:space="preserve"> – нарицательное, </w:t>
      </w:r>
      <w:proofErr w:type="spellStart"/>
      <w:proofErr w:type="gramStart"/>
      <w:r w:rsidRPr="00DA5483">
        <w:rPr>
          <w:sz w:val="28"/>
          <w:szCs w:val="28"/>
        </w:rPr>
        <w:t>муж.рода</w:t>
      </w:r>
      <w:proofErr w:type="spellEnd"/>
      <w:proofErr w:type="gramEnd"/>
      <w:r w:rsidRPr="00DA5483">
        <w:rPr>
          <w:sz w:val="28"/>
          <w:szCs w:val="28"/>
        </w:rPr>
        <w:t xml:space="preserve">, 2-го </w:t>
      </w:r>
      <w:proofErr w:type="spellStart"/>
      <w:r w:rsidRPr="00DA5483">
        <w:rPr>
          <w:sz w:val="28"/>
          <w:szCs w:val="28"/>
        </w:rPr>
        <w:t>скл</w:t>
      </w:r>
      <w:proofErr w:type="spellEnd"/>
      <w:r w:rsidRPr="00DA5483">
        <w:rPr>
          <w:sz w:val="28"/>
          <w:szCs w:val="28"/>
        </w:rPr>
        <w:t xml:space="preserve">., </w:t>
      </w:r>
      <w:proofErr w:type="spellStart"/>
      <w:r w:rsidRPr="00DA5483">
        <w:rPr>
          <w:sz w:val="28"/>
          <w:szCs w:val="28"/>
        </w:rPr>
        <w:t>твор.пад</w:t>
      </w:r>
      <w:proofErr w:type="spellEnd"/>
      <w:r w:rsidRPr="00DA5483">
        <w:rPr>
          <w:sz w:val="28"/>
          <w:szCs w:val="28"/>
        </w:rPr>
        <w:t>.</w:t>
      </w:r>
    </w:p>
    <w:p w:rsidR="00DA5483" w:rsidRPr="00DA5483" w:rsidRDefault="00DA5483" w:rsidP="00DA5483">
      <w:pPr>
        <w:pStyle w:val="msonormalcxspmiddlecxspmiddle"/>
        <w:numPr>
          <w:ilvl w:val="0"/>
          <w:numId w:val="1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i/>
          <w:sz w:val="28"/>
          <w:szCs w:val="28"/>
        </w:rPr>
        <w:t>(двухэтажного</w:t>
      </w:r>
      <w:r w:rsidRPr="00DA5483">
        <w:rPr>
          <w:b/>
          <w:i/>
          <w:sz w:val="28"/>
          <w:szCs w:val="28"/>
        </w:rPr>
        <w:t>) дома</w:t>
      </w:r>
      <w:r w:rsidRPr="00DA5483">
        <w:rPr>
          <w:sz w:val="28"/>
          <w:szCs w:val="28"/>
        </w:rPr>
        <w:t xml:space="preserve"> - нарицательное, </w:t>
      </w:r>
      <w:proofErr w:type="spellStart"/>
      <w:proofErr w:type="gramStart"/>
      <w:r w:rsidRPr="00DA5483">
        <w:rPr>
          <w:sz w:val="28"/>
          <w:szCs w:val="28"/>
        </w:rPr>
        <w:t>муж.рода</w:t>
      </w:r>
      <w:proofErr w:type="spellEnd"/>
      <w:proofErr w:type="gramEnd"/>
      <w:r w:rsidRPr="00DA5483">
        <w:rPr>
          <w:sz w:val="28"/>
          <w:szCs w:val="28"/>
        </w:rPr>
        <w:t xml:space="preserve">, 2-го </w:t>
      </w:r>
      <w:proofErr w:type="spellStart"/>
      <w:r w:rsidRPr="00DA5483">
        <w:rPr>
          <w:sz w:val="28"/>
          <w:szCs w:val="28"/>
        </w:rPr>
        <w:t>скл</w:t>
      </w:r>
      <w:proofErr w:type="spellEnd"/>
      <w:r w:rsidRPr="00DA5483">
        <w:rPr>
          <w:sz w:val="28"/>
          <w:szCs w:val="28"/>
        </w:rPr>
        <w:t xml:space="preserve">., </w:t>
      </w:r>
      <w:proofErr w:type="spellStart"/>
      <w:r w:rsidRPr="00DA5483">
        <w:rPr>
          <w:sz w:val="28"/>
          <w:szCs w:val="28"/>
        </w:rPr>
        <w:t>родит.пад</w:t>
      </w:r>
      <w:proofErr w:type="spellEnd"/>
      <w:r w:rsidRPr="00DA5483">
        <w:rPr>
          <w:sz w:val="28"/>
          <w:szCs w:val="28"/>
        </w:rPr>
        <w:t>.</w:t>
      </w:r>
    </w:p>
    <w:p w:rsidR="00DA5483" w:rsidRPr="00DA5483" w:rsidRDefault="00DA5483" w:rsidP="00DA5483">
      <w:pPr>
        <w:pStyle w:val="msonormalcxspmiddlecxspmiddle"/>
        <w:numPr>
          <w:ilvl w:val="0"/>
          <w:numId w:val="1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i/>
          <w:sz w:val="28"/>
          <w:szCs w:val="28"/>
        </w:rPr>
        <w:t>(плыть)</w:t>
      </w:r>
      <w:r w:rsidRPr="00DA5483">
        <w:rPr>
          <w:b/>
          <w:i/>
          <w:sz w:val="28"/>
          <w:szCs w:val="28"/>
        </w:rPr>
        <w:t xml:space="preserve"> по течению</w:t>
      </w:r>
      <w:r w:rsidRPr="00DA5483">
        <w:rPr>
          <w:sz w:val="28"/>
          <w:szCs w:val="28"/>
        </w:rPr>
        <w:t xml:space="preserve"> - нарицательное, </w:t>
      </w:r>
      <w:proofErr w:type="spellStart"/>
      <w:proofErr w:type="gramStart"/>
      <w:r w:rsidRPr="00DA5483">
        <w:rPr>
          <w:sz w:val="28"/>
          <w:szCs w:val="28"/>
        </w:rPr>
        <w:t>сред.рода</w:t>
      </w:r>
      <w:proofErr w:type="spellEnd"/>
      <w:proofErr w:type="gramEnd"/>
      <w:r w:rsidRPr="00DA5483">
        <w:rPr>
          <w:sz w:val="28"/>
          <w:szCs w:val="28"/>
        </w:rPr>
        <w:t xml:space="preserve">, 2-го </w:t>
      </w:r>
      <w:proofErr w:type="spellStart"/>
      <w:r w:rsidRPr="00DA5483">
        <w:rPr>
          <w:sz w:val="28"/>
          <w:szCs w:val="28"/>
        </w:rPr>
        <w:t>скл</w:t>
      </w:r>
      <w:proofErr w:type="spellEnd"/>
      <w:r w:rsidRPr="00DA5483">
        <w:rPr>
          <w:sz w:val="28"/>
          <w:szCs w:val="28"/>
        </w:rPr>
        <w:t xml:space="preserve">., </w:t>
      </w:r>
      <w:proofErr w:type="spellStart"/>
      <w:r w:rsidRPr="005E2A45">
        <w:rPr>
          <w:sz w:val="28"/>
          <w:szCs w:val="28"/>
          <w:highlight w:val="yellow"/>
        </w:rPr>
        <w:t>вин.пад</w:t>
      </w:r>
      <w:proofErr w:type="spellEnd"/>
      <w:r w:rsidRPr="00DA5483">
        <w:rPr>
          <w:sz w:val="28"/>
          <w:szCs w:val="28"/>
        </w:rPr>
        <w:t>.</w:t>
      </w:r>
    </w:p>
    <w:p w:rsidR="00DA5483" w:rsidRPr="00DA5483" w:rsidRDefault="00DA5483" w:rsidP="00DA5483">
      <w:pPr>
        <w:pStyle w:val="msonormalcxspmiddlecxspmiddle"/>
        <w:numPr>
          <w:ilvl w:val="0"/>
          <w:numId w:val="11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i/>
          <w:sz w:val="28"/>
          <w:szCs w:val="28"/>
        </w:rPr>
        <w:t>(держал)</w:t>
      </w:r>
      <w:r w:rsidRPr="00DA5483">
        <w:rPr>
          <w:b/>
          <w:i/>
          <w:sz w:val="28"/>
          <w:szCs w:val="28"/>
        </w:rPr>
        <w:t xml:space="preserve"> в руке</w:t>
      </w:r>
      <w:r w:rsidRPr="00DA5483">
        <w:rPr>
          <w:sz w:val="28"/>
          <w:szCs w:val="28"/>
        </w:rPr>
        <w:t xml:space="preserve"> - нарицательное, </w:t>
      </w:r>
      <w:proofErr w:type="spellStart"/>
      <w:proofErr w:type="gramStart"/>
      <w:r w:rsidRPr="00DA5483">
        <w:rPr>
          <w:sz w:val="28"/>
          <w:szCs w:val="28"/>
        </w:rPr>
        <w:t>жен.рода</w:t>
      </w:r>
      <w:proofErr w:type="spellEnd"/>
      <w:proofErr w:type="gramEnd"/>
      <w:r w:rsidRPr="00DA5483">
        <w:rPr>
          <w:sz w:val="28"/>
          <w:szCs w:val="28"/>
        </w:rPr>
        <w:t xml:space="preserve">, 1-го </w:t>
      </w:r>
      <w:proofErr w:type="spellStart"/>
      <w:r w:rsidRPr="00DA5483">
        <w:rPr>
          <w:sz w:val="28"/>
          <w:szCs w:val="28"/>
        </w:rPr>
        <w:t>скл</w:t>
      </w:r>
      <w:proofErr w:type="spellEnd"/>
      <w:r w:rsidRPr="00DA5483">
        <w:rPr>
          <w:sz w:val="28"/>
          <w:szCs w:val="28"/>
        </w:rPr>
        <w:t xml:space="preserve">., </w:t>
      </w:r>
      <w:proofErr w:type="spellStart"/>
      <w:r w:rsidRPr="00DA5483">
        <w:rPr>
          <w:sz w:val="28"/>
          <w:szCs w:val="28"/>
        </w:rPr>
        <w:t>предлож.пад</w:t>
      </w:r>
      <w:proofErr w:type="spellEnd"/>
      <w:r w:rsidRPr="00DA5483">
        <w:rPr>
          <w:sz w:val="28"/>
          <w:szCs w:val="28"/>
        </w:rPr>
        <w:t>.</w:t>
      </w:r>
    </w:p>
    <w:p w:rsidR="00DA5483" w:rsidRPr="00DA5483" w:rsidRDefault="00DA5483" w:rsidP="00DA5483">
      <w:pPr>
        <w:pStyle w:val="msonormalcxspmiddlecxspmiddle"/>
        <w:numPr>
          <w:ilvl w:val="0"/>
          <w:numId w:val="9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 xml:space="preserve">Укажите верную морфологическую характеристику глагола в предложении </w:t>
      </w:r>
      <w:r w:rsidRPr="00DA5483">
        <w:rPr>
          <w:b/>
          <w:i/>
          <w:sz w:val="28"/>
          <w:szCs w:val="28"/>
        </w:rPr>
        <w:t xml:space="preserve">Минута-  и стихи свободно потекут </w:t>
      </w:r>
      <w:r w:rsidRPr="00DA5483">
        <w:rPr>
          <w:i/>
          <w:sz w:val="28"/>
          <w:szCs w:val="28"/>
        </w:rPr>
        <w:t>(А.С.Пушкин).</w:t>
      </w:r>
    </w:p>
    <w:p w:rsidR="00DA5483" w:rsidRPr="00DA5483" w:rsidRDefault="00DA5483" w:rsidP="00DA5483">
      <w:pPr>
        <w:pStyle w:val="msonormalcxspmiddlecxspmiddle"/>
        <w:numPr>
          <w:ilvl w:val="0"/>
          <w:numId w:val="1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совершенный вид, будущее время, 2-е лицо, множественное число</w:t>
      </w:r>
    </w:p>
    <w:p w:rsidR="00DA5483" w:rsidRPr="005E2A45" w:rsidRDefault="00DA5483" w:rsidP="00DA5483">
      <w:pPr>
        <w:pStyle w:val="msonormalcxspmiddlecxspmiddle"/>
        <w:numPr>
          <w:ilvl w:val="0"/>
          <w:numId w:val="12"/>
        </w:numPr>
        <w:spacing w:before="0" w:beforeAutospacing="0" w:after="0" w:afterAutospacing="0"/>
        <w:contextualSpacing/>
        <w:rPr>
          <w:sz w:val="28"/>
          <w:szCs w:val="28"/>
          <w:highlight w:val="yellow"/>
        </w:rPr>
      </w:pPr>
      <w:r w:rsidRPr="005E2A45">
        <w:rPr>
          <w:sz w:val="28"/>
          <w:szCs w:val="28"/>
          <w:highlight w:val="yellow"/>
        </w:rPr>
        <w:t>несовершенный вид, будущее время, 3-е лицо, множественное число</w:t>
      </w:r>
    </w:p>
    <w:p w:rsidR="00DA5483" w:rsidRPr="00DA5483" w:rsidRDefault="00DA5483" w:rsidP="00DA5483">
      <w:pPr>
        <w:pStyle w:val="msonormalcxspmiddlecxspmiddle"/>
        <w:numPr>
          <w:ilvl w:val="0"/>
          <w:numId w:val="1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совершенный вид, настоящее время, 3-е лицо, множественное число</w:t>
      </w:r>
    </w:p>
    <w:p w:rsidR="00DA5483" w:rsidRPr="00DA5483" w:rsidRDefault="00DA5483" w:rsidP="00DA5483">
      <w:pPr>
        <w:pStyle w:val="msonormalcxspmiddlecxspmiddle"/>
        <w:numPr>
          <w:ilvl w:val="0"/>
          <w:numId w:val="12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совершенный вид, будущее время, 3-е лицо, множественное число</w:t>
      </w:r>
    </w:p>
    <w:p w:rsidR="00DA5483" w:rsidRPr="00DA5483" w:rsidRDefault="00DA5483" w:rsidP="00DA5483">
      <w:pPr>
        <w:pStyle w:val="msonormalcxspmiddlecxspmiddle"/>
        <w:numPr>
          <w:ilvl w:val="0"/>
          <w:numId w:val="9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 xml:space="preserve">В каком ряду в обоих слова пишется </w:t>
      </w:r>
      <w:r w:rsidRPr="00DA5483">
        <w:rPr>
          <w:b/>
          <w:sz w:val="28"/>
          <w:szCs w:val="28"/>
        </w:rPr>
        <w:t>Ь</w:t>
      </w:r>
      <w:r w:rsidRPr="00DA5483">
        <w:rPr>
          <w:sz w:val="28"/>
          <w:szCs w:val="28"/>
        </w:rPr>
        <w:t>?</w:t>
      </w:r>
    </w:p>
    <w:p w:rsidR="00DA5483" w:rsidRPr="00DA5483" w:rsidRDefault="00DA5483" w:rsidP="00DA5483">
      <w:pPr>
        <w:pStyle w:val="msonormalcxspmiddlecxspmiddle"/>
        <w:numPr>
          <w:ilvl w:val="0"/>
          <w:numId w:val="13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 xml:space="preserve">много туч…, выйти замуж… </w:t>
      </w:r>
    </w:p>
    <w:p w:rsidR="00DA5483" w:rsidRPr="00DA5483" w:rsidRDefault="00DA5483" w:rsidP="00DA5483">
      <w:pPr>
        <w:pStyle w:val="msonormalcxspmiddlecxspmiddle"/>
        <w:numPr>
          <w:ilvl w:val="0"/>
          <w:numId w:val="13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очень хочет…</w:t>
      </w:r>
      <w:proofErr w:type="spellStart"/>
      <w:r w:rsidRPr="00DA5483">
        <w:rPr>
          <w:sz w:val="28"/>
          <w:szCs w:val="28"/>
        </w:rPr>
        <w:t>ся</w:t>
      </w:r>
      <w:proofErr w:type="spellEnd"/>
      <w:r w:rsidRPr="00DA5483">
        <w:rPr>
          <w:sz w:val="28"/>
          <w:szCs w:val="28"/>
        </w:rPr>
        <w:t xml:space="preserve"> </w:t>
      </w:r>
      <w:proofErr w:type="spellStart"/>
      <w:r w:rsidRPr="00DA5483">
        <w:rPr>
          <w:sz w:val="28"/>
          <w:szCs w:val="28"/>
        </w:rPr>
        <w:t>увидет</w:t>
      </w:r>
      <w:proofErr w:type="spellEnd"/>
      <w:r w:rsidRPr="00DA5483">
        <w:rPr>
          <w:sz w:val="28"/>
          <w:szCs w:val="28"/>
        </w:rPr>
        <w:t>…</w:t>
      </w:r>
      <w:proofErr w:type="spellStart"/>
      <w:r w:rsidRPr="00DA5483">
        <w:rPr>
          <w:sz w:val="28"/>
          <w:szCs w:val="28"/>
        </w:rPr>
        <w:t>ся</w:t>
      </w:r>
      <w:proofErr w:type="spellEnd"/>
    </w:p>
    <w:p w:rsidR="00DA5483" w:rsidRPr="005E2A45" w:rsidRDefault="00DA5483" w:rsidP="00DA5483">
      <w:pPr>
        <w:pStyle w:val="msonormalcxspmiddlecxspmiddle"/>
        <w:numPr>
          <w:ilvl w:val="0"/>
          <w:numId w:val="13"/>
        </w:numPr>
        <w:spacing w:before="0" w:beforeAutospacing="0" w:after="0" w:afterAutospacing="0"/>
        <w:contextualSpacing/>
        <w:rPr>
          <w:sz w:val="28"/>
          <w:szCs w:val="28"/>
          <w:highlight w:val="yellow"/>
        </w:rPr>
      </w:pPr>
      <w:proofErr w:type="spellStart"/>
      <w:r w:rsidRPr="005E2A45">
        <w:rPr>
          <w:sz w:val="28"/>
          <w:szCs w:val="28"/>
          <w:highlight w:val="yellow"/>
        </w:rPr>
        <w:t>отреж</w:t>
      </w:r>
      <w:proofErr w:type="spellEnd"/>
      <w:r w:rsidRPr="005E2A45">
        <w:rPr>
          <w:sz w:val="28"/>
          <w:szCs w:val="28"/>
          <w:highlight w:val="yellow"/>
        </w:rPr>
        <w:t xml:space="preserve">…те хлеба, </w:t>
      </w:r>
      <w:proofErr w:type="spellStart"/>
      <w:r w:rsidRPr="005E2A45">
        <w:rPr>
          <w:sz w:val="28"/>
          <w:szCs w:val="28"/>
          <w:highlight w:val="yellow"/>
        </w:rPr>
        <w:t>намаж</w:t>
      </w:r>
      <w:proofErr w:type="spellEnd"/>
      <w:r w:rsidRPr="005E2A45">
        <w:rPr>
          <w:sz w:val="28"/>
          <w:szCs w:val="28"/>
          <w:highlight w:val="yellow"/>
        </w:rPr>
        <w:t>…те маслом</w:t>
      </w:r>
    </w:p>
    <w:p w:rsidR="00DA5483" w:rsidRPr="00DA5483" w:rsidRDefault="00DA5483" w:rsidP="00DA5483">
      <w:pPr>
        <w:pStyle w:val="msonormalcxspmiddlecxspmiddle"/>
        <w:numPr>
          <w:ilvl w:val="0"/>
          <w:numId w:val="13"/>
        </w:numPr>
        <w:spacing w:before="0" w:beforeAutospacing="0" w:after="0" w:afterAutospacing="0"/>
        <w:contextualSpacing/>
        <w:rPr>
          <w:sz w:val="28"/>
          <w:szCs w:val="28"/>
        </w:rPr>
      </w:pPr>
      <w:proofErr w:type="spellStart"/>
      <w:r w:rsidRPr="00DA5483">
        <w:rPr>
          <w:sz w:val="28"/>
          <w:szCs w:val="28"/>
        </w:rPr>
        <w:t>съеш</w:t>
      </w:r>
      <w:proofErr w:type="spellEnd"/>
      <w:r w:rsidRPr="00DA5483">
        <w:rPr>
          <w:sz w:val="28"/>
          <w:szCs w:val="28"/>
        </w:rPr>
        <w:t>…те калач…</w:t>
      </w:r>
    </w:p>
    <w:p w:rsidR="00DA5483" w:rsidRPr="00DA5483" w:rsidRDefault="00DA5483" w:rsidP="00DA5483">
      <w:pPr>
        <w:pStyle w:val="msonormalcxspmiddlecxspmiddle"/>
        <w:numPr>
          <w:ilvl w:val="0"/>
          <w:numId w:val="9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В каком ряду оба слова пишутся через дефис?</w:t>
      </w:r>
    </w:p>
    <w:p w:rsidR="00DA5483" w:rsidRPr="00DA5483" w:rsidRDefault="00DA5483" w:rsidP="00DA5483">
      <w:pPr>
        <w:pStyle w:val="msonormalcxspmiddlecxspmiddle"/>
        <w:numPr>
          <w:ilvl w:val="0"/>
          <w:numId w:val="14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(полу)круг, (плащ)палатка</w:t>
      </w:r>
    </w:p>
    <w:p w:rsidR="00DA5483" w:rsidRPr="00DA5483" w:rsidRDefault="00DA5483" w:rsidP="00DA5483">
      <w:pPr>
        <w:pStyle w:val="msonormalcxspmiddlecxspmiddle"/>
        <w:numPr>
          <w:ilvl w:val="0"/>
          <w:numId w:val="14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кто(либо), (кое)(с)кем</w:t>
      </w:r>
    </w:p>
    <w:p w:rsidR="00DA5483" w:rsidRPr="00DA5483" w:rsidRDefault="00DA5483" w:rsidP="00DA5483">
      <w:pPr>
        <w:pStyle w:val="msonormalcxspmiddlecxspmiddle"/>
        <w:numPr>
          <w:ilvl w:val="0"/>
          <w:numId w:val="14"/>
        </w:numPr>
        <w:spacing w:before="0" w:beforeAutospacing="0" w:after="0" w:afterAutospacing="0"/>
        <w:contextualSpacing/>
        <w:rPr>
          <w:sz w:val="28"/>
          <w:szCs w:val="28"/>
        </w:rPr>
      </w:pPr>
      <w:r w:rsidRPr="005E2A45">
        <w:rPr>
          <w:sz w:val="28"/>
          <w:szCs w:val="28"/>
          <w:highlight w:val="yellow"/>
        </w:rPr>
        <w:t>(пол)Москвы, (стол)тумба</w:t>
      </w:r>
    </w:p>
    <w:p w:rsidR="00DA5483" w:rsidRPr="00DA5483" w:rsidRDefault="00DA5483" w:rsidP="00DA5483">
      <w:pPr>
        <w:pStyle w:val="msonormalcxspmiddlecxspmiddle"/>
        <w:numPr>
          <w:ilvl w:val="0"/>
          <w:numId w:val="14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(двенадцати)градусный, (пол)листа</w:t>
      </w:r>
    </w:p>
    <w:p w:rsidR="00DA5483" w:rsidRPr="00DA5483" w:rsidRDefault="00DA5483" w:rsidP="00DA5483">
      <w:pPr>
        <w:pStyle w:val="msonormalcxspmiddlecxspmiddle"/>
        <w:numPr>
          <w:ilvl w:val="0"/>
          <w:numId w:val="9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В каком ряду оба слова являются страдательными причастиями настоящего времени?</w:t>
      </w:r>
    </w:p>
    <w:p w:rsidR="00DA5483" w:rsidRPr="00DA5483" w:rsidRDefault="00DA5483" w:rsidP="00DA5483">
      <w:pPr>
        <w:pStyle w:val="msonormalcxspmiddlecxspmiddle"/>
        <w:numPr>
          <w:ilvl w:val="0"/>
          <w:numId w:val="15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обозреваемые, переносимый</w:t>
      </w:r>
    </w:p>
    <w:p w:rsidR="00DA5483" w:rsidRPr="00DA5483" w:rsidRDefault="00DA5483" w:rsidP="00DA5483">
      <w:pPr>
        <w:pStyle w:val="msonormalcxspmiddlecxspmiddle"/>
        <w:numPr>
          <w:ilvl w:val="0"/>
          <w:numId w:val="15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скошенный, пришитый</w:t>
      </w:r>
    </w:p>
    <w:p w:rsidR="00DA5483" w:rsidRPr="00DA5483" w:rsidRDefault="00DA5483" w:rsidP="00DA5483">
      <w:pPr>
        <w:pStyle w:val="msonormalcxspmiddlecxspmiddle"/>
        <w:numPr>
          <w:ilvl w:val="0"/>
          <w:numId w:val="15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смотрящий, сказавший</w:t>
      </w:r>
    </w:p>
    <w:p w:rsidR="00DA5483" w:rsidRPr="005E2A45" w:rsidRDefault="00DA5483" w:rsidP="00DA5483">
      <w:pPr>
        <w:pStyle w:val="msonormalcxspmiddlecxspmiddle"/>
        <w:numPr>
          <w:ilvl w:val="0"/>
          <w:numId w:val="15"/>
        </w:numPr>
        <w:spacing w:before="0" w:beforeAutospacing="0" w:after="0" w:afterAutospacing="0"/>
        <w:contextualSpacing/>
        <w:rPr>
          <w:sz w:val="28"/>
          <w:szCs w:val="28"/>
          <w:highlight w:val="yellow"/>
        </w:rPr>
      </w:pPr>
      <w:r w:rsidRPr="005E2A45">
        <w:rPr>
          <w:sz w:val="28"/>
          <w:szCs w:val="28"/>
          <w:highlight w:val="yellow"/>
        </w:rPr>
        <w:t>сданный, овеваемый</w:t>
      </w:r>
    </w:p>
    <w:p w:rsidR="00DA5483" w:rsidRPr="00DA5483" w:rsidRDefault="00DA5483" w:rsidP="00DA5483">
      <w:pPr>
        <w:pStyle w:val="msonormalcxspmiddle"/>
        <w:numPr>
          <w:ilvl w:val="0"/>
          <w:numId w:val="9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 xml:space="preserve">В каком варианте ответа указаны все слова, в которых пропущена буква </w:t>
      </w:r>
      <w:r w:rsidRPr="00DA5483">
        <w:rPr>
          <w:b/>
          <w:sz w:val="28"/>
          <w:szCs w:val="28"/>
        </w:rPr>
        <w:t>У(Ю)</w:t>
      </w:r>
      <w:r w:rsidRPr="00DA5483">
        <w:rPr>
          <w:sz w:val="28"/>
          <w:szCs w:val="28"/>
        </w:rPr>
        <w:t>?</w:t>
      </w:r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Колебл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щий</w:t>
      </w:r>
      <w:proofErr w:type="spellEnd"/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>Б. Та…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щий</w:t>
      </w:r>
      <w:proofErr w:type="spellEnd"/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Бре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щий</w:t>
      </w:r>
      <w:proofErr w:type="spellEnd"/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Слыш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щий</w:t>
      </w:r>
      <w:proofErr w:type="spellEnd"/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1) А, В             2) Б, В              3) </w:t>
      </w:r>
      <w:r w:rsidRPr="005E2A45">
        <w:rPr>
          <w:rFonts w:ascii="Times New Roman" w:hAnsi="Times New Roman" w:cs="Times New Roman"/>
          <w:sz w:val="28"/>
          <w:szCs w:val="28"/>
          <w:highlight w:val="yellow"/>
        </w:rPr>
        <w:t>А, Б, В</w:t>
      </w:r>
      <w:r w:rsidRPr="00DA5483">
        <w:rPr>
          <w:rFonts w:ascii="Times New Roman" w:hAnsi="Times New Roman" w:cs="Times New Roman"/>
          <w:sz w:val="28"/>
          <w:szCs w:val="28"/>
        </w:rPr>
        <w:t xml:space="preserve">       4) Б, В, Г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8. В каком ряду оба слова пишутся с одной буквой </w:t>
      </w:r>
      <w:r w:rsidRPr="00DA5483">
        <w:rPr>
          <w:rFonts w:ascii="Times New Roman" w:hAnsi="Times New Roman" w:cs="Times New Roman"/>
          <w:b/>
          <w:sz w:val="28"/>
          <w:szCs w:val="28"/>
        </w:rPr>
        <w:t>Н</w:t>
      </w:r>
      <w:r w:rsidRPr="00DA5483">
        <w:rPr>
          <w:rFonts w:ascii="Times New Roman" w:hAnsi="Times New Roman" w:cs="Times New Roman"/>
          <w:sz w:val="28"/>
          <w:szCs w:val="28"/>
        </w:rPr>
        <w:t>?</w:t>
      </w:r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lastRenderedPageBreak/>
        <w:t xml:space="preserve">1) гайки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закруче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…ы,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нескоше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 лужок</w:t>
      </w:r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2) </w:t>
      </w:r>
      <w:r w:rsidRPr="005E2A45">
        <w:rPr>
          <w:rFonts w:ascii="Times New Roman" w:hAnsi="Times New Roman" w:cs="Times New Roman"/>
          <w:sz w:val="28"/>
          <w:szCs w:val="28"/>
          <w:highlight w:val="yellow"/>
        </w:rPr>
        <w:t xml:space="preserve">войска </w:t>
      </w:r>
      <w:proofErr w:type="spellStart"/>
      <w:r w:rsidRPr="005E2A45">
        <w:rPr>
          <w:rFonts w:ascii="Times New Roman" w:hAnsi="Times New Roman" w:cs="Times New Roman"/>
          <w:sz w:val="28"/>
          <w:szCs w:val="28"/>
          <w:highlight w:val="yellow"/>
        </w:rPr>
        <w:t>сосредоточе</w:t>
      </w:r>
      <w:proofErr w:type="spellEnd"/>
      <w:r w:rsidRPr="005E2A45">
        <w:rPr>
          <w:rFonts w:ascii="Times New Roman" w:hAnsi="Times New Roman" w:cs="Times New Roman"/>
          <w:sz w:val="28"/>
          <w:szCs w:val="28"/>
          <w:highlight w:val="yellow"/>
        </w:rPr>
        <w:t xml:space="preserve">…ы на границе, ни разу не </w:t>
      </w:r>
      <w:proofErr w:type="spellStart"/>
      <w:r w:rsidRPr="005E2A45">
        <w:rPr>
          <w:rFonts w:ascii="Times New Roman" w:hAnsi="Times New Roman" w:cs="Times New Roman"/>
          <w:sz w:val="28"/>
          <w:szCs w:val="28"/>
          <w:highlight w:val="yellow"/>
        </w:rPr>
        <w:t>кипячё</w:t>
      </w:r>
      <w:proofErr w:type="spellEnd"/>
      <w:r w:rsidRPr="005E2A45">
        <w:rPr>
          <w:rFonts w:ascii="Times New Roman" w:hAnsi="Times New Roman" w:cs="Times New Roman"/>
          <w:sz w:val="28"/>
          <w:szCs w:val="28"/>
          <w:highlight w:val="yellow"/>
        </w:rPr>
        <w:t>…</w:t>
      </w:r>
      <w:proofErr w:type="spellStart"/>
      <w:r w:rsidRPr="005E2A45">
        <w:rPr>
          <w:rFonts w:ascii="Times New Roman" w:hAnsi="Times New Roman" w:cs="Times New Roman"/>
          <w:sz w:val="28"/>
          <w:szCs w:val="28"/>
          <w:highlight w:val="yellow"/>
        </w:rPr>
        <w:t>ый</w:t>
      </w:r>
      <w:proofErr w:type="spellEnd"/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броше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 на полпути, рубле…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 мясо</w:t>
      </w:r>
    </w:p>
    <w:p w:rsidR="00DA5483" w:rsidRPr="00DA5483" w:rsidRDefault="00DA5483" w:rsidP="00DA5483">
      <w:pPr>
        <w:spacing w:after="0" w:line="240" w:lineRule="auto"/>
        <w:ind w:left="786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нехоже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ыми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 тропами,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отобра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…ы лучшие</w:t>
      </w:r>
    </w:p>
    <w:p w:rsidR="00DA5483" w:rsidRPr="00DA5483" w:rsidRDefault="00DA5483" w:rsidP="00DA54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>9. В каком ряду все деепричастия несовершенного вида?</w:t>
      </w:r>
    </w:p>
    <w:p w:rsidR="00DA5483" w:rsidRPr="00DA5483" w:rsidRDefault="00DA5483" w:rsidP="00DA548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>1) отдыхая, падая, оглянувшись</w:t>
      </w:r>
    </w:p>
    <w:p w:rsidR="00DA5483" w:rsidRPr="00DA5483" w:rsidRDefault="00DA5483" w:rsidP="00DA5483">
      <w:pPr>
        <w:pStyle w:val="msonormal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2) прислушиваясь, надеясь, видя</w:t>
      </w:r>
    </w:p>
    <w:p w:rsidR="00DA5483" w:rsidRPr="00DA5483" w:rsidRDefault="00DA5483" w:rsidP="00DA5483">
      <w:pPr>
        <w:pStyle w:val="msonormalcxspmiddle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3) остановившись, работая, понимая</w:t>
      </w:r>
    </w:p>
    <w:p w:rsidR="00DA5483" w:rsidRPr="00DA5483" w:rsidRDefault="00DA5483" w:rsidP="00DA5483">
      <w:pPr>
        <w:pStyle w:val="msonormalcxspmiddle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 xml:space="preserve">4) </w:t>
      </w:r>
      <w:r w:rsidRPr="005E2A45">
        <w:rPr>
          <w:sz w:val="28"/>
          <w:szCs w:val="28"/>
          <w:highlight w:val="yellow"/>
        </w:rPr>
        <w:t>перевернувшись, обратившись, узнав</w:t>
      </w:r>
    </w:p>
    <w:p w:rsidR="00DA5483" w:rsidRPr="00DA5483" w:rsidRDefault="00DA5483" w:rsidP="00DA5483">
      <w:pPr>
        <w:pStyle w:val="msonormalcxspmiddle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10. Укажите предложение с ошибкой в употреблении деепричастного оборота.</w:t>
      </w:r>
    </w:p>
    <w:p w:rsidR="00DA5483" w:rsidRPr="00DA5483" w:rsidRDefault="00DA5483" w:rsidP="00DA5483">
      <w:pPr>
        <w:pStyle w:val="msonormalcxspmiddle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 xml:space="preserve">1) </w:t>
      </w:r>
      <w:r w:rsidRPr="005E2A45">
        <w:rPr>
          <w:sz w:val="28"/>
          <w:szCs w:val="28"/>
          <w:highlight w:val="yellow"/>
        </w:rPr>
        <w:t>Войдя в трамвай, на улице пошёл дождь</w:t>
      </w:r>
      <w:r w:rsidRPr="00DA5483">
        <w:rPr>
          <w:sz w:val="28"/>
          <w:szCs w:val="28"/>
        </w:rPr>
        <w:t>.</w:t>
      </w:r>
    </w:p>
    <w:p w:rsidR="00DA5483" w:rsidRPr="00DA5483" w:rsidRDefault="00DA5483" w:rsidP="00DA5483">
      <w:pPr>
        <w:pStyle w:val="msonormalcxspmiddle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2) Снег сошёл, оставшись ещё кое-где грязными рыхлыми клоками.</w:t>
      </w:r>
    </w:p>
    <w:p w:rsidR="00DA5483" w:rsidRPr="00DA5483" w:rsidRDefault="00DA5483" w:rsidP="00DA5483">
      <w:pPr>
        <w:pStyle w:val="msonormalcxspmiddle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3) Он присел возле печурки, жадно ощущая её домашнее тепло.</w:t>
      </w:r>
    </w:p>
    <w:p w:rsidR="00DA5483" w:rsidRPr="00DA5483" w:rsidRDefault="00DA5483" w:rsidP="00DA5483">
      <w:pPr>
        <w:pStyle w:val="msonormal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4) Вскоре распустилась и белая акация, наполняя воздух томным ароматом.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>11. В каком ряду в обоих словах пропущена одна и та же буква?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досух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набел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дочерн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невольн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3)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нимал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насух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4) </w:t>
      </w:r>
      <w:r w:rsidRPr="005E2A45">
        <w:rPr>
          <w:rFonts w:ascii="Times New Roman" w:hAnsi="Times New Roman" w:cs="Times New Roman"/>
          <w:sz w:val="28"/>
          <w:szCs w:val="28"/>
          <w:highlight w:val="yellow"/>
        </w:rPr>
        <w:t xml:space="preserve">невтерпёж…, </w:t>
      </w:r>
      <w:proofErr w:type="spellStart"/>
      <w:r w:rsidRPr="005E2A45">
        <w:rPr>
          <w:rFonts w:ascii="Times New Roman" w:hAnsi="Times New Roman" w:cs="Times New Roman"/>
          <w:sz w:val="28"/>
          <w:szCs w:val="28"/>
          <w:highlight w:val="yellow"/>
        </w:rPr>
        <w:t>невмоч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>…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>12. В предложении пронумерованы отдельные слова. В каком варианте ответа указаны только служебные части речи?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>Скоро мы</w:t>
      </w:r>
      <w:r w:rsidRPr="00DA548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1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 поняли, что</w:t>
      </w:r>
      <w:r w:rsidRPr="00DA548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2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>, несмотря на</w:t>
      </w:r>
      <w:r w:rsidRPr="00DA548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3 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>все</w:t>
      </w:r>
      <w:r w:rsidRPr="00DA548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4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 наши</w:t>
      </w:r>
      <w:r w:rsidRPr="00DA548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5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 старания, мы так и останемся совершенно не</w:t>
      </w:r>
      <w:proofErr w:type="gramStart"/>
      <w:r w:rsidRPr="00DA548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 xml:space="preserve">6 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 защищёнными</w:t>
      </w:r>
      <w:proofErr w:type="gramEnd"/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 от</w:t>
      </w:r>
      <w:r w:rsidRPr="00DA5483">
        <w:rPr>
          <w:rFonts w:ascii="Times New Roman" w:hAnsi="Times New Roman" w:cs="Times New Roman"/>
          <w:b/>
          <w:i/>
          <w:sz w:val="28"/>
          <w:szCs w:val="28"/>
          <w:vertAlign w:val="superscript"/>
        </w:rPr>
        <w:t>7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 дождя.</w:t>
      </w:r>
    </w:p>
    <w:p w:rsidR="00DA5483" w:rsidRPr="00DA5483" w:rsidRDefault="00DA5483" w:rsidP="00DA5483">
      <w:pPr>
        <w:pStyle w:val="a4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A5483">
        <w:rPr>
          <w:rFonts w:ascii="Times New Roman" w:hAnsi="Times New Roman"/>
          <w:sz w:val="28"/>
          <w:szCs w:val="28"/>
        </w:rPr>
        <w:t>1, 2, 3, 5, 7</w:t>
      </w:r>
    </w:p>
    <w:p w:rsidR="00DA5483" w:rsidRPr="006310E5" w:rsidRDefault="00DA5483" w:rsidP="00DA5483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  <w:r w:rsidRPr="006310E5">
        <w:rPr>
          <w:rFonts w:ascii="Times New Roman" w:hAnsi="Times New Roman" w:cs="Times New Roman"/>
          <w:sz w:val="28"/>
          <w:szCs w:val="28"/>
          <w:highlight w:val="yellow"/>
        </w:rPr>
        <w:t>2, 3, 6, 7</w:t>
      </w:r>
    </w:p>
    <w:p w:rsidR="00DA5483" w:rsidRPr="00DA5483" w:rsidRDefault="00DA5483" w:rsidP="00DA5483">
      <w:pPr>
        <w:pStyle w:val="msonormalcxspmiddle"/>
        <w:numPr>
          <w:ilvl w:val="0"/>
          <w:numId w:val="16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1, 2, 5, 6</w:t>
      </w:r>
    </w:p>
    <w:p w:rsidR="00DA5483" w:rsidRPr="00DA5483" w:rsidRDefault="00DA5483" w:rsidP="00DA5483">
      <w:pPr>
        <w:pStyle w:val="msonormalcxspmiddlecxspmiddle"/>
        <w:numPr>
          <w:ilvl w:val="0"/>
          <w:numId w:val="16"/>
        </w:numPr>
        <w:spacing w:before="0" w:beforeAutospacing="0"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>2, 3, 4, 6,7</w:t>
      </w:r>
    </w:p>
    <w:p w:rsidR="00DA5483" w:rsidRPr="00DA5483" w:rsidRDefault="00DA5483" w:rsidP="00DA5483">
      <w:pPr>
        <w:pStyle w:val="msonormalcxspmiddle"/>
        <w:spacing w:after="0" w:afterAutospacing="0"/>
        <w:contextualSpacing/>
        <w:rPr>
          <w:sz w:val="28"/>
          <w:szCs w:val="28"/>
        </w:rPr>
      </w:pPr>
      <w:r w:rsidRPr="00DA5483">
        <w:rPr>
          <w:sz w:val="28"/>
          <w:szCs w:val="28"/>
        </w:rPr>
        <w:t xml:space="preserve"> 13.  В </w:t>
      </w:r>
      <w:proofErr w:type="gramStart"/>
      <w:r w:rsidRPr="00DA5483">
        <w:rPr>
          <w:sz w:val="28"/>
          <w:szCs w:val="28"/>
        </w:rPr>
        <w:t xml:space="preserve">предложении </w:t>
      </w:r>
      <w:r w:rsidRPr="00DA5483">
        <w:rPr>
          <w:b/>
          <w:i/>
          <w:sz w:val="28"/>
          <w:szCs w:val="28"/>
        </w:rPr>
        <w:t>Вследствие</w:t>
      </w:r>
      <w:proofErr w:type="gramEnd"/>
      <w:r w:rsidRPr="00DA5483">
        <w:rPr>
          <w:b/>
          <w:i/>
          <w:sz w:val="28"/>
          <w:szCs w:val="28"/>
        </w:rPr>
        <w:t xml:space="preserve"> сильного снегопада нарушилась телефонная связь в городе, и поэтому нам пришлось принимать решение самим </w:t>
      </w:r>
      <w:r w:rsidRPr="00DA5483">
        <w:rPr>
          <w:sz w:val="28"/>
          <w:szCs w:val="28"/>
        </w:rPr>
        <w:t xml:space="preserve">производным предлогом является: 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1) вследствие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2) и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3) поэтому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4) в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14. Укажите верное написание производного предлога 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>(в)</w:t>
      </w:r>
      <w:proofErr w:type="spellStart"/>
      <w:r w:rsidRPr="00DA5483">
        <w:rPr>
          <w:rFonts w:ascii="Times New Roman" w:hAnsi="Times New Roman" w:cs="Times New Roman"/>
          <w:b/>
          <w:i/>
          <w:sz w:val="28"/>
          <w:szCs w:val="28"/>
        </w:rPr>
        <w:t>течени</w:t>
      </w:r>
      <w:proofErr w:type="spellEnd"/>
      <w:r w:rsidRPr="00DA5483">
        <w:rPr>
          <w:rFonts w:ascii="Times New Roman" w:hAnsi="Times New Roman" w:cs="Times New Roman"/>
          <w:b/>
          <w:i/>
          <w:sz w:val="28"/>
          <w:szCs w:val="28"/>
        </w:rPr>
        <w:t>… месяца</w:t>
      </w:r>
      <w:r w:rsidRPr="00DA5483">
        <w:rPr>
          <w:rFonts w:ascii="Times New Roman" w:hAnsi="Times New Roman" w:cs="Times New Roman"/>
          <w:sz w:val="28"/>
          <w:szCs w:val="28"/>
        </w:rPr>
        <w:t>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1) раздельно, на конце </w:t>
      </w:r>
      <w:r w:rsidRPr="00DA5483">
        <w:rPr>
          <w:rFonts w:ascii="Times New Roman" w:hAnsi="Times New Roman" w:cs="Times New Roman"/>
          <w:b/>
          <w:sz w:val="28"/>
          <w:szCs w:val="28"/>
        </w:rPr>
        <w:t>И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2) слитно, на конце </w:t>
      </w:r>
      <w:r w:rsidRPr="00DA5483">
        <w:rPr>
          <w:rFonts w:ascii="Times New Roman" w:hAnsi="Times New Roman" w:cs="Times New Roman"/>
          <w:b/>
          <w:sz w:val="28"/>
          <w:szCs w:val="28"/>
        </w:rPr>
        <w:t>И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3)  слитно, на конце </w:t>
      </w:r>
      <w:r w:rsidRPr="00DA5483">
        <w:rPr>
          <w:rFonts w:ascii="Times New Roman" w:hAnsi="Times New Roman" w:cs="Times New Roman"/>
          <w:b/>
          <w:sz w:val="28"/>
          <w:szCs w:val="28"/>
        </w:rPr>
        <w:t>Е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 xml:space="preserve">4)  раздельно, на конце </w:t>
      </w:r>
      <w:r w:rsidRPr="006310E5">
        <w:rPr>
          <w:rFonts w:ascii="Times New Roman" w:hAnsi="Times New Roman" w:cs="Times New Roman"/>
          <w:b/>
          <w:sz w:val="28"/>
          <w:szCs w:val="28"/>
          <w:highlight w:val="yellow"/>
        </w:rPr>
        <w:t>Е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lastRenderedPageBreak/>
        <w:t xml:space="preserve"> 15. Укажите верное написание выделенного слова и его объяснение в предложении 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Максим </w:t>
      </w:r>
      <w:proofErr w:type="spellStart"/>
      <w:r w:rsidRPr="00DA5483">
        <w:rPr>
          <w:rFonts w:ascii="Times New Roman" w:hAnsi="Times New Roman" w:cs="Times New Roman"/>
          <w:b/>
          <w:i/>
          <w:sz w:val="28"/>
          <w:szCs w:val="28"/>
        </w:rPr>
        <w:t>Максимыч</w:t>
      </w:r>
      <w:proofErr w:type="spellEnd"/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 отвернулся, что(бы) скрыть своё волнение </w:t>
      </w:r>
      <w:r w:rsidRPr="00DA5483">
        <w:rPr>
          <w:rFonts w:ascii="Times New Roman" w:hAnsi="Times New Roman" w:cs="Times New Roman"/>
          <w:i/>
          <w:sz w:val="28"/>
          <w:szCs w:val="28"/>
        </w:rPr>
        <w:t>(М.Ю.Лермонтов).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1)  </w:t>
      </w:r>
      <w:r w:rsidRPr="00DA5483">
        <w:rPr>
          <w:rFonts w:ascii="Times New Roman" w:hAnsi="Times New Roman" w:cs="Times New Roman"/>
          <w:i/>
          <w:sz w:val="28"/>
          <w:szCs w:val="28"/>
        </w:rPr>
        <w:t xml:space="preserve">Чтобы </w:t>
      </w:r>
      <w:r w:rsidRPr="00DA5483">
        <w:rPr>
          <w:rFonts w:ascii="Times New Roman" w:hAnsi="Times New Roman" w:cs="Times New Roman"/>
          <w:sz w:val="28"/>
          <w:szCs w:val="28"/>
        </w:rPr>
        <w:t>всегда пишется слитно.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2) </w:t>
      </w:r>
      <w:r w:rsidRPr="00DA5483">
        <w:rPr>
          <w:rFonts w:ascii="Times New Roman" w:hAnsi="Times New Roman" w:cs="Times New Roman"/>
          <w:i/>
          <w:sz w:val="28"/>
          <w:szCs w:val="28"/>
        </w:rPr>
        <w:t xml:space="preserve">Чтобы </w:t>
      </w:r>
      <w:r w:rsidRPr="00DA5483">
        <w:rPr>
          <w:rFonts w:ascii="Times New Roman" w:hAnsi="Times New Roman" w:cs="Times New Roman"/>
          <w:sz w:val="28"/>
          <w:szCs w:val="28"/>
        </w:rPr>
        <w:t>всегда пишется раздельно.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3) </w:t>
      </w:r>
      <w:r w:rsidRPr="00DA5483">
        <w:rPr>
          <w:rFonts w:ascii="Times New Roman" w:hAnsi="Times New Roman" w:cs="Times New Roman"/>
          <w:i/>
          <w:sz w:val="28"/>
          <w:szCs w:val="28"/>
        </w:rPr>
        <w:t xml:space="preserve">Что бы - </w:t>
      </w:r>
      <w:r w:rsidRPr="00DA5483">
        <w:rPr>
          <w:rFonts w:ascii="Times New Roman" w:hAnsi="Times New Roman" w:cs="Times New Roman"/>
          <w:sz w:val="28"/>
          <w:szCs w:val="28"/>
        </w:rPr>
        <w:t xml:space="preserve"> здесь это местоимение с частицей.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4) </w:t>
      </w:r>
      <w:r w:rsidRPr="006310E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Чтобы –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здесь</w:t>
      </w:r>
      <w:r w:rsidRPr="006310E5">
        <w:rPr>
          <w:rFonts w:ascii="Times New Roman" w:hAnsi="Times New Roman" w:cs="Times New Roman"/>
          <w:i/>
          <w:sz w:val="28"/>
          <w:szCs w:val="28"/>
          <w:highlight w:val="yellow"/>
        </w:rPr>
        <w:t xml:space="preserve">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это союз, пишется слитно.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>16. Какие частицы всегда пишутся раздельно со словом?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   1) то, бы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   2) ли, бы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   3)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таки, то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   4) бы, ка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17. Укажите ряд, в котором </w:t>
      </w:r>
      <w:r w:rsidRPr="00DA5483">
        <w:rPr>
          <w:rFonts w:ascii="Times New Roman" w:hAnsi="Times New Roman" w:cs="Times New Roman"/>
          <w:b/>
          <w:sz w:val="28"/>
          <w:szCs w:val="28"/>
        </w:rPr>
        <w:t xml:space="preserve">НЕ </w:t>
      </w:r>
      <w:r w:rsidRPr="00DA5483">
        <w:rPr>
          <w:rFonts w:ascii="Times New Roman" w:hAnsi="Times New Roman" w:cs="Times New Roman"/>
          <w:sz w:val="28"/>
          <w:szCs w:val="28"/>
        </w:rPr>
        <w:t>со словами пишется слитно.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   1) (не)захваченные (не)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настьем</w:t>
      </w:r>
      <w:proofErr w:type="spellEnd"/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   2) (не)надеяться на (не)</w:t>
      </w:r>
      <w:proofErr w:type="spellStart"/>
      <w:r w:rsidRPr="00DA5483">
        <w:rPr>
          <w:rFonts w:ascii="Times New Roman" w:hAnsi="Times New Roman" w:cs="Times New Roman"/>
          <w:sz w:val="28"/>
          <w:szCs w:val="28"/>
        </w:rPr>
        <w:t>радивого</w:t>
      </w:r>
      <w:proofErr w:type="spellEnd"/>
      <w:r w:rsidRPr="00DA5483">
        <w:rPr>
          <w:rFonts w:ascii="Times New Roman" w:hAnsi="Times New Roman" w:cs="Times New Roman"/>
          <w:sz w:val="28"/>
          <w:szCs w:val="28"/>
        </w:rPr>
        <w:t xml:space="preserve"> работника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   3) (не)пострадавший от (не)правды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      4)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(не)сдавшийся (не)приятель</w:t>
      </w:r>
    </w:p>
    <w:p w:rsidR="00DA5483" w:rsidRPr="00DA5483" w:rsidRDefault="00DA5483" w:rsidP="00DA5483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A5483">
        <w:rPr>
          <w:rFonts w:ascii="Times New Roman" w:hAnsi="Times New Roman"/>
          <w:sz w:val="28"/>
          <w:szCs w:val="28"/>
        </w:rPr>
        <w:t xml:space="preserve">            </w:t>
      </w:r>
    </w:p>
    <w:p w:rsidR="00DA5483" w:rsidRPr="00DA5483" w:rsidRDefault="00DA5483" w:rsidP="00DA5483">
      <w:pPr>
        <w:spacing w:before="100" w:beforeAutospacing="1"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</w:t>
      </w:r>
      <w:r w:rsidRPr="00DA5483">
        <w:rPr>
          <w:rFonts w:ascii="Times New Roman" w:hAnsi="Times New Roman" w:cs="Times New Roman"/>
          <w:b/>
          <w:sz w:val="28"/>
          <w:szCs w:val="28"/>
        </w:rPr>
        <w:t xml:space="preserve">        Прочитайте текст и выполните задания.</w:t>
      </w:r>
    </w:p>
    <w:p w:rsidR="00DA5483" w:rsidRPr="00E25A99" w:rsidRDefault="00DA5483" w:rsidP="00E25A99">
      <w:pPr>
        <w:pStyle w:val="msonormalcxspmiddle"/>
        <w:spacing w:after="0" w:afterAutospacing="0"/>
        <w:contextualSpacing/>
        <w:jc w:val="both"/>
        <w:rPr>
          <w:sz w:val="28"/>
          <w:szCs w:val="28"/>
        </w:rPr>
      </w:pPr>
      <w:r w:rsidRPr="00DA5483">
        <w:rPr>
          <w:sz w:val="28"/>
          <w:szCs w:val="28"/>
        </w:rPr>
        <w:t xml:space="preserve">        (</w:t>
      </w:r>
      <w:proofErr w:type="gramStart"/>
      <w:r w:rsidRPr="00DA5483">
        <w:rPr>
          <w:sz w:val="28"/>
          <w:szCs w:val="28"/>
        </w:rPr>
        <w:t>1)Почему</w:t>
      </w:r>
      <w:proofErr w:type="gramEnd"/>
      <w:r w:rsidRPr="00DA5483">
        <w:rPr>
          <w:sz w:val="28"/>
          <w:szCs w:val="28"/>
        </w:rPr>
        <w:t xml:space="preserve"> именно Пушкин стал знамением русской культуры? (2)И если бы пришлось определять день Праздника русской культуры, то лучшего дня, чем день рождения Пушкина, и искать бы не пришлось! (3)В истории русской культуры можно было бы назвать десятки имён не менее гениальных, но среди нет имени более значительного для нашей культуры, чем имя Пушкина. (</w:t>
      </w:r>
      <w:proofErr w:type="gramStart"/>
      <w:r w:rsidRPr="00DA5483">
        <w:rPr>
          <w:sz w:val="28"/>
          <w:szCs w:val="28"/>
        </w:rPr>
        <w:t>4)Так</w:t>
      </w:r>
      <w:proofErr w:type="gramEnd"/>
      <w:r w:rsidRPr="00DA5483">
        <w:rPr>
          <w:sz w:val="28"/>
          <w:szCs w:val="28"/>
        </w:rPr>
        <w:t xml:space="preserve"> почему же всё-таки первым из первых возвышается в нашей культуре Пушкин? (5)Пушкин – это гений, сумевший создать идеал нации. (6)Не просто «отобразить», не просто «изобразить» национальные особенности русского характера, а создать идеал русской национальности, идеал культуры. (7)Во всём он создал то творческое напряжение, на которое только способна жизнь.       </w:t>
      </w:r>
      <w:proofErr w:type="gramStart"/>
      <w:r w:rsidRPr="00DA5483">
        <w:rPr>
          <w:i/>
          <w:sz w:val="28"/>
          <w:szCs w:val="28"/>
        </w:rPr>
        <w:t>(</w:t>
      </w:r>
      <w:r w:rsidRPr="00DA5483">
        <w:rPr>
          <w:sz w:val="28"/>
          <w:szCs w:val="28"/>
        </w:rPr>
        <w:t xml:space="preserve"> </w:t>
      </w:r>
      <w:r w:rsidRPr="00DA5483">
        <w:rPr>
          <w:i/>
          <w:sz w:val="28"/>
          <w:szCs w:val="28"/>
        </w:rPr>
        <w:t>Д.С.Лихачёв</w:t>
      </w:r>
      <w:proofErr w:type="gramEnd"/>
      <w:r w:rsidRPr="00DA5483">
        <w:rPr>
          <w:i/>
          <w:sz w:val="28"/>
          <w:szCs w:val="28"/>
        </w:rPr>
        <w:t>)</w:t>
      </w:r>
    </w:p>
    <w:p w:rsidR="00DA5483" w:rsidRPr="00DA5483" w:rsidRDefault="00E25A99" w:rsidP="00E25A99">
      <w:pPr>
        <w:pStyle w:val="msonormalcxspmiddle"/>
        <w:spacing w:after="0" w:afterAutospacing="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A5483" w:rsidRPr="00DA5483">
        <w:rPr>
          <w:sz w:val="28"/>
          <w:szCs w:val="28"/>
        </w:rPr>
        <w:t xml:space="preserve"> 18. Определите тип текста.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1) повествование</w:t>
      </w:r>
      <w:r w:rsidRPr="00DA54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2) описание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3) рассуждение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4) повествование с элементами описания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19. Определите стиль речи.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1) разговорный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2) публицистический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3) художественный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4) научный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20. Укажите номер сложноподчинённого предложения.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1) 6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2)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7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3)  3  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  4) 5 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21. Укажите верное объяснение постановки знаков препинания в пятом (5) предложении текста.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DA5483">
        <w:rPr>
          <w:rFonts w:ascii="Times New Roman" w:hAnsi="Times New Roman" w:cs="Times New Roman"/>
          <w:b/>
          <w:i/>
          <w:sz w:val="28"/>
          <w:szCs w:val="28"/>
        </w:rPr>
        <w:t xml:space="preserve">  Пушкин –(1) это гений,(2) сумевший создать идеал нации.  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1) 1 – тире между подлежащим и сказуемым; 2 – обособление причастного оборота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2) 1 – тире между подлежащим и сказуемым; 2 – обособление деепричастного оборота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3)  </w:t>
      </w:r>
      <w:r w:rsidRPr="006310E5">
        <w:rPr>
          <w:rFonts w:ascii="Times New Roman" w:hAnsi="Times New Roman" w:cs="Times New Roman"/>
          <w:sz w:val="28"/>
          <w:szCs w:val="28"/>
          <w:highlight w:val="yellow"/>
        </w:rPr>
        <w:t>1 – тире в сложном предложении; 2 – обособление причастного оборота</w:t>
      </w:r>
      <w:bookmarkStart w:id="0" w:name="_GoBack"/>
      <w:bookmarkEnd w:id="0"/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4) 1 – тире между подлежащим и сказуемым; 2 – запятая при однородных членах предложения</w:t>
      </w:r>
    </w:p>
    <w:p w:rsidR="00DA5483" w:rsidRPr="00DA5483" w:rsidRDefault="00DA5483" w:rsidP="00DA5483">
      <w:pPr>
        <w:spacing w:after="0"/>
        <w:ind w:left="1080"/>
        <w:contextualSpacing/>
        <w:rPr>
          <w:rFonts w:ascii="Times New Roman" w:hAnsi="Times New Roman" w:cs="Times New Roman"/>
          <w:sz w:val="28"/>
          <w:szCs w:val="28"/>
        </w:rPr>
      </w:pPr>
    </w:p>
    <w:p w:rsidR="00DA5483" w:rsidRPr="00DA5483" w:rsidRDefault="00DA5483" w:rsidP="00DA5483">
      <w:pPr>
        <w:rPr>
          <w:rFonts w:ascii="Times New Roman" w:hAnsi="Times New Roman" w:cs="Times New Roman"/>
          <w:sz w:val="28"/>
          <w:szCs w:val="28"/>
        </w:rPr>
      </w:pP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548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DA5483" w:rsidRPr="00DA5483" w:rsidRDefault="00DA5483" w:rsidP="00DA54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A6457" w:rsidRPr="00DA5483" w:rsidRDefault="00BA6457">
      <w:pPr>
        <w:rPr>
          <w:rFonts w:ascii="Times New Roman" w:hAnsi="Times New Roman" w:cs="Times New Roman"/>
          <w:sz w:val="28"/>
          <w:szCs w:val="28"/>
        </w:rPr>
      </w:pPr>
    </w:p>
    <w:sectPr w:rsidR="00BA6457" w:rsidRPr="00DA5483" w:rsidSect="00D9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456F4"/>
    <w:multiLevelType w:val="hybridMultilevel"/>
    <w:tmpl w:val="48ECFAA8"/>
    <w:lvl w:ilvl="0" w:tplc="31F0319A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8C0AA8"/>
    <w:multiLevelType w:val="hybridMultilevel"/>
    <w:tmpl w:val="363A9962"/>
    <w:lvl w:ilvl="0" w:tplc="FC7851D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E437A8"/>
    <w:multiLevelType w:val="hybridMultilevel"/>
    <w:tmpl w:val="827C7156"/>
    <w:lvl w:ilvl="0" w:tplc="31B0B9E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D6024"/>
    <w:multiLevelType w:val="hybridMultilevel"/>
    <w:tmpl w:val="EB022884"/>
    <w:lvl w:ilvl="0" w:tplc="C84A3D50">
      <w:start w:val="1"/>
      <w:numFmt w:val="decimal"/>
      <w:lvlText w:val="%1."/>
      <w:lvlJc w:val="left"/>
      <w:pPr>
        <w:ind w:left="786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38058E"/>
    <w:multiLevelType w:val="hybridMultilevel"/>
    <w:tmpl w:val="BD92284E"/>
    <w:lvl w:ilvl="0" w:tplc="5FD280BA">
      <w:start w:val="1"/>
      <w:numFmt w:val="decimal"/>
      <w:lvlText w:val="%1)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211FBC"/>
    <w:multiLevelType w:val="hybridMultilevel"/>
    <w:tmpl w:val="5ECE9438"/>
    <w:lvl w:ilvl="0" w:tplc="A3BE5918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35012F"/>
    <w:multiLevelType w:val="hybridMultilevel"/>
    <w:tmpl w:val="8CCE22BA"/>
    <w:lvl w:ilvl="0" w:tplc="3A90098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E727D1"/>
    <w:multiLevelType w:val="hybridMultilevel"/>
    <w:tmpl w:val="38125726"/>
    <w:lvl w:ilvl="0" w:tplc="7AA0AA42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E37AAC"/>
    <w:multiLevelType w:val="hybridMultilevel"/>
    <w:tmpl w:val="7A78C40E"/>
    <w:lvl w:ilvl="0" w:tplc="4094F466">
      <w:start w:val="1"/>
      <w:numFmt w:val="decimal"/>
      <w:lvlText w:val="%1)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AD5766"/>
    <w:multiLevelType w:val="hybridMultilevel"/>
    <w:tmpl w:val="FF448B5E"/>
    <w:lvl w:ilvl="0" w:tplc="6ADCE984">
      <w:start w:val="1"/>
      <w:numFmt w:val="decimal"/>
      <w:lvlText w:val="%1)"/>
      <w:lvlJc w:val="left"/>
      <w:pPr>
        <w:ind w:left="112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E2497"/>
    <w:multiLevelType w:val="hybridMultilevel"/>
    <w:tmpl w:val="2E084392"/>
    <w:lvl w:ilvl="0" w:tplc="AEB8556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A37E63"/>
    <w:multiLevelType w:val="hybridMultilevel"/>
    <w:tmpl w:val="173800E8"/>
    <w:lvl w:ilvl="0" w:tplc="CBD896A8">
      <w:start w:val="1"/>
      <w:numFmt w:val="decimal"/>
      <w:lvlText w:val="%1)"/>
      <w:lvlJc w:val="left"/>
      <w:pPr>
        <w:ind w:left="12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83"/>
    <w:rsid w:val="005A14D5"/>
    <w:rsid w:val="005E2A45"/>
    <w:rsid w:val="006310E5"/>
    <w:rsid w:val="007F1C04"/>
    <w:rsid w:val="00BA6457"/>
    <w:rsid w:val="00D94B13"/>
    <w:rsid w:val="00DA5483"/>
    <w:rsid w:val="00E2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69EE0-EC9B-48B2-B1BD-FB39487A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4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483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qFormat/>
    <w:rsid w:val="00DA54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"/>
    <w:rsid w:val="00DA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DA5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4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мотовилов</cp:lastModifiedBy>
  <cp:revision>3</cp:revision>
  <dcterms:created xsi:type="dcterms:W3CDTF">2020-05-21T09:47:00Z</dcterms:created>
  <dcterms:modified xsi:type="dcterms:W3CDTF">2020-05-21T03:03:00Z</dcterms:modified>
</cp:coreProperties>
</file>