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AB" w:rsidRPr="007018AB" w:rsidRDefault="007018AB" w:rsidP="007018AB">
      <w:pPr>
        <w:pStyle w:val="HTML"/>
        <w:shd w:val="clear" w:color="auto" w:fill="F8F9FA"/>
        <w:spacing w:line="228" w:lineRule="atLeast"/>
        <w:rPr>
          <w:rFonts w:ascii="Times New Roman" w:hAnsi="Times New Roman" w:cs="Times New Roman"/>
          <w:color w:val="202124"/>
          <w:sz w:val="22"/>
          <w:szCs w:val="22"/>
          <w:lang w:val="ru-RU"/>
        </w:rPr>
      </w:pPr>
      <w:r w:rsidRPr="007018AB">
        <w:rPr>
          <w:rFonts w:ascii="Times New Roman" w:hAnsi="Times New Roman" w:cs="Times New Roman"/>
          <w:sz w:val="22"/>
          <w:szCs w:val="22"/>
          <w:lang w:val="ru-RU"/>
        </w:rPr>
        <w:t>Я переводил только текст, символы смотрите на оригинальных фото.</w:t>
      </w:r>
      <w:r w:rsidRPr="007018AB">
        <w:rPr>
          <w:rFonts w:ascii="Times New Roman" w:hAnsi="Times New Roman" w:cs="Times New Roman"/>
          <w:sz w:val="22"/>
          <w:szCs w:val="22"/>
          <w:lang w:val="ru-RU"/>
        </w:rPr>
        <w:br/>
      </w:r>
      <w:r w:rsidRPr="007018AB">
        <w:rPr>
          <w:rFonts w:ascii="Times New Roman" w:hAnsi="Times New Roman" w:cs="Times New Roman"/>
          <w:sz w:val="22"/>
          <w:szCs w:val="22"/>
          <w:lang w:val="ru-RU"/>
        </w:rPr>
        <w:br/>
      </w:r>
      <w:r w:rsidRPr="007018AB">
        <w:rPr>
          <w:rFonts w:ascii="Times New Roman" w:hAnsi="Times New Roman" w:cs="Times New Roman"/>
          <w:color w:val="202124"/>
          <w:sz w:val="22"/>
          <w:szCs w:val="22"/>
          <w:lang w:val="ru-RU"/>
        </w:rPr>
        <w:t>Практическое занятие № 3</w:t>
      </w:r>
    </w:p>
    <w:p w:rsidR="007018AB" w:rsidRPr="007018AB" w:rsidRDefault="007018AB" w:rsidP="007018A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8" w:lineRule="atLeast"/>
        <w:rPr>
          <w:rFonts w:ascii="Times New Roman" w:eastAsia="Times New Roman" w:hAnsi="Times New Roman" w:cs="Times New Roman"/>
          <w:color w:val="202124"/>
          <w:lang w:val="ru-RU" w:eastAsia="uk-UA"/>
        </w:rPr>
      </w:pPr>
      <w:r w:rsidRPr="007018AB">
        <w:rPr>
          <w:rFonts w:ascii="Times New Roman" w:eastAsia="Times New Roman" w:hAnsi="Times New Roman" w:cs="Times New Roman"/>
          <w:color w:val="202124"/>
          <w:lang w:val="ru-RU" w:eastAsia="uk-UA"/>
        </w:rPr>
        <w:t>Тема: Решение задач из разных предметных областей.</w:t>
      </w:r>
    </w:p>
    <w:p w:rsidR="007018AB" w:rsidRPr="007018AB" w:rsidRDefault="007018AB" w:rsidP="007018A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8" w:lineRule="atLeast"/>
        <w:rPr>
          <w:rFonts w:ascii="Times New Roman" w:eastAsia="Times New Roman" w:hAnsi="Times New Roman" w:cs="Times New Roman"/>
          <w:color w:val="202124"/>
          <w:lang w:val="ru-RU" w:eastAsia="uk-UA"/>
        </w:rPr>
      </w:pPr>
      <w:r w:rsidRPr="007018AB">
        <w:rPr>
          <w:rFonts w:ascii="Times New Roman" w:eastAsia="Times New Roman" w:hAnsi="Times New Roman" w:cs="Times New Roman"/>
          <w:color w:val="202124"/>
          <w:lang w:val="ru-RU" w:eastAsia="uk-UA"/>
        </w:rPr>
        <w:t>Цель: Уметь вводить текстовые, числовые данные и формулы в таблицу, редактировать данные,</w:t>
      </w:r>
    </w:p>
    <w:p w:rsidR="007018AB" w:rsidRPr="007018AB" w:rsidRDefault="007018AB" w:rsidP="007018AB">
      <w:pPr>
        <w:pStyle w:val="HTML"/>
        <w:shd w:val="clear" w:color="auto" w:fill="F8F9FA"/>
        <w:spacing w:line="228" w:lineRule="atLeast"/>
        <w:rPr>
          <w:rFonts w:ascii="Times New Roman" w:hAnsi="Times New Roman" w:cs="Times New Roman"/>
          <w:color w:val="202124"/>
          <w:sz w:val="22"/>
          <w:szCs w:val="22"/>
          <w:lang w:val="ru-RU"/>
        </w:rPr>
      </w:pPr>
      <w:r w:rsidRPr="007018AB">
        <w:rPr>
          <w:rFonts w:ascii="Times New Roman" w:hAnsi="Times New Roman" w:cs="Times New Roman"/>
          <w:color w:val="202124"/>
          <w:sz w:val="22"/>
          <w:szCs w:val="22"/>
          <w:lang w:val="ru-RU"/>
        </w:rPr>
        <w:t>форматировать данные и таблицу, строить диаграммы</w:t>
      </w:r>
      <w:proofErr w:type="gramStart"/>
      <w:r w:rsidRPr="007018AB">
        <w:rPr>
          <w:rFonts w:ascii="Times New Roman" w:hAnsi="Times New Roman" w:cs="Times New Roman"/>
          <w:color w:val="202124"/>
          <w:sz w:val="22"/>
          <w:szCs w:val="22"/>
          <w:lang w:val="ru-RU"/>
        </w:rPr>
        <w:t>.</w:t>
      </w:r>
      <w:proofErr w:type="gramEnd"/>
      <w:r w:rsidRPr="007018AB">
        <w:rPr>
          <w:rFonts w:ascii="Times New Roman" w:hAnsi="Times New Roman" w:cs="Times New Roman"/>
          <w:color w:val="202124"/>
          <w:sz w:val="22"/>
          <w:szCs w:val="22"/>
          <w:lang w:val="ru-RU"/>
        </w:rPr>
        <w:br/>
      </w:r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  <w:lang w:val="ru-RU"/>
        </w:rPr>
        <w:t xml:space="preserve">                                                          </w:t>
      </w:r>
      <w:proofErr w:type="spellStart"/>
      <w:proofErr w:type="gramStart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т</w:t>
      </w:r>
      <w:proofErr w:type="gram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еоретические</w:t>
      </w:r>
      <w:proofErr w:type="spell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 xml:space="preserve"> </w:t>
      </w:r>
      <w:proofErr w:type="spellStart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сведения</w:t>
      </w:r>
      <w:proofErr w:type="spell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  <w:lang w:val="ru-RU"/>
        </w:rPr>
        <w:br/>
      </w:r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 xml:space="preserve"> </w:t>
      </w:r>
      <w:proofErr w:type="spellStart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Принципы</w:t>
      </w:r>
      <w:proofErr w:type="spell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 xml:space="preserve"> </w:t>
      </w:r>
      <w:proofErr w:type="spellStart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построения</w:t>
      </w:r>
      <w:proofErr w:type="spell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 xml:space="preserve"> </w:t>
      </w:r>
      <w:proofErr w:type="spellStart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графиков</w:t>
      </w:r>
      <w:proofErr w:type="spell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 xml:space="preserve"> </w:t>
      </w:r>
      <w:proofErr w:type="spellStart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функций</w:t>
      </w:r>
      <w:proofErr w:type="spell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 xml:space="preserve"> и </w:t>
      </w:r>
      <w:proofErr w:type="spellStart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диаграмм</w:t>
      </w:r>
      <w:proofErr w:type="spell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 xml:space="preserve"> </w:t>
      </w:r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  <w:lang w:val="ru-RU"/>
        </w:rPr>
        <w:br/>
      </w:r>
      <w:proofErr w:type="spellStart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Таблица</w:t>
      </w:r>
      <w:proofErr w:type="spell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 xml:space="preserve"> значений </w:t>
      </w:r>
      <w:proofErr w:type="spellStart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аргумента</w:t>
      </w:r>
      <w:proofErr w:type="spell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  <w:lang w:val="ru-RU"/>
        </w:rPr>
        <w:t xml:space="preserve"> </w:t>
      </w:r>
      <w:r w:rsidRPr="007018AB">
        <w:rPr>
          <w:rFonts w:ascii="Times New Roman" w:hAnsi="Times New Roman" w:cs="Times New Roman"/>
          <w:sz w:val="22"/>
          <w:szCs w:val="22"/>
        </w:rPr>
        <w:t>x</w:t>
      </w:r>
      <w:r w:rsidRPr="007018A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018AB">
        <w:rPr>
          <w:rFonts w:ascii="Times New Roman" w:hAnsi="Times New Roman" w:cs="Times New Roman"/>
          <w:color w:val="202124"/>
          <w:sz w:val="22"/>
          <w:szCs w:val="22"/>
          <w:lang w:val="ru-RU"/>
        </w:rPr>
        <w:t>представляет собой арифметическую прогрессию. для</w:t>
      </w:r>
    </w:p>
    <w:p w:rsidR="007018AB" w:rsidRDefault="007018AB" w:rsidP="00077A58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</w:rPr>
      </w:pPr>
      <w:r w:rsidRPr="007018AB">
        <w:rPr>
          <w:rFonts w:ascii="Times New Roman" w:hAnsi="Times New Roman" w:cs="Times New Roman"/>
          <w:color w:val="202124"/>
          <w:sz w:val="22"/>
          <w:szCs w:val="22"/>
          <w:lang w:val="ru-RU"/>
        </w:rPr>
        <w:t xml:space="preserve">определенности будем считать, что </w:t>
      </w:r>
      <w:r w:rsidRPr="007018AB">
        <w:rPr>
          <w:rFonts w:ascii="Times New Roman" w:hAnsi="Times New Roman" w:cs="Times New Roman"/>
          <w:sz w:val="22"/>
          <w:szCs w:val="22"/>
        </w:rPr>
        <w:t xml:space="preserve">x </w:t>
      </w:r>
      <w:r w:rsidRPr="007018AB">
        <w:rPr>
          <w:rFonts w:ascii="Times New Roman" w:hAnsi="Times New Roman" w:cs="Times New Roman"/>
          <w:sz w:val="22"/>
          <w:szCs w:val="22"/>
        </w:rPr>
        <w:sym w:font="Symbol" w:char="F0CE"/>
      </w:r>
      <w:r w:rsidRPr="007018AB">
        <w:rPr>
          <w:rFonts w:ascii="Times New Roman" w:hAnsi="Times New Roman" w:cs="Times New Roman"/>
          <w:sz w:val="22"/>
          <w:szCs w:val="22"/>
        </w:rPr>
        <w:t>[0,1]</w:t>
      </w:r>
      <w:r w:rsidRPr="007018A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018AB">
        <w:rPr>
          <w:rFonts w:ascii="Times New Roman" w:hAnsi="Times New Roman" w:cs="Times New Roman"/>
          <w:color w:val="202124"/>
          <w:sz w:val="22"/>
          <w:szCs w:val="22"/>
          <w:lang w:val="ru-RU"/>
        </w:rPr>
        <w:t xml:space="preserve">и меняется с шагом </w:t>
      </w:r>
      <w:r w:rsidRPr="007018AB">
        <w:rPr>
          <w:rFonts w:ascii="Times New Roman" w:hAnsi="Times New Roman" w:cs="Times New Roman"/>
          <w:sz w:val="22"/>
          <w:szCs w:val="22"/>
        </w:rPr>
        <w:sym w:font="Symbol" w:char="F044"/>
      </w:r>
      <w:r w:rsidRPr="007018AB">
        <w:rPr>
          <w:rFonts w:ascii="Times New Roman" w:hAnsi="Times New Roman" w:cs="Times New Roman"/>
          <w:sz w:val="22"/>
          <w:szCs w:val="22"/>
        </w:rPr>
        <w:t xml:space="preserve">x </w:t>
      </w:r>
      <w:r w:rsidRPr="007018AB">
        <w:rPr>
          <w:rFonts w:ascii="Times New Roman" w:hAnsi="Times New Roman" w:cs="Times New Roman"/>
          <w:sz w:val="22"/>
          <w:szCs w:val="22"/>
        </w:rPr>
        <w:sym w:font="Symbol" w:char="F03D"/>
      </w:r>
      <w:r w:rsidRPr="007018AB">
        <w:rPr>
          <w:rFonts w:ascii="Times New Roman" w:hAnsi="Times New Roman" w:cs="Times New Roman"/>
          <w:sz w:val="22"/>
          <w:szCs w:val="22"/>
        </w:rPr>
        <w:t xml:space="preserve"> 0,1</w:t>
      </w:r>
      <w:r w:rsidRPr="007018AB">
        <w:rPr>
          <w:rFonts w:ascii="Times New Roman" w:hAnsi="Times New Roman" w:cs="Times New Roman"/>
          <w:sz w:val="22"/>
          <w:szCs w:val="22"/>
          <w:lang w:val="ru-RU"/>
        </w:rPr>
        <w:t xml:space="preserve"> .</w:t>
      </w:r>
      <w:r w:rsidRPr="007018A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табулирование</w:t>
      </w:r>
      <w:proofErr w:type="spell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 xml:space="preserve"> </w:t>
      </w:r>
      <w:proofErr w:type="spellStart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аргумента</w:t>
      </w:r>
      <w:proofErr w:type="spell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 xml:space="preserve"> </w:t>
      </w:r>
      <w:proofErr w:type="spellStart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можно</w:t>
      </w:r>
      <w:proofErr w:type="spell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 xml:space="preserve"> </w:t>
      </w:r>
      <w:proofErr w:type="spellStart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осуществить</w:t>
      </w:r>
      <w:proofErr w:type="spell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 xml:space="preserve"> </w:t>
      </w:r>
      <w:proofErr w:type="spellStart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>двумя</w:t>
      </w:r>
      <w:proofErr w:type="spellEnd"/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</w:rPr>
        <w:t xml:space="preserve"> способами</w:t>
      </w:r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  <w:lang w:val="ru-RU"/>
        </w:rPr>
        <w:t>.</w:t>
      </w:r>
      <w:r w:rsidRPr="007018AB">
        <w:rPr>
          <w:rFonts w:ascii="Times New Roman" w:hAnsi="Times New Roman" w:cs="Times New Roman"/>
          <w:color w:val="202124"/>
          <w:sz w:val="22"/>
          <w:szCs w:val="22"/>
          <w:shd w:val="clear" w:color="auto" w:fill="F8F9FA"/>
          <w:lang w:val="ru-RU"/>
        </w:rPr>
        <w:br/>
      </w:r>
      <w:r w:rsidRPr="007018AB">
        <w:rPr>
          <w:rFonts w:ascii="Times New Roman" w:hAnsi="Times New Roman" w:cs="Times New Roman"/>
          <w:color w:val="202124"/>
          <w:sz w:val="22"/>
          <w:szCs w:val="22"/>
          <w:lang w:val="ru-RU"/>
        </w:rPr>
        <w:t>Первый способ. В клетки А</w:t>
      </w:r>
      <w:proofErr w:type="gramStart"/>
      <w:r w:rsidRPr="007018AB">
        <w:rPr>
          <w:rFonts w:ascii="Times New Roman" w:hAnsi="Times New Roman" w:cs="Times New Roman"/>
          <w:color w:val="202124"/>
          <w:sz w:val="22"/>
          <w:szCs w:val="22"/>
          <w:lang w:val="ru-RU"/>
        </w:rPr>
        <w:t>1</w:t>
      </w:r>
      <w:proofErr w:type="gramEnd"/>
      <w:r w:rsidRPr="007018AB">
        <w:rPr>
          <w:rFonts w:ascii="Times New Roman" w:hAnsi="Times New Roman" w:cs="Times New Roman"/>
          <w:color w:val="202124"/>
          <w:sz w:val="22"/>
          <w:szCs w:val="22"/>
          <w:lang w:val="ru-RU"/>
        </w:rPr>
        <w:t xml:space="preserve"> и А2 вводим первое и второе значение </w:t>
      </w:r>
      <w:r w:rsidRPr="007018AB">
        <w:rPr>
          <w:rFonts w:ascii="Times New Roman" w:hAnsi="Times New Roman" w:cs="Times New Roman"/>
          <w:sz w:val="22"/>
          <w:szCs w:val="22"/>
        </w:rPr>
        <w:t>x</w:t>
      </w:r>
      <w:r w:rsidRPr="007018A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018AB">
        <w:rPr>
          <w:rFonts w:ascii="Times New Roman" w:hAnsi="Times New Roman" w:cs="Times New Roman"/>
          <w:color w:val="202124"/>
          <w:sz w:val="22"/>
          <w:szCs w:val="22"/>
          <w:lang w:val="ru-RU"/>
        </w:rPr>
        <w:t>и выделяем эти клетки. После этого устанавливаем указатель мыши на маркер выделенного диапазона и протягиваем его вниз, пока не получим последовательность необходимой длины.</w:t>
      </w:r>
      <w:r>
        <w:rPr>
          <w:rFonts w:ascii="Times New Roman" w:hAnsi="Times New Roman" w:cs="Times New Roman"/>
          <w:color w:val="202124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noProof/>
          <w:color w:val="202124"/>
          <w:sz w:val="22"/>
          <w:szCs w:val="22"/>
        </w:rPr>
        <w:drawing>
          <wp:inline distT="0" distB="0" distL="0" distR="0">
            <wp:extent cx="5542915" cy="2106930"/>
            <wp:effectExtent l="19050" t="0" r="635" b="0"/>
            <wp:docPr id="1" name="Рисунок 1" descr="C:\Users\user\Downloads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915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4"/>
          <w:sz w:val="22"/>
          <w:szCs w:val="22"/>
          <w:lang w:val="ru-RU"/>
        </w:rPr>
        <w:br/>
      </w:r>
      <w:r>
        <w:br/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Второй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способ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.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Вводим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клетку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А1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первый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элемент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прогрессии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.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далее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выбираем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команду Правка,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Заполнить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,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Прогрессия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. В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диалоговом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окне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появится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устанавливаем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переключатели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положение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По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столбцам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,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Арифметическую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.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вводим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значение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0,1 в поле Шаг и 1 в поле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Предельноезначение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.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Далее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нажимаем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ОК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>.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br/>
      </w:r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Формулу для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функции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 xml:space="preserve"> </w:t>
      </w:r>
      <w:r>
        <w:t xml:space="preserve">y </w:t>
      </w:r>
      <w:r>
        <w:sym w:font="Symbol" w:char="F03D"/>
      </w:r>
      <w:r>
        <w:t xml:space="preserve"> f (x)</w:t>
      </w:r>
      <w:r>
        <w:rPr>
          <w:lang w:val="ru-RU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можно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вводить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непосредственно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клетку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В2,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или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нажав кнопку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 xml:space="preserve"> </w:t>
      </w:r>
      <w:r>
        <w:rPr>
          <w:noProof/>
        </w:rPr>
        <w:drawing>
          <wp:inline distT="0" distB="0" distL="0" distR="0">
            <wp:extent cx="370840" cy="266065"/>
            <wp:effectExtent l="19050" t="0" r="0" b="0"/>
            <wp:docPr id="2" name="Рисунок 2" descr="C:\Users\user\Downloads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creenshot_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br/>
      </w:r>
      <w:r>
        <w:rPr>
          <w:rFonts w:ascii="inherit" w:hAnsi="inherit"/>
          <w:color w:val="202124"/>
          <w:sz w:val="18"/>
          <w:szCs w:val="18"/>
          <w:lang w:val="ru-RU"/>
        </w:rPr>
        <w:t xml:space="preserve">на панели инструментов задействовать для этого </w:t>
      </w:r>
      <w:proofErr w:type="spellStart"/>
      <w:r>
        <w:rPr>
          <w:rFonts w:ascii="inherit" w:hAnsi="inherit"/>
          <w:color w:val="202124"/>
          <w:sz w:val="18"/>
          <w:szCs w:val="18"/>
          <w:lang w:val="ru-RU"/>
        </w:rPr>
        <w:t>Мастерфункций</w:t>
      </w:r>
      <w:proofErr w:type="spellEnd"/>
      <w:r>
        <w:rPr>
          <w:rFonts w:ascii="inherit" w:hAnsi="inherit"/>
          <w:color w:val="202124"/>
          <w:sz w:val="18"/>
          <w:szCs w:val="18"/>
          <w:lang w:val="ru-RU"/>
        </w:rPr>
        <w:t xml:space="preserve">. </w:t>
      </w:r>
      <w:r>
        <w:rPr>
          <w:rFonts w:ascii="inherit" w:hAnsi="inherit" w:hint="eastAsia"/>
          <w:color w:val="202124"/>
          <w:sz w:val="18"/>
          <w:szCs w:val="18"/>
          <w:lang w:val="ru-RU"/>
        </w:rPr>
        <w:t>Н</w:t>
      </w:r>
      <w:r>
        <w:rPr>
          <w:rFonts w:ascii="inherit" w:hAnsi="inherit"/>
          <w:color w:val="202124"/>
          <w:sz w:val="18"/>
          <w:szCs w:val="18"/>
          <w:lang w:val="ru-RU"/>
        </w:rPr>
        <w:t xml:space="preserve">адо помнить, что запись формулы всегда начинается знаком </w:t>
      </w:r>
      <w:r>
        <w:t>“=”.</w:t>
      </w:r>
      <w:r>
        <w:rPr>
          <w:lang w:val="ru-RU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Например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, для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построения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графика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клетке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В1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набираем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br/>
        <w:t xml:space="preserve">                                                             </w:t>
      </w:r>
      <w:r>
        <w:t>=COS(</w:t>
      </w:r>
      <w:proofErr w:type="spellStart"/>
      <w:r>
        <w:t>ПИ</w:t>
      </w:r>
      <w:proofErr w:type="spellEnd"/>
      <w:r>
        <w:t>()*А1)^2</w:t>
      </w:r>
      <w:r>
        <w:rPr>
          <w:lang w:val="ru-RU"/>
        </w:rPr>
        <w:br/>
      </w:r>
      <w:r>
        <w:br/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после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чего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протягиваем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эту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клетку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с маркер вниз. В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диапазоне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В1: В11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появится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таблица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значений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функции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для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соответствующих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значений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аргумента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,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которые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находятся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диапазоне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А1: А11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>.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br/>
      </w:r>
      <w:r>
        <w:rPr>
          <w:rFonts w:ascii="Arial" w:hAnsi="Arial" w:cs="Arial"/>
          <w:noProof/>
          <w:color w:val="202124"/>
          <w:sz w:val="18"/>
          <w:szCs w:val="18"/>
          <w:shd w:val="clear" w:color="auto" w:fill="F8F9FA"/>
        </w:rPr>
        <w:drawing>
          <wp:inline distT="0" distB="0" distL="0" distR="0">
            <wp:extent cx="2505710" cy="2191385"/>
            <wp:effectExtent l="19050" t="0" r="8890" b="0"/>
            <wp:docPr id="3" name="Рисунок 3" descr="C:\Users\user\Downloads\Screensho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creenshot_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219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br/>
      </w:r>
      <w:r>
        <w:rPr>
          <w:rFonts w:ascii="inherit" w:hAnsi="inherit"/>
          <w:color w:val="202124"/>
          <w:sz w:val="18"/>
          <w:szCs w:val="18"/>
          <w:lang w:val="ru-RU"/>
        </w:rPr>
        <w:t xml:space="preserve">На втором этапе используем </w:t>
      </w:r>
      <w:proofErr w:type="spellStart"/>
      <w:r>
        <w:rPr>
          <w:rFonts w:ascii="inherit" w:hAnsi="inherit"/>
          <w:color w:val="202124"/>
          <w:sz w:val="18"/>
          <w:szCs w:val="18"/>
          <w:lang w:val="ru-RU"/>
        </w:rPr>
        <w:t>Мастердиаграмм</w:t>
      </w:r>
      <w:proofErr w:type="spellEnd"/>
      <w:r>
        <w:rPr>
          <w:rFonts w:ascii="inherit" w:hAnsi="inherit"/>
          <w:color w:val="202124"/>
          <w:sz w:val="18"/>
          <w:szCs w:val="18"/>
          <w:lang w:val="ru-RU"/>
        </w:rPr>
        <w:t>. Для этого выделяем диапазон А</w:t>
      </w:r>
      <w:proofErr w:type="gramStart"/>
      <w:r>
        <w:rPr>
          <w:rFonts w:ascii="inherit" w:hAnsi="inherit"/>
          <w:color w:val="202124"/>
          <w:sz w:val="18"/>
          <w:szCs w:val="18"/>
          <w:lang w:val="ru-RU"/>
        </w:rPr>
        <w:t>1</w:t>
      </w:r>
      <w:proofErr w:type="gramEnd"/>
      <w:r>
        <w:rPr>
          <w:rFonts w:ascii="inherit" w:hAnsi="inherit"/>
          <w:color w:val="202124"/>
          <w:sz w:val="18"/>
          <w:szCs w:val="18"/>
          <w:lang w:val="ru-RU"/>
        </w:rPr>
        <w:t>: В11 и нажимаем кнопку</w:t>
      </w:r>
      <w:proofErr w:type="gramStart"/>
      <w:r>
        <w:rPr>
          <w:rFonts w:ascii="inherit" w:hAnsi="inherit"/>
          <w:color w:val="202124"/>
          <w:sz w:val="18"/>
          <w:szCs w:val="18"/>
          <w:lang w:val="ru-RU"/>
        </w:rPr>
        <w:t xml:space="preserve"> </w:t>
      </w:r>
      <w:r>
        <w:rPr>
          <w:rFonts w:ascii="inherit" w:hAnsi="inherit"/>
          <w:noProof/>
          <w:color w:val="202124"/>
          <w:sz w:val="18"/>
          <w:szCs w:val="18"/>
        </w:rPr>
        <w:drawing>
          <wp:inline distT="0" distB="0" distL="0" distR="0">
            <wp:extent cx="362585" cy="342265"/>
            <wp:effectExtent l="19050" t="0" r="0" b="0"/>
            <wp:docPr id="4" name="Рисунок 4" descr="C:\Users\user\Downloads\Screenshot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Screenshot_1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34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202124"/>
          <w:sz w:val="18"/>
          <w:szCs w:val="18"/>
          <w:lang w:val="ru-RU"/>
        </w:rPr>
        <w:br/>
      </w:r>
      <w:r>
        <w:br/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О</w:t>
      </w:r>
      <w:proofErr w:type="gram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ткрывается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диалоговое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окно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, в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котором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выбираем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Тип: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точечная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, а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также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вид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графика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соседнем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окне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.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Нажимаем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Далее-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появляется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следующее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диалоговое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окно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Исходныеданные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. На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вкладке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Диапазонданных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устанавливаем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переключатель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положение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Ряды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столбцах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, и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указываем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диапазон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значений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функции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А1: В11. На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вкладке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Ряд в поле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Значения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Х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вводим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диапазон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А1: А11, а в поле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Значения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вводим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диапазон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В1: В11.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Нажимаем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Далее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. В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следующем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диалоговом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окне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есть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возможность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указать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название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графика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,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подписать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его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,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lastRenderedPageBreak/>
        <w:t>настроить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сетку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и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другие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элементы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форматирования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. .</w:t>
      </w:r>
      <w:r w:rsidRPr="007018AB">
        <w:rPr>
          <w:rFonts w:ascii="inherit" w:hAnsi="inherit"/>
          <w:color w:val="202124"/>
          <w:sz w:val="18"/>
          <w:szCs w:val="18"/>
        </w:rPr>
        <w:t xml:space="preserve"> </w:t>
      </w:r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На </w:t>
      </w:r>
      <w:proofErr w:type="spellStart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>конечном</w:t>
      </w:r>
      <w:proofErr w:type="spellEnd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>этапе</w:t>
      </w:r>
      <w:proofErr w:type="spellEnd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>необходимо</w:t>
      </w:r>
      <w:proofErr w:type="spellEnd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>указать</w:t>
      </w:r>
      <w:proofErr w:type="spellEnd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>местоположение</w:t>
      </w:r>
      <w:proofErr w:type="spellEnd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>графика</w:t>
      </w:r>
      <w:proofErr w:type="spellEnd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- на </w:t>
      </w:r>
      <w:proofErr w:type="spellStart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>Отдельно</w:t>
      </w:r>
      <w:proofErr w:type="spellEnd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>листе</w:t>
      </w:r>
      <w:proofErr w:type="spellEnd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, </w:t>
      </w:r>
      <w:proofErr w:type="spellStart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>или</w:t>
      </w:r>
      <w:proofErr w:type="spellEnd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на </w:t>
      </w:r>
      <w:proofErr w:type="spellStart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>текущем</w:t>
      </w:r>
      <w:proofErr w:type="spellEnd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. </w:t>
      </w:r>
      <w:proofErr w:type="spellStart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>Далее</w:t>
      </w:r>
      <w:proofErr w:type="spellEnd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>натискуемо</w:t>
      </w:r>
      <w:proofErr w:type="spellEnd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Готово. Результат </w:t>
      </w:r>
      <w:proofErr w:type="spellStart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>построение</w:t>
      </w:r>
      <w:proofErr w:type="spellEnd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>графика</w:t>
      </w:r>
      <w:proofErr w:type="spellEnd"/>
      <w:r w:rsidR="00077A58"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показано на рис. 1.3.</w:t>
      </w:r>
    </w:p>
    <w:p w:rsidR="00077A58" w:rsidRDefault="00077A58" w:rsidP="00077A58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  <w:lang w:val="ru-RU"/>
        </w:rPr>
      </w:pPr>
      <w:r>
        <w:rPr>
          <w:rFonts w:ascii="inherit" w:hAnsi="inherit"/>
          <w:noProof/>
          <w:color w:val="202124"/>
          <w:sz w:val="18"/>
          <w:szCs w:val="18"/>
        </w:rPr>
        <w:drawing>
          <wp:inline distT="0" distB="0" distL="0" distR="0">
            <wp:extent cx="3907155" cy="2497455"/>
            <wp:effectExtent l="19050" t="0" r="0" b="0"/>
            <wp:docPr id="6" name="Рисунок 6" descr="C:\Users\user\Downloads\Screenshot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Screenshot_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202124"/>
          <w:sz w:val="18"/>
          <w:szCs w:val="18"/>
          <w:lang w:val="ru-RU"/>
        </w:rPr>
        <w:br/>
      </w:r>
      <w:r>
        <w:br/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Используя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правую кнопку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мыши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можно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дополнительно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настроить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или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изменить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элементы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форматирования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графика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и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области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построения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графика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.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Построение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графика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параметрически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заданной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функции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почти не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отличается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от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предыдущего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алгоритма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. На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первом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этапе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строим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таблицу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значений параметра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 xml:space="preserve"> </w:t>
      </w:r>
      <w:r>
        <w:t>t</w:t>
      </w:r>
      <w:r>
        <w:rPr>
          <w:lang w:val="ru-RU"/>
        </w:rPr>
        <w:t xml:space="preserve"> </w:t>
      </w:r>
      <w:r>
        <w:br/>
      </w:r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и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соответствующих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значений функцій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 xml:space="preserve"> </w:t>
      </w:r>
      <w:r>
        <w:t>x(t)</w:t>
      </w:r>
      <w:r>
        <w:rPr>
          <w:lang w:val="ru-RU"/>
        </w:rPr>
        <w:t xml:space="preserve"> </w:t>
      </w:r>
      <w:r>
        <w:rPr>
          <w:rFonts w:ascii="inherit" w:hAnsi="inherit"/>
          <w:color w:val="202124"/>
          <w:sz w:val="18"/>
          <w:szCs w:val="18"/>
          <w:lang w:val="ru-RU"/>
        </w:rPr>
        <w:t>и</w:t>
      </w:r>
      <w:r w:rsidRPr="00077A58">
        <w:t xml:space="preserve"> </w:t>
      </w:r>
      <w:r>
        <w:t>y(t)</w:t>
      </w:r>
      <w:r>
        <w:rPr>
          <w:lang w:val="ru-RU"/>
        </w:rPr>
        <w:t xml:space="preserve">. </w:t>
      </w:r>
      <w:r>
        <w:rPr>
          <w:rFonts w:ascii="inherit" w:hAnsi="inherit"/>
          <w:color w:val="202124"/>
          <w:sz w:val="18"/>
          <w:szCs w:val="18"/>
          <w:lang w:val="ru-RU"/>
        </w:rPr>
        <w:t xml:space="preserve">Далее выделяем диапазон клеток, где </w:t>
      </w:r>
      <w:proofErr w:type="gramStart"/>
      <w:r>
        <w:rPr>
          <w:rFonts w:ascii="inherit" w:hAnsi="inherit"/>
          <w:color w:val="202124"/>
          <w:sz w:val="18"/>
          <w:szCs w:val="18"/>
          <w:lang w:val="ru-RU"/>
        </w:rPr>
        <w:t>расположены</w:t>
      </w:r>
      <w:proofErr w:type="gramEnd"/>
    </w:p>
    <w:p w:rsidR="00077A58" w:rsidRDefault="00077A58" w:rsidP="00077A58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  <w:lang w:val="ru-RU"/>
        </w:rPr>
      </w:pPr>
      <w:r>
        <w:rPr>
          <w:rFonts w:ascii="inherit" w:hAnsi="inherit"/>
          <w:color w:val="202124"/>
          <w:sz w:val="18"/>
          <w:szCs w:val="18"/>
          <w:lang w:val="ru-RU"/>
        </w:rPr>
        <w:t xml:space="preserve">значения функций </w:t>
      </w:r>
      <w:r>
        <w:t>x(t)</w:t>
      </w:r>
      <w:r>
        <w:rPr>
          <w:lang w:val="ru-RU"/>
        </w:rPr>
        <w:t xml:space="preserve"> 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и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 xml:space="preserve"> </w:t>
      </w:r>
      <w:r>
        <w:t>y(t),</w:t>
      </w:r>
      <w:r>
        <w:rPr>
          <w:lang w:val="ru-RU"/>
        </w:rPr>
        <w:t xml:space="preserve"> </w:t>
      </w:r>
      <w:r>
        <w:rPr>
          <w:rFonts w:ascii="inherit" w:hAnsi="inherit"/>
          <w:color w:val="202124"/>
          <w:sz w:val="18"/>
          <w:szCs w:val="18"/>
          <w:lang w:val="ru-RU"/>
        </w:rPr>
        <w:t xml:space="preserve">и повторяем вышеуказанные действия.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Построение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поверхности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рассмотрим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на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примере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функции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 xml:space="preserve"> </w:t>
      </w:r>
      <w:r>
        <w:rPr>
          <w:rFonts w:ascii="Arial" w:hAnsi="Arial" w:cs="Arial"/>
          <w:noProof/>
          <w:color w:val="202124"/>
          <w:sz w:val="18"/>
          <w:szCs w:val="18"/>
          <w:shd w:val="clear" w:color="auto" w:fill="F8F9FA"/>
        </w:rPr>
        <w:drawing>
          <wp:inline distT="0" distB="0" distL="0" distR="0">
            <wp:extent cx="801370" cy="314325"/>
            <wp:effectExtent l="19050" t="0" r="0" b="0"/>
            <wp:docPr id="7" name="Рисунок 7" descr="C:\Users\user\Downloads\Screenshot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Screenshot_2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37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 xml:space="preserve"> </w:t>
      </w:r>
      <w:r>
        <w:rPr>
          <w:lang w:val="ru-RU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где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 xml:space="preserve"> </w:t>
      </w:r>
      <w:r>
        <w:t xml:space="preserve">x, y </w:t>
      </w:r>
      <w:r>
        <w:sym w:font="Symbol" w:char="F0CE"/>
      </w:r>
      <w:r>
        <w:t>[</w:t>
      </w:r>
      <w:r>
        <w:sym w:font="Symbol" w:char="F02D"/>
      </w:r>
      <w:r>
        <w:t>1,1]</w:t>
      </w:r>
      <w:r>
        <w:rPr>
          <w:lang w:val="ru-RU"/>
        </w:rPr>
        <w:t xml:space="preserve"> </w:t>
      </w:r>
      <w:r>
        <w:rPr>
          <w:rFonts w:ascii="inherit" w:hAnsi="inherit"/>
          <w:color w:val="202124"/>
          <w:sz w:val="18"/>
          <w:szCs w:val="18"/>
          <w:lang w:val="ru-RU"/>
        </w:rPr>
        <w:t xml:space="preserve">В диапазон клеток B1: L1 введем последовательность </w:t>
      </w:r>
      <w:r>
        <w:t>-1, -0.8, ..., 1</w:t>
      </w:r>
      <w:r>
        <w:rPr>
          <w:lang w:val="ru-RU"/>
        </w:rPr>
        <w:t xml:space="preserve"> </w:t>
      </w:r>
      <w:r>
        <w:rPr>
          <w:rFonts w:ascii="inherit" w:hAnsi="inherit"/>
          <w:color w:val="202124"/>
          <w:sz w:val="18"/>
          <w:szCs w:val="18"/>
          <w:lang w:val="ru-RU"/>
        </w:rPr>
        <w:t xml:space="preserve">для переменной </w:t>
      </w:r>
      <w:r>
        <w:t>x</w:t>
      </w:r>
      <w:r>
        <w:rPr>
          <w:lang w:val="ru-RU"/>
        </w:rPr>
        <w:t xml:space="preserve">, </w:t>
      </w:r>
      <w:r>
        <w:rPr>
          <w:rFonts w:ascii="inherit" w:hAnsi="inherit"/>
          <w:color w:val="202124"/>
          <w:sz w:val="18"/>
          <w:szCs w:val="18"/>
          <w:lang w:val="ru-RU"/>
        </w:rPr>
        <w:t xml:space="preserve">а в диапазон А2: А12 – последовательность </w:t>
      </w:r>
      <w:r>
        <w:t>–1,-0.8, ... ,1</w:t>
      </w:r>
      <w:r>
        <w:rPr>
          <w:lang w:val="ru-RU"/>
        </w:rPr>
        <w:t xml:space="preserve">  </w:t>
      </w:r>
      <w:r>
        <w:br/>
      </w:r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для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переменной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клетку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В2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введем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формулу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 xml:space="preserve"> 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br/>
        <w:t xml:space="preserve">                                                     </w:t>
      </w:r>
      <w:r>
        <w:t>=$A2^2-B$1^2</w:t>
      </w:r>
      <w:r>
        <w:rPr>
          <w:lang w:val="ru-RU"/>
        </w:rPr>
        <w:br/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Выделим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эту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клетку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и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протянем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ее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за маркер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заполнения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так,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чтобы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заполнить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диапазон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клеток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B2: L12. Таким образом,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создана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таблица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значений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функции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 xml:space="preserve"> </w:t>
      </w:r>
      <w:r>
        <w:t>z</w:t>
      </w:r>
      <w:r>
        <w:rPr>
          <w:lang w:val="ru-RU"/>
        </w:rPr>
        <w:t xml:space="preserve"> 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при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различных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значениях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переменных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 xml:space="preserve"> </w:t>
      </w:r>
      <w:r>
        <w:t>x</w:t>
      </w:r>
      <w:r>
        <w:rPr>
          <w:lang w:val="ru-RU"/>
        </w:rPr>
        <w:t xml:space="preserve"> 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и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 xml:space="preserve"> </w:t>
      </w:r>
      <w:r>
        <w:t>y</w:t>
      </w:r>
      <w:r>
        <w:rPr>
          <w:lang w:val="ru-RU"/>
        </w:rPr>
        <w:t>.</w:t>
      </w:r>
      <w:r>
        <w:rPr>
          <w:lang w:val="ru-RU"/>
        </w:rPr>
        <w:br/>
      </w:r>
      <w:r>
        <w:rPr>
          <w:rFonts w:ascii="inherit" w:hAnsi="inherit"/>
          <w:color w:val="202124"/>
          <w:sz w:val="18"/>
          <w:szCs w:val="18"/>
          <w:lang w:val="ru-RU"/>
        </w:rPr>
        <w:t xml:space="preserve">На следующем этапе выделяем диапазон клеток A1: L12 и запускаем </w:t>
      </w:r>
      <w:proofErr w:type="spellStart"/>
      <w:r>
        <w:rPr>
          <w:rFonts w:ascii="inherit" w:hAnsi="inherit"/>
          <w:color w:val="202124"/>
          <w:sz w:val="18"/>
          <w:szCs w:val="18"/>
          <w:lang w:val="ru-RU"/>
        </w:rPr>
        <w:t>Мастердиаграмм</w:t>
      </w:r>
      <w:proofErr w:type="spellEnd"/>
      <w:r>
        <w:rPr>
          <w:rFonts w:ascii="inherit" w:hAnsi="inherit"/>
          <w:color w:val="202124"/>
          <w:sz w:val="18"/>
          <w:szCs w:val="18"/>
          <w:lang w:val="ru-RU"/>
        </w:rPr>
        <w:t>. В первом диалоговом окне выбираем Тип: поверхность. Во втором диалоговом окне проверяем адреса введенных диапазонов входных данных. В третьем диалоговом окне вводим подписи диаграммы и другие элементы форматирования. В четвертом диалоговом окне указываем, где нужно разместить диаграмму</w:t>
      </w:r>
      <w:proofErr w:type="gramStart"/>
      <w:r>
        <w:rPr>
          <w:rFonts w:ascii="inherit" w:hAnsi="inherit"/>
          <w:color w:val="202124"/>
          <w:sz w:val="18"/>
          <w:szCs w:val="18"/>
          <w:lang w:val="ru-RU"/>
        </w:rPr>
        <w:t>.</w:t>
      </w:r>
      <w:proofErr w:type="gramEnd"/>
      <w:r>
        <w:rPr>
          <w:rFonts w:ascii="inherit" w:hAnsi="inherit"/>
          <w:color w:val="202124"/>
          <w:sz w:val="18"/>
          <w:szCs w:val="18"/>
          <w:lang w:val="ru-RU"/>
        </w:rPr>
        <w:t xml:space="preserve"> </w:t>
      </w:r>
      <w:proofErr w:type="gramStart"/>
      <w:r>
        <w:rPr>
          <w:rFonts w:ascii="inherit" w:hAnsi="inherit"/>
          <w:color w:val="202124"/>
          <w:sz w:val="18"/>
          <w:szCs w:val="18"/>
          <w:lang w:val="ru-RU"/>
        </w:rPr>
        <w:t>р</w:t>
      </w:r>
      <w:proofErr w:type="gramEnd"/>
      <w:r>
        <w:rPr>
          <w:rFonts w:ascii="inherit" w:hAnsi="inherit"/>
          <w:color w:val="202124"/>
          <w:sz w:val="18"/>
          <w:szCs w:val="18"/>
          <w:lang w:val="ru-RU"/>
        </w:rPr>
        <w:t>езультат построения поверхности представлено на рис. 1.5. При необходимости, изменения графика и настройку элементов форматирования можно выполнять через правую клавишу мыши.</w:t>
      </w:r>
      <w:r>
        <w:rPr>
          <w:rFonts w:ascii="inherit" w:hAnsi="inherit"/>
          <w:color w:val="202124"/>
          <w:sz w:val="18"/>
          <w:szCs w:val="18"/>
          <w:lang w:val="ru-RU"/>
        </w:rPr>
        <w:br/>
      </w:r>
      <w:r>
        <w:rPr>
          <w:rFonts w:ascii="inherit" w:hAnsi="inherit"/>
          <w:noProof/>
          <w:color w:val="202124"/>
          <w:sz w:val="18"/>
          <w:szCs w:val="18"/>
        </w:rPr>
        <w:lastRenderedPageBreak/>
        <w:drawing>
          <wp:inline distT="0" distB="0" distL="0" distR="0">
            <wp:extent cx="4479290" cy="4479290"/>
            <wp:effectExtent l="19050" t="0" r="0" b="0"/>
            <wp:docPr id="8" name="Рисунок 8" descr="C:\Users\user\Downloads\Screenshot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Screenshot_2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290" cy="447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202124"/>
          <w:sz w:val="18"/>
          <w:szCs w:val="18"/>
          <w:lang w:val="ru-RU"/>
        </w:rPr>
        <w:br/>
        <w:t>Ход работы</w:t>
      </w:r>
    </w:p>
    <w:p w:rsidR="00077A58" w:rsidRDefault="00077A58" w:rsidP="00077A58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</w:rPr>
      </w:pPr>
      <w:r>
        <w:rPr>
          <w:rFonts w:ascii="inherit" w:hAnsi="inherit"/>
          <w:color w:val="202124"/>
          <w:sz w:val="18"/>
          <w:szCs w:val="18"/>
          <w:lang w:val="ru-RU"/>
        </w:rPr>
        <w:t>варианты заданий</w:t>
      </w:r>
    </w:p>
    <w:p w:rsidR="00077A58" w:rsidRDefault="00077A58" w:rsidP="00077A58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</w:rPr>
      </w:pPr>
      <w:r>
        <w:br/>
      </w:r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Для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каждого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варианта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: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t xml:space="preserve"> 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br/>
      </w:r>
      <w:r>
        <w:rPr>
          <w:rFonts w:ascii="inherit" w:hAnsi="inherit"/>
          <w:color w:val="202124"/>
          <w:sz w:val="18"/>
          <w:szCs w:val="18"/>
          <w:lang w:val="ru-RU"/>
        </w:rPr>
        <w:t xml:space="preserve">а) построить график функции </w:t>
      </w:r>
      <w:r>
        <w:rPr>
          <w:rFonts w:ascii="inherit" w:hAnsi="inherit"/>
          <w:noProof/>
          <w:color w:val="202124"/>
          <w:sz w:val="18"/>
          <w:szCs w:val="18"/>
        </w:rPr>
        <w:drawing>
          <wp:inline distT="0" distB="0" distL="0" distR="0">
            <wp:extent cx="2046605" cy="321945"/>
            <wp:effectExtent l="19050" t="0" r="0" b="0"/>
            <wp:docPr id="9" name="Рисунок 9" descr="C:\Users\user\Downloads\Screenshot_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Screenshot_3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32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202124"/>
          <w:sz w:val="18"/>
          <w:szCs w:val="18"/>
          <w:lang w:val="ru-RU"/>
        </w:rPr>
        <w:br/>
      </w:r>
      <w:r>
        <w:br/>
      </w:r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б)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построить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график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параметрически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заданной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 xml:space="preserve"> </w:t>
      </w:r>
      <w:proofErr w:type="spellStart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функции</w:t>
      </w:r>
      <w:proofErr w:type="spellEnd"/>
      <w:r>
        <w:rPr>
          <w:rFonts w:ascii="Arial" w:hAnsi="Arial" w:cs="Arial"/>
          <w:color w:val="202124"/>
          <w:sz w:val="18"/>
          <w:szCs w:val="18"/>
          <w:shd w:val="clear" w:color="auto" w:fill="F8F9FA"/>
        </w:rPr>
        <w:t>;</w:t>
      </w:r>
      <w:r>
        <w:rPr>
          <w:rFonts w:ascii="Arial" w:hAnsi="Arial" w:cs="Arial"/>
          <w:color w:val="202124"/>
          <w:sz w:val="18"/>
          <w:szCs w:val="18"/>
          <w:shd w:val="clear" w:color="auto" w:fill="F8F9FA"/>
          <w:lang w:val="ru-RU"/>
        </w:rPr>
        <w:br/>
      </w:r>
      <w:r>
        <w:rPr>
          <w:rFonts w:ascii="inherit" w:hAnsi="inherit"/>
          <w:color w:val="202124"/>
          <w:sz w:val="18"/>
          <w:szCs w:val="18"/>
          <w:lang w:val="ru-RU"/>
        </w:rPr>
        <w:t xml:space="preserve">в) построить график поверхности </w:t>
      </w:r>
      <w:r>
        <w:rPr>
          <w:rFonts w:ascii="inherit" w:hAnsi="inherit"/>
          <w:noProof/>
          <w:color w:val="202124"/>
          <w:sz w:val="18"/>
          <w:szCs w:val="18"/>
        </w:rPr>
        <w:drawing>
          <wp:inline distT="0" distB="0" distL="0" distR="0">
            <wp:extent cx="2533650" cy="314325"/>
            <wp:effectExtent l="19050" t="0" r="0" b="0"/>
            <wp:docPr id="10" name="Рисунок 10" descr="C:\Users\user\Downloads\Screenshot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Screenshot_3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/>
          <w:color w:val="202124"/>
          <w:sz w:val="18"/>
          <w:szCs w:val="18"/>
          <w:lang w:val="ru-RU"/>
        </w:rPr>
        <w:br/>
      </w:r>
      <w:r>
        <w:rPr>
          <w:rFonts w:ascii="inherit" w:hAnsi="inherit"/>
          <w:noProof/>
          <w:color w:val="202124"/>
          <w:sz w:val="18"/>
          <w:szCs w:val="18"/>
        </w:rPr>
        <w:drawing>
          <wp:inline distT="0" distB="0" distL="0" distR="0">
            <wp:extent cx="4305935" cy="733425"/>
            <wp:effectExtent l="19050" t="0" r="0" b="0"/>
            <wp:docPr id="11" name="Рисунок 11" descr="C:\Users\user\Downloads\Screenshot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Screenshot_3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58" w:rsidRPr="00077A58" w:rsidRDefault="00077A58" w:rsidP="00077A58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</w:rPr>
      </w:pPr>
    </w:p>
    <w:p w:rsidR="00077A58" w:rsidRPr="00077A58" w:rsidRDefault="00077A58" w:rsidP="00077A58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</w:rPr>
      </w:pPr>
    </w:p>
    <w:p w:rsidR="00077A58" w:rsidRPr="00077A58" w:rsidRDefault="00077A58" w:rsidP="00077A58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  <w:lang w:val="ru-RU"/>
        </w:rPr>
      </w:pPr>
      <w:r>
        <w:rPr>
          <w:rFonts w:ascii="inherit" w:hAnsi="inherit"/>
          <w:color w:val="202124"/>
          <w:sz w:val="18"/>
          <w:szCs w:val="18"/>
          <w:lang w:val="ru-RU"/>
        </w:rPr>
        <w:t xml:space="preserve"> </w:t>
      </w:r>
    </w:p>
    <w:p w:rsidR="00077A58" w:rsidRPr="00077A58" w:rsidRDefault="00077A58" w:rsidP="00077A58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  <w:lang w:val="ru-RU"/>
        </w:rPr>
      </w:pPr>
    </w:p>
    <w:p w:rsidR="00077A58" w:rsidRPr="00077A58" w:rsidRDefault="00077A58" w:rsidP="00077A58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  <w:lang w:val="ru-RU"/>
        </w:rPr>
      </w:pPr>
    </w:p>
    <w:p w:rsidR="00077A58" w:rsidRPr="00077A58" w:rsidRDefault="00077A58" w:rsidP="00077A58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  <w:lang w:val="ru-RU"/>
        </w:rPr>
      </w:pPr>
      <w:r>
        <w:rPr>
          <w:rFonts w:ascii="inherit" w:hAnsi="inherit"/>
          <w:color w:val="202124"/>
          <w:sz w:val="18"/>
          <w:szCs w:val="18"/>
          <w:lang w:val="ru-RU"/>
        </w:rPr>
        <w:t xml:space="preserve"> </w:t>
      </w:r>
    </w:p>
    <w:p w:rsidR="00077A58" w:rsidRPr="00077A58" w:rsidRDefault="00077A58" w:rsidP="00077A58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</w:rPr>
      </w:pPr>
    </w:p>
    <w:p w:rsidR="00077A58" w:rsidRPr="00077A58" w:rsidRDefault="00077A58" w:rsidP="00077A58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  <w:lang w:val="ru-RU"/>
        </w:rPr>
      </w:pPr>
      <w:r>
        <w:rPr>
          <w:rFonts w:ascii="inherit" w:hAnsi="inherit"/>
          <w:color w:val="202124"/>
          <w:sz w:val="18"/>
          <w:szCs w:val="18"/>
          <w:lang w:val="ru-RU"/>
        </w:rPr>
        <w:t xml:space="preserve"> </w:t>
      </w:r>
    </w:p>
    <w:p w:rsidR="00077A58" w:rsidRPr="00077A58" w:rsidRDefault="00077A58" w:rsidP="00077A58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  <w:lang w:val="ru-RU"/>
        </w:rPr>
      </w:pPr>
      <w:r>
        <w:rPr>
          <w:rFonts w:ascii="inherit" w:hAnsi="inherit"/>
          <w:color w:val="202124"/>
          <w:sz w:val="18"/>
          <w:szCs w:val="18"/>
          <w:lang w:val="ru-RU"/>
        </w:rPr>
        <w:t xml:space="preserve"> </w:t>
      </w:r>
    </w:p>
    <w:p w:rsidR="007018AB" w:rsidRPr="00077A58" w:rsidRDefault="00077A58" w:rsidP="007018AB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  <w:lang w:val="ru-RU"/>
        </w:rPr>
      </w:pPr>
      <w:r>
        <w:rPr>
          <w:rFonts w:ascii="inherit" w:hAnsi="inherit"/>
          <w:color w:val="202124"/>
          <w:sz w:val="18"/>
          <w:szCs w:val="18"/>
          <w:lang w:val="ru-RU"/>
        </w:rPr>
        <w:t xml:space="preserve"> </w:t>
      </w:r>
    </w:p>
    <w:p w:rsidR="007018AB" w:rsidRPr="007018AB" w:rsidRDefault="007018AB" w:rsidP="007018AB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</w:rPr>
      </w:pPr>
    </w:p>
    <w:p w:rsidR="007018AB" w:rsidRPr="007018AB" w:rsidRDefault="007018AB" w:rsidP="007018AB">
      <w:pPr>
        <w:pStyle w:val="HTML"/>
        <w:shd w:val="clear" w:color="auto" w:fill="F8F9FA"/>
        <w:spacing w:line="228" w:lineRule="atLeast"/>
        <w:rPr>
          <w:rFonts w:ascii="Times New Roman" w:hAnsi="Times New Roman" w:cs="Times New Roman"/>
          <w:color w:val="202124"/>
          <w:sz w:val="22"/>
          <w:szCs w:val="22"/>
        </w:rPr>
      </w:pPr>
    </w:p>
    <w:p w:rsidR="007018AB" w:rsidRPr="007018AB" w:rsidRDefault="007018AB" w:rsidP="007018AB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  <w:lang w:val="ru-RU"/>
        </w:rPr>
      </w:pPr>
    </w:p>
    <w:p w:rsidR="007018AB" w:rsidRPr="007018AB" w:rsidRDefault="007018AB" w:rsidP="007018AB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  <w:lang w:val="ru-RU"/>
        </w:rPr>
      </w:pPr>
      <w:r>
        <w:rPr>
          <w:rFonts w:ascii="inherit" w:hAnsi="inherit"/>
          <w:color w:val="202124"/>
          <w:sz w:val="18"/>
          <w:szCs w:val="18"/>
          <w:lang w:val="ru-RU"/>
        </w:rPr>
        <w:t xml:space="preserve"> </w:t>
      </w:r>
    </w:p>
    <w:p w:rsidR="007018AB" w:rsidRPr="007018AB" w:rsidRDefault="007018AB" w:rsidP="007018AB">
      <w:pPr>
        <w:pStyle w:val="HTML"/>
        <w:shd w:val="clear" w:color="auto" w:fill="F8F9FA"/>
        <w:spacing w:line="228" w:lineRule="atLeast"/>
        <w:rPr>
          <w:rFonts w:ascii="inherit" w:hAnsi="inherit"/>
          <w:color w:val="202124"/>
          <w:sz w:val="18"/>
          <w:szCs w:val="18"/>
          <w:lang w:val="ru-RU"/>
        </w:rPr>
      </w:pPr>
    </w:p>
    <w:p w:rsidR="007018AB" w:rsidRPr="007018AB" w:rsidRDefault="007018AB" w:rsidP="007018A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8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ru-RU" w:eastAsia="uk-UA"/>
        </w:rPr>
      </w:pPr>
    </w:p>
    <w:p w:rsidR="00EC0221" w:rsidRPr="007018AB" w:rsidRDefault="00EC0221"/>
    <w:sectPr w:rsidR="00EC0221" w:rsidRPr="007018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6"/>
  <w:proofState w:spelling="clean" w:grammar="clean"/>
  <w:defaultTabStop w:val="708"/>
  <w:hyphenationZone w:val="425"/>
  <w:characterSpacingControl w:val="doNotCompress"/>
  <w:compat/>
  <w:rsids>
    <w:rsidRoot w:val="00EC0221"/>
    <w:rsid w:val="00077A58"/>
    <w:rsid w:val="007018AB"/>
    <w:rsid w:val="00EC0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701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7018AB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701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8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2695</Words>
  <Characters>1537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2020-10-26T06:34:00Z</dcterms:created>
  <dcterms:modified xsi:type="dcterms:W3CDTF">2020-10-26T06:57:00Z</dcterms:modified>
</cp:coreProperties>
</file>