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C2D31" w:rsidTr="005C2D31">
        <w:tc>
          <w:tcPr>
            <w:tcW w:w="3115" w:type="dxa"/>
          </w:tcPr>
          <w:p w:rsidR="005C2D31" w:rsidRDefault="005C2D31">
            <w:r>
              <w:t>Системы органов</w:t>
            </w:r>
          </w:p>
        </w:tc>
        <w:tc>
          <w:tcPr>
            <w:tcW w:w="3115" w:type="dxa"/>
          </w:tcPr>
          <w:p w:rsidR="005C2D31" w:rsidRDefault="005C2D31">
            <w:r>
              <w:t>Органы, её составляющие</w:t>
            </w:r>
          </w:p>
        </w:tc>
        <w:tc>
          <w:tcPr>
            <w:tcW w:w="3115" w:type="dxa"/>
          </w:tcPr>
          <w:p w:rsidR="005C2D31" w:rsidRDefault="005C2D31">
            <w:r>
              <w:t>Функции</w:t>
            </w:r>
          </w:p>
        </w:tc>
      </w:tr>
      <w:tr w:rsidR="005C2D31" w:rsidTr="005C2D31">
        <w:tc>
          <w:tcPr>
            <w:tcW w:w="3115" w:type="dxa"/>
          </w:tcPr>
          <w:p w:rsidR="005C2D31" w:rsidRDefault="005C2D31">
            <w:r>
              <w:t>Мышечная.</w:t>
            </w:r>
          </w:p>
        </w:tc>
        <w:tc>
          <w:tcPr>
            <w:tcW w:w="3115" w:type="dxa"/>
          </w:tcPr>
          <w:p w:rsidR="005C2D31" w:rsidRDefault="005C2D31">
            <w:r>
              <w:t>Образована скелетными мышцами, которые могут сокращаться.</w:t>
            </w:r>
          </w:p>
        </w:tc>
        <w:tc>
          <w:tcPr>
            <w:tcW w:w="3115" w:type="dxa"/>
          </w:tcPr>
          <w:p w:rsidR="005C2D31" w:rsidRDefault="005C2D31">
            <w:r>
              <w:t>Приводит в движение кости скелета.</w:t>
            </w:r>
          </w:p>
        </w:tc>
      </w:tr>
      <w:tr w:rsidR="005C2D31" w:rsidTr="005C2D31">
        <w:tc>
          <w:tcPr>
            <w:tcW w:w="3115" w:type="dxa"/>
          </w:tcPr>
          <w:p w:rsidR="005C2D31" w:rsidRDefault="005C2D31">
            <w:r>
              <w:t>Кровеносная.</w:t>
            </w:r>
          </w:p>
        </w:tc>
        <w:tc>
          <w:tcPr>
            <w:tcW w:w="3115" w:type="dxa"/>
          </w:tcPr>
          <w:p w:rsidR="005C2D31" w:rsidRDefault="005C2D31">
            <w:r>
              <w:t>Сердце и сосуды.</w:t>
            </w:r>
          </w:p>
        </w:tc>
        <w:tc>
          <w:tcPr>
            <w:tcW w:w="3115" w:type="dxa"/>
          </w:tcPr>
          <w:p w:rsidR="005C2D31" w:rsidRDefault="005C2D31" w:rsidP="005C2D31">
            <w:r>
              <w:t>Транспорт кислорода и питательных веществ к органам, отвод углекислого газа от органов.</w:t>
            </w:r>
          </w:p>
        </w:tc>
      </w:tr>
      <w:tr w:rsidR="005C2D31" w:rsidTr="005C2D31">
        <w:tc>
          <w:tcPr>
            <w:tcW w:w="3115" w:type="dxa"/>
          </w:tcPr>
          <w:p w:rsidR="005C2D31" w:rsidRDefault="005C2D31">
            <w:r>
              <w:t>Дыхательная.</w:t>
            </w:r>
          </w:p>
        </w:tc>
        <w:tc>
          <w:tcPr>
            <w:tcW w:w="3115" w:type="dxa"/>
          </w:tcPr>
          <w:p w:rsidR="005C2D31" w:rsidRDefault="005C2D31">
            <w:r>
              <w:t>Носоглотка, гортань, трахея, бронхи, лёгкие.</w:t>
            </w:r>
          </w:p>
        </w:tc>
        <w:tc>
          <w:tcPr>
            <w:tcW w:w="3115" w:type="dxa"/>
          </w:tcPr>
          <w:p w:rsidR="005C2D31" w:rsidRDefault="005C2D31" w:rsidP="005C2D31">
            <w:r>
              <w:t>Газообмен: обеспечивает поступление в организм кислорода.</w:t>
            </w:r>
          </w:p>
        </w:tc>
      </w:tr>
      <w:tr w:rsidR="005C2D31" w:rsidTr="005C2D31">
        <w:tc>
          <w:tcPr>
            <w:tcW w:w="3115" w:type="dxa"/>
          </w:tcPr>
          <w:p w:rsidR="005C2D31" w:rsidRDefault="007609AC">
            <w:r>
              <w:t>Пищеварительная.</w:t>
            </w:r>
          </w:p>
        </w:tc>
        <w:tc>
          <w:tcPr>
            <w:tcW w:w="3115" w:type="dxa"/>
          </w:tcPr>
          <w:p w:rsidR="005C2D31" w:rsidRDefault="007609AC">
            <w:r>
              <w:t>Ротовая полость, глотка, пищевод, желудок, кишечник, печень, поджелудочная железа.</w:t>
            </w:r>
          </w:p>
        </w:tc>
        <w:tc>
          <w:tcPr>
            <w:tcW w:w="3115" w:type="dxa"/>
          </w:tcPr>
          <w:p w:rsidR="005C2D31" w:rsidRDefault="007609AC">
            <w:r>
              <w:t>Образование необходимых для организмах питательных веществ.</w:t>
            </w:r>
          </w:p>
        </w:tc>
      </w:tr>
      <w:tr w:rsidR="005C2D31" w:rsidTr="005C2D31">
        <w:tc>
          <w:tcPr>
            <w:tcW w:w="3115" w:type="dxa"/>
          </w:tcPr>
          <w:p w:rsidR="005C2D31" w:rsidRDefault="007609AC">
            <w:r>
              <w:t>Мочевыделительная.</w:t>
            </w:r>
          </w:p>
        </w:tc>
        <w:tc>
          <w:tcPr>
            <w:tcW w:w="3115" w:type="dxa"/>
          </w:tcPr>
          <w:p w:rsidR="005C2D31" w:rsidRDefault="007609AC">
            <w:r>
              <w:t>Почки, мочевой пузырь, мочеиспускательный канал.</w:t>
            </w:r>
          </w:p>
        </w:tc>
        <w:tc>
          <w:tcPr>
            <w:tcW w:w="3115" w:type="dxa"/>
          </w:tcPr>
          <w:p w:rsidR="005C2D31" w:rsidRDefault="007609AC">
            <w:r>
              <w:t>Удаление жидких продуктов обмена веществ из организма.</w:t>
            </w:r>
          </w:p>
        </w:tc>
      </w:tr>
      <w:tr w:rsidR="005C2D31" w:rsidTr="005C2D31">
        <w:tc>
          <w:tcPr>
            <w:tcW w:w="3115" w:type="dxa"/>
          </w:tcPr>
          <w:p w:rsidR="005C2D31" w:rsidRDefault="007609AC">
            <w:r>
              <w:t>Половая.</w:t>
            </w:r>
          </w:p>
        </w:tc>
        <w:tc>
          <w:tcPr>
            <w:tcW w:w="3115" w:type="dxa"/>
          </w:tcPr>
          <w:p w:rsidR="005C2D31" w:rsidRDefault="007609AC">
            <w:r>
              <w:t>Половые органы: мужские – семенники, женские – яичники.</w:t>
            </w:r>
          </w:p>
        </w:tc>
        <w:tc>
          <w:tcPr>
            <w:tcW w:w="3115" w:type="dxa"/>
          </w:tcPr>
          <w:p w:rsidR="005C2D31" w:rsidRDefault="007609AC">
            <w:r>
              <w:t>Обеспечивает продолжение рода.</w:t>
            </w:r>
          </w:p>
        </w:tc>
      </w:tr>
      <w:tr w:rsidR="005C2D31" w:rsidTr="005C2D31">
        <w:tc>
          <w:tcPr>
            <w:tcW w:w="3115" w:type="dxa"/>
          </w:tcPr>
          <w:p w:rsidR="005C2D31" w:rsidRDefault="007609AC">
            <w:r>
              <w:t>Нервная.</w:t>
            </w:r>
          </w:p>
        </w:tc>
        <w:tc>
          <w:tcPr>
            <w:tcW w:w="3115" w:type="dxa"/>
          </w:tcPr>
          <w:p w:rsidR="005C2D31" w:rsidRDefault="007609AC">
            <w:r>
              <w:t>Головной и спинной мозг, нервы.</w:t>
            </w:r>
          </w:p>
        </w:tc>
        <w:tc>
          <w:tcPr>
            <w:tcW w:w="3115" w:type="dxa"/>
          </w:tcPr>
          <w:p w:rsidR="005C2D31" w:rsidRDefault="007609AC">
            <w:r>
              <w:t>Регуляция и согласование деятельности всех систем органов.</w:t>
            </w:r>
          </w:p>
        </w:tc>
      </w:tr>
    </w:tbl>
    <w:p w:rsidR="00DC0A7F" w:rsidRDefault="00DC0A7F">
      <w:bookmarkStart w:id="0" w:name="_GoBack"/>
      <w:bookmarkEnd w:id="0"/>
    </w:p>
    <w:sectPr w:rsidR="00DC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31"/>
    <w:rsid w:val="005C2D31"/>
    <w:rsid w:val="007609AC"/>
    <w:rsid w:val="00DC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3868"/>
  <w15:chartTrackingRefBased/>
  <w15:docId w15:val="{14986A92-A03B-40C6-BEE8-C9C6DCB7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2020-10-10T15:41:00Z</dcterms:created>
  <dcterms:modified xsi:type="dcterms:W3CDTF">2020-10-10T16:00:00Z</dcterms:modified>
</cp:coreProperties>
</file>