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98" w:rsidRDefault="00E32B98" w:rsidP="00E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F92F7C" wp14:editId="549F9597">
            <wp:simplePos x="0" y="0"/>
            <wp:positionH relativeFrom="column">
              <wp:posOffset>2515235</wp:posOffset>
            </wp:positionH>
            <wp:positionV relativeFrom="paragraph">
              <wp:posOffset>7051675</wp:posOffset>
            </wp:positionV>
            <wp:extent cx="3807460" cy="2790825"/>
            <wp:effectExtent l="0" t="0" r="2540" b="9525"/>
            <wp:wrapSquare wrapText="bothSides"/>
            <wp:docPr id="2" name="Рисунок 2" descr="Харьковская губер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Харьковская губер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B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93AB121" wp14:editId="2BA9E85A">
            <wp:simplePos x="0" y="0"/>
            <wp:positionH relativeFrom="column">
              <wp:posOffset>2112645</wp:posOffset>
            </wp:positionH>
            <wp:positionV relativeFrom="paragraph">
              <wp:posOffset>1524000</wp:posOffset>
            </wp:positionV>
            <wp:extent cx="3807460" cy="2435860"/>
            <wp:effectExtent l="0" t="0" r="2540" b="2540"/>
            <wp:wrapSquare wrapText="bothSides"/>
            <wp:docPr id="1" name="Рисунок 1" descr="крепост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репость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Город Харьков основан в середине XVII ст., но археологические находки свидетельствуют о том, что здесь были поселения еще в эпоху бронзы во ІІ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тисячелетии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до н.э. Найдены следы пребывания здесь скифов (VI—III ст. до н.э.) и сарматов</w:t>
      </w:r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(ІІ—І 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ст. до н.э.); поселения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Черняховськой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культуры (ІІ—VI ст.) и славянский поселок Донец, известный и по летописям, и по «Слову о полку Игореве». Однако в ХІІ—XVII ст. нынешняя территория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Харкова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была частью Дикого Поля, где господствовали половцы, а потом татары.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Источник названия города — скорее всего речка Харьков. Некоторые историки связывают Харьков с древним поселением половцев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Шарукань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, которое находилось неподалеку от того места, где располагается современный город, вот такая вот история Харькова.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В 1654 году на холме у слияния речек Харьков и Лопань началось строительство мощной крепости для защиты русских земель, и в частности Москвы, от набегов крымских татар. Крепость была построена украинскими переселенцами, которые, спасаясь от польской шляхты, оседали здесь с разрешения московского царя. Царь Алексей даровал харьковчанам значительные торговые льготы, которые способствовали стремительному росту богатств города и казацкие вольности.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Украинские поселенцы сооружали новые укрепления и несли оборонную военную службу. В 1655 г. в Харькове жило около 600 служилых людей, а всего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населення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было около. 2000 человек. Часть жителей города занималась ремеслом и торговлей, но большинство селилось в </w:t>
      </w:r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слободах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и занималась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хлеборобством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Во время российско-шведской войны в связи с выступлением Ивана Мазепы и восстанием донских казаков Петр І поручил усилить харьковские укрепления. У 1660—1662 гг. были достроены прежние пригородные укрепления, а в старой крепости созданы новые.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В 1724 году в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Харьове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уже были 61 улица и 1300 дворов.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Со временем Харьков стал выделяться из числа полковых центров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Слобожанщины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благодаря </w:t>
      </w:r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выгодному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экономическому и торговому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положенню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. Город также начал играть ведущую культурную роль в этом районе. В XVIIІ ст. разрослись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харьковськие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ярмарки (4 раза в год). Сюда привозили товары из балтийских портов и центральных районов России, из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Крима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, Херсона, Киева, Польши, Силезии, Молдавии и немецких городов.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В 1765 г. царское правительство отменило полковое самоуправление Харькова. Казаки становились военными поселенцами. Была создана административно-территориальная единица — губерния с центром в Харькове.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Значимым событием в истории города Харькова является основание в 1805 году Харьковского университета. Здесь преподавали такие известные ученые, как выдающийся филолог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Потебня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, лауреат нобелевской премии Мечников, а среди студентов университета числился, в частности, основатель современного польского государства Юзеф Пилсудский.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В XIX столетии в Харькове было основано 4 гимназии для юношей и несколько средних школ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дял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девочек. В </w:t>
      </w:r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lastRenderedPageBreak/>
        <w:t xml:space="preserve">1873 году открыт ветеринарный институт; в 1885 году — Технологический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Иститут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. Во второй половине XIX века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откывались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профессиональные школы: торговые, технические, музыкальные, железнодорожные. В 1867 году в </w:t>
      </w:r>
      <w:proofErr w:type="spellStart"/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X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>арькове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shd w:val="clear" w:color="auto" w:fill="FFFFFF"/>
          <w:lang w:eastAsia="ru-RU"/>
        </w:rPr>
        <w:t xml:space="preserve"> создана своя судебная палата.</w:t>
      </w:r>
    </w:p>
    <w:p w:rsidR="00E32B98" w:rsidRPr="00E32B98" w:rsidRDefault="00E32B98" w:rsidP="00E3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2B98">
        <w:rPr>
          <w:rFonts w:ascii="Arial" w:eastAsia="Times New Roman" w:hAnsi="Arial" w:cs="Arial"/>
          <w:noProof/>
          <w:color w:val="4B5261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29CCD02" wp14:editId="3471A7CF">
            <wp:simplePos x="0" y="0"/>
            <wp:positionH relativeFrom="column">
              <wp:posOffset>2392680</wp:posOffset>
            </wp:positionH>
            <wp:positionV relativeFrom="paragraph">
              <wp:posOffset>4405630</wp:posOffset>
            </wp:positionV>
            <wp:extent cx="3807460" cy="2517775"/>
            <wp:effectExtent l="0" t="0" r="2540" b="0"/>
            <wp:wrapSquare wrapText="bothSides"/>
            <wp:docPr id="3" name="Рисунок 3" descr="государственный Б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осударственный Бан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К концу XIX века Харьков стал крупнейшим интеллектуальным, торговым и промышленным центром юга Российской империи и одновременно центром революционного движения. В 1900 году в Харькове, впервые в России, состоялась первомайская демонстрация.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Численность населения с 1800 по 1917 год возросла почти в 30 раз и в 1917 году составляла 297 тыс.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К началу XX века Харьков превращается в крупный промышленный центр и железнодорожный узел. В 1904 году в городе насчитывалось 1200 предприятий, где было занято свыше 17 000 рабочих. С учетом кустарных предприятий численность рабочих составляла 45 тыс., в том числе 28 000 ремесленников.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Во время революции в 1917 году, когда власть была в руках Временного правительства, местная власть — в руках губернского комиссара, городской думы, земств. 3-й универсал Центральной Рады распространял ее власть на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Харьковщину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. Но близость России, в которой власть захватили большевики, и Донбасса, где они также фактически захватили власть, плюс слабость украинских сил решили судьбу города. В конце ноября 1917 года в Харьков прибыли красноармейцы из России и матросы из Прибалтики. Они вместе с местными большевиками обезоружили войска Центральной Рады и российские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антибольшевицкие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силы.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После Брестского мирного договора немецкая армия и украинские войска в апреле 1918 года освободили </w:t>
      </w:r>
      <w:proofErr w:type="spellStart"/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X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арьков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от большевиков. В ноябре 1918-го временно власть в </w:t>
      </w:r>
      <w:proofErr w:type="spellStart"/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X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арькове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захватили войска Директории УНР, но в январе 1919 город опять захватили большевики и тут действовало советское правительство Украины до июня 1919 года, когда город заняли российские белые войска генерала Деникина, которые находились тут до середины декабря 1919-го. После окончательной победы красных над Деникиным в </w:t>
      </w:r>
      <w:proofErr w:type="spellStart"/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X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арьков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вернулось третье украинское советское правительство, которое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обьявило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Харьков столицей УССР.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В годы революции и гражданской войны Харьков очень сильно пострадал, город многократно переходил из рук в руки, а большевистская ЧК, одна из самых страшных в стране, истребила тысячи горожан.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После окончания гражданской войны Харьков был провозглашен столицей Украинской Советской Социалистической республики и начался самый блестящий период в истории города. Именно здесь жили и работали деятели, которые стали классиками украинской культуры, писатели Олесь Гончар и Остап Вишня, поэты Владимир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Сюсюра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и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Павло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Тычина, театральный режиссер Лесь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Курбас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и кинорежиссер Александр Довженко. В Харькове начинали свою карьеру такие звезды первой величины, как эстрадные певцы Леонид Утесов, Клавдия Шульженко, композитор Исаак Дунаевский и многие другие.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В это же время в городе были проведены колоссальные по объему работы по благоустройству Харькова, венцом чего стало строительство первого высотного здания в СССР —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Госпрома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и одной из крупнейших площадей мира. В 1931 году в Харькове — впервые в мире — был расщеплен атом лития, что положило начало атомной эпохе в истории человечества. Именно тогда в нашем городе работали всемирно известные физики Иоффе и Ландау.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Тогда же были построены новые и реконструированы некоторые старые заводы, заложены новые жилые комплексы и студенческий городок, продлены трамвайные линии, пущены автобусы и троллейбусы. В 1931 г. дал первую продукцию Харьковский </w:t>
      </w:r>
      <w:r w:rsidRPr="00E32B98">
        <w:rPr>
          <w:rFonts w:ascii="Arial" w:eastAsia="Times New Roman" w:hAnsi="Arial" w:cs="Arial"/>
          <w:noProof/>
          <w:color w:val="4B5261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95AE4F6" wp14:editId="5F0EAB6C">
            <wp:simplePos x="0" y="0"/>
            <wp:positionH relativeFrom="column">
              <wp:posOffset>3013710</wp:posOffset>
            </wp:positionH>
            <wp:positionV relativeFrom="paragraph">
              <wp:posOffset>2062480</wp:posOffset>
            </wp:positionV>
            <wp:extent cx="3329940" cy="3009265"/>
            <wp:effectExtent l="0" t="0" r="3810" b="635"/>
            <wp:wrapSquare wrapText="bothSides"/>
            <wp:docPr id="4" name="Рисунок 4" descr="площадь Дзержин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лощадь Дзержинск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тракторний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завод, станкостроительный (1933), турбинный (1934). Увеличили объем продукции дореволюционные: электромеханический, металлообрабатывающий, транспортного машиностроения и другие. Так вот проходила история возникновения Харькова в Украине.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Перед наступлением немецкой армии некоторые предприятия были эвакуированы, остальные уничтожены. Фашисты вошли в город 25-го октября 1941 года.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Под оккупацией немецких войск город пробыл 22 месяца. В феврале 1943-го года предпринимались попытки освободить Харьков, но окончательно советские войска освободили город лишь 23 августа 1943 года. От голода и репрессий захватчиков количество жителей Харькова уменьшилось с 900 тысяч до 300 тысяч человек. И здесь также впервые в мировой истории состоялся открытый </w:t>
      </w:r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процесс над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военными преступниками, ставший прелюдией нюрнбергского процесса.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Харьков в результате войны оказался одним из самых разрушенных городов Европы, были уничтожены десятки памятников архитектуры, вывезены в Германию многочисленные художественные ценности, а пустыри и развалины на месте разрушенных кварталов напоминали горожанам о войне вплоть до середины 60-х годов.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 xml:space="preserve">После освобождения города от фашистов постепенно начинается восстановление и реконструкция разрушенных зданий города. Был восстановлен ряд старых заводов и </w:t>
      </w:r>
      <w:proofErr w:type="gram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построены</w:t>
      </w:r>
      <w:proofErr w:type="gram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новые. Город стремительно рос, были возведены новые жилые кварталы: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Салтовка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, </w:t>
      </w:r>
      <w:proofErr w:type="spellStart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>Павловое</w:t>
      </w:r>
      <w:proofErr w:type="spellEnd"/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t xml:space="preserve"> Поле, Рогань, Алексеевка, Холодная Гора, Красная Бавария.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Важным событием в жизни города стало открытие в 1975-м году Харьковского метрополитена длиной 18 километров с 13-ю станциями. 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В советское время Харьков занимал третье место в СССР по количеству высших учебных заведений. Сейчас город Харьков — второй в Украине по численности населения (полтора миллиона жителей).</w:t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</w:r>
      <w:r w:rsidRPr="00E32B98">
        <w:rPr>
          <w:rFonts w:ascii="Arial" w:eastAsia="Times New Roman" w:hAnsi="Arial" w:cs="Arial"/>
          <w:color w:val="4B5261"/>
          <w:sz w:val="20"/>
          <w:szCs w:val="20"/>
          <w:lang w:eastAsia="ru-RU"/>
        </w:rPr>
        <w:br/>
        <w:t>Город продолжает развиваться и на сегодня является 2-м по важности городом Украины. С 1917 по 1934 год Харьков являлся столицей Украины.</w:t>
      </w:r>
    </w:p>
    <w:p w:rsidR="00577EA1" w:rsidRDefault="00577EA1"/>
    <w:sectPr w:rsidR="0057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98"/>
    <w:rsid w:val="00577EA1"/>
    <w:rsid w:val="00E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D5A0-83E3-45ED-9DC7-31BE8B8E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1225</Words>
  <Characters>6987</Characters>
  <Application>Microsoft Office Word</Application>
  <DocSecurity>0</DocSecurity>
  <Lines>58</Lines>
  <Paragraphs>16</Paragraphs>
  <ScaleCrop>false</ScaleCrop>
  <Company>*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2015-03-11T17:17:00Z</dcterms:created>
  <dcterms:modified xsi:type="dcterms:W3CDTF">2015-03-11T17:25:00Z</dcterms:modified>
</cp:coreProperties>
</file>