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35" w:rsidRPr="00060A35" w:rsidRDefault="001F6901" w:rsidP="004A4EA7">
      <w:pPr>
        <w:tabs>
          <w:tab w:val="left" w:pos="7140"/>
        </w:tabs>
      </w:pPr>
      <w:r>
        <w:t>У</w:t>
      </w:r>
      <w:r w:rsidR="00793812">
        <w:t>=</w:t>
      </w:r>
      <w:r w:rsidR="00060A35">
        <w:t>3х/(х</w:t>
      </w:r>
      <w:proofErr w:type="gramStart"/>
      <w:r w:rsidR="00060A35">
        <w:rPr>
          <w:vertAlign w:val="superscript"/>
        </w:rPr>
        <w:t>2</w:t>
      </w:r>
      <w:proofErr w:type="gramEnd"/>
      <w:r w:rsidR="00060A35">
        <w:t>+2)</w:t>
      </w:r>
    </w:p>
    <w:p w:rsidR="00F13139" w:rsidRPr="00F84FFD" w:rsidRDefault="006605D9" w:rsidP="004A4EA7">
      <w:pPr>
        <w:tabs>
          <w:tab w:val="left" w:pos="7140"/>
        </w:tabs>
        <w:rPr>
          <w:vertAlign w:val="superscript"/>
        </w:rPr>
      </w:pPr>
      <w:r>
        <w:t xml:space="preserve"> </w:t>
      </w:r>
      <w:proofErr w:type="gramStart"/>
      <w:r w:rsidR="00907D2F" w:rsidRPr="006605D9">
        <w:rPr>
          <w:lang w:val="en-US"/>
        </w:rPr>
        <w:t>D</w:t>
      </w:r>
      <w:r w:rsidR="00907D2F" w:rsidRPr="004A4EA7">
        <w:t>(</w:t>
      </w:r>
      <w:proofErr w:type="gramEnd"/>
      <w:r w:rsidR="00907D2F">
        <w:t>у</w:t>
      </w:r>
      <w:r w:rsidR="00793812">
        <w:t>)€(</w:t>
      </w:r>
      <w:r w:rsidR="00060A35">
        <w:t>-∞</w:t>
      </w:r>
      <w:r w:rsidRPr="006605D9">
        <w:t>;</w:t>
      </w:r>
      <w:r w:rsidR="00787479" w:rsidRPr="00787479">
        <w:t>∞)</w:t>
      </w:r>
      <w:r w:rsidR="00196DD1">
        <w:t xml:space="preserve">                    </w:t>
      </w:r>
    </w:p>
    <w:p w:rsidR="006605D9" w:rsidRPr="00E21922" w:rsidRDefault="00060A35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>
        <w:t>)=-3х/</w:t>
      </w:r>
      <w:r w:rsidRPr="00060A35">
        <w:t>[</w:t>
      </w:r>
      <w:r>
        <w:t>(-</w:t>
      </w:r>
      <w:proofErr w:type="spellStart"/>
      <w:r>
        <w:t>х</w:t>
      </w:r>
      <w:proofErr w:type="spellEnd"/>
      <w:r>
        <w:t>)</w:t>
      </w:r>
      <w:r w:rsidRPr="00060A35">
        <w:rPr>
          <w:vertAlign w:val="superscript"/>
        </w:rPr>
        <w:t>2</w:t>
      </w:r>
      <w:r w:rsidRPr="00060A35">
        <w:t>+2]=-3</w:t>
      </w:r>
      <w:r>
        <w:rPr>
          <w:lang w:val="en-US"/>
        </w:rPr>
        <w:t>x</w:t>
      </w:r>
      <w:r w:rsidRPr="00060A35">
        <w:t>/(</w:t>
      </w:r>
      <w:r>
        <w:rPr>
          <w:lang w:val="en-US"/>
        </w:rPr>
        <w:t>x</w:t>
      </w:r>
      <w:r w:rsidRPr="00060A35">
        <w:rPr>
          <w:vertAlign w:val="superscript"/>
        </w:rPr>
        <w:t>2</w:t>
      </w:r>
      <w:r w:rsidRPr="00060A35">
        <w:t>+2)</w:t>
      </w:r>
      <w:r>
        <w:rPr>
          <w:vertAlign w:val="superscript"/>
        </w:rPr>
        <w:t xml:space="preserve"> </w:t>
      </w:r>
      <w:r>
        <w:t xml:space="preserve"> </w:t>
      </w:r>
      <w:r w:rsidR="006605D9">
        <w:t xml:space="preserve"> нечетная</w:t>
      </w:r>
    </w:p>
    <w:p w:rsidR="00060A35" w:rsidRPr="00060A35" w:rsidRDefault="00060A35" w:rsidP="00F13139">
      <w:r>
        <w:rPr>
          <w:lang w:val="en-US"/>
        </w:rPr>
        <w:t>X</w:t>
      </w:r>
      <w:r w:rsidRPr="00060A35">
        <w:t xml:space="preserve">=0     </w:t>
      </w:r>
      <w:r>
        <w:rPr>
          <w:lang w:val="en-US"/>
        </w:rPr>
        <w:t>y</w:t>
      </w:r>
      <w:r w:rsidRPr="00060A35">
        <w:t>=</w:t>
      </w:r>
      <w:proofErr w:type="gramStart"/>
      <w:r w:rsidRPr="00060A35">
        <w:t>0  (</w:t>
      </w:r>
      <w:proofErr w:type="gramEnd"/>
      <w:r w:rsidRPr="00060A35">
        <w:t xml:space="preserve">0;0) </w:t>
      </w:r>
      <w:r>
        <w:t>точка пересечения с осями</w:t>
      </w:r>
    </w:p>
    <w:p w:rsidR="008326D8" w:rsidRPr="00060A35" w:rsidRDefault="00907D2F" w:rsidP="00F13139">
      <w:pPr>
        <w:rPr>
          <w:lang w:val="en-US"/>
        </w:rPr>
      </w:pPr>
      <w:r>
        <w:rPr>
          <w:lang w:val="en-US"/>
        </w:rPr>
        <w:t>Y</w:t>
      </w:r>
      <w:r w:rsidRPr="00060A35">
        <w:rPr>
          <w:lang w:val="en-US"/>
        </w:rPr>
        <w:t>`</w:t>
      </w:r>
      <w:proofErr w:type="gramStart"/>
      <w:r w:rsidRPr="00060A35">
        <w:rPr>
          <w:lang w:val="en-US"/>
        </w:rPr>
        <w:t>=</w:t>
      </w:r>
      <w:r w:rsidR="00060A35">
        <w:rPr>
          <w:lang w:val="en-US"/>
        </w:rPr>
        <w:t>[</w:t>
      </w:r>
      <w:proofErr w:type="gramEnd"/>
      <w:r w:rsidR="00060A35">
        <w:rPr>
          <w:lang w:val="en-US"/>
        </w:rPr>
        <w:t>3(x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+2)-3x*2x]/(x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+2)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=(3x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+6-6x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)/(x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+2)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=(6-3x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)/(x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+2)</w:t>
      </w:r>
      <w:r w:rsidR="00060A35">
        <w:rPr>
          <w:vertAlign w:val="superscript"/>
          <w:lang w:val="en-US"/>
        </w:rPr>
        <w:t>2</w:t>
      </w:r>
      <w:r w:rsidR="00060A35">
        <w:rPr>
          <w:lang w:val="en-US"/>
        </w:rPr>
        <w:t>=0</w:t>
      </w:r>
    </w:p>
    <w:p w:rsidR="00793812" w:rsidRPr="00793812" w:rsidRDefault="00060A35" w:rsidP="00F13139">
      <w:r w:rsidRPr="00060A35">
        <w:t>3(2-</w:t>
      </w:r>
      <w:r>
        <w:rPr>
          <w:lang w:val="en-US"/>
        </w:rPr>
        <w:t>x</w:t>
      </w:r>
      <w:r w:rsidRPr="00060A35">
        <w:rPr>
          <w:vertAlign w:val="superscript"/>
        </w:rPr>
        <w:t>2</w:t>
      </w:r>
      <w:r w:rsidRPr="00060A35">
        <w:t>)</w:t>
      </w:r>
      <w:r w:rsidR="00793812" w:rsidRPr="00793812">
        <w:t>=0</w:t>
      </w:r>
    </w:p>
    <w:p w:rsidR="00793812" w:rsidRPr="00060A35" w:rsidRDefault="00793812" w:rsidP="00F13139">
      <w:r>
        <w:t xml:space="preserve">Критические точки       </w:t>
      </w:r>
      <w:proofErr w:type="spellStart"/>
      <w:r>
        <w:t>х=</w:t>
      </w:r>
      <m:oMath>
        <w:proofErr w:type="spellEnd"/>
        <m:r>
          <w:rPr>
            <w:rFonts w:ascii="Cambria Math" w:hAnsi="Cambria Math"/>
          </w:rPr>
          <m:t>-√2</m:t>
        </m:r>
      </m:oMath>
      <w:r w:rsidRPr="00793812">
        <w:t xml:space="preserve"> </w:t>
      </w:r>
      <w:r w:rsidR="00060A35" w:rsidRPr="00060A35">
        <w:t xml:space="preserve"> </w:t>
      </w:r>
      <w:r w:rsidR="00060A35">
        <w:t xml:space="preserve">и </w:t>
      </w:r>
      <w:proofErr w:type="spellStart"/>
      <w:r w:rsidR="00060A35">
        <w:t>х=</w:t>
      </w:r>
      <m:oMath>
        <w:proofErr w:type="spellEnd"/>
        <m:r>
          <w:rPr>
            <w:rFonts w:ascii="Cambria Math" w:hAnsi="Cambria Math"/>
          </w:rPr>
          <m:t>√2</m:t>
        </m:r>
      </m:oMath>
      <w:r w:rsidR="00060A35" w:rsidRPr="00793812">
        <w:t xml:space="preserve"> </w:t>
      </w:r>
      <w:r w:rsidR="00060A35" w:rsidRPr="00060A35">
        <w:t xml:space="preserve"> </w:t>
      </w:r>
    </w:p>
    <w:p w:rsidR="00173409" w:rsidRPr="00793812" w:rsidRDefault="00CC0A39" w:rsidP="002B44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85"/>
          <w:tab w:val="left" w:pos="5445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6" type="#_x0000_t32" style="position:absolute;margin-left:367.25pt;margin-top:.15pt;width:0;height:134.3pt;z-index:251755520" o:connectortype="straight"/>
        </w:pict>
      </w:r>
      <w:r>
        <w:rPr>
          <w:noProof/>
          <w:lang w:eastAsia="ru-RU"/>
        </w:rPr>
        <w:pict>
          <v:shape id="_x0000_s1175" type="#_x0000_t32" style="position:absolute;margin-left:268.95pt;margin-top:.15pt;width:0;height:134.3pt;z-index:251754496" o:connectortype="straight"/>
        </w:pict>
      </w:r>
      <w:r>
        <w:rPr>
          <w:noProof/>
          <w:lang w:eastAsia="ru-RU"/>
        </w:rPr>
        <w:pict>
          <v:shape id="_x0000_s1049" type="#_x0000_t32" style="position:absolute;margin-left:-164.55pt;margin-top:22.65pt;width:531.8pt;height:.05pt;z-index:251666432" o:connectortype="straight"/>
        </w:pict>
      </w:r>
      <w:r>
        <w:rPr>
          <w:noProof/>
          <w:lang w:eastAsia="ru-RU"/>
        </w:rPr>
        <w:pict>
          <v:shape id="_x0000_s1140" type="#_x0000_t32" style="position:absolute;margin-left:218.25pt;margin-top:.15pt;width:0;height:134.3pt;z-index:251741184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40.75pt;margin-top:.15pt;width:0;height:134.3pt;z-index:251663360" o:connectortype="straight"/>
        </w:pict>
      </w:r>
      <w:r>
        <w:rPr>
          <w:noProof/>
          <w:lang w:eastAsia="ru-RU"/>
        </w:rPr>
        <w:pict>
          <v:shape id="_x0000_s1044" type="#_x0000_t32" style="position:absolute;margin-left:88.2pt;margin-top:.15pt;width:0;height:134.3pt;z-index:25166131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5.25pt;margin-top:.15pt;width:0;height:127.5pt;z-index:251660288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proofErr w:type="spellStart"/>
      <w:r w:rsidR="00AA6A1C">
        <w:t>х</w:t>
      </w:r>
      <w:proofErr w:type="spellEnd"/>
      <w:r w:rsidR="002E3550" w:rsidRPr="00793812">
        <w:rPr>
          <w:lang w:val="en-US"/>
        </w:rPr>
        <w:t xml:space="preserve">        </w:t>
      </w:r>
      <w:r w:rsidR="006D7871" w:rsidRPr="00793812">
        <w:rPr>
          <w:lang w:val="en-US"/>
        </w:rPr>
        <w:t xml:space="preserve"> </w:t>
      </w:r>
      <w:r w:rsidR="001D4717" w:rsidRPr="00793812">
        <w:rPr>
          <w:lang w:val="en-US"/>
        </w:rPr>
        <w:t xml:space="preserve"> </w:t>
      </w:r>
      <w:r w:rsidR="00793812">
        <w:rPr>
          <w:lang w:val="en-US"/>
        </w:rPr>
        <w:t xml:space="preserve"> </w:t>
      </w:r>
      <w:r w:rsidR="000E69A9" w:rsidRPr="00793812">
        <w:rPr>
          <w:lang w:val="en-US"/>
        </w:rPr>
        <w:t>(</w:t>
      </w:r>
      <w:r w:rsidR="00060A35" w:rsidRPr="00060A35">
        <w:rPr>
          <w:lang w:val="en-US"/>
        </w:rPr>
        <w:t>-</w:t>
      </w:r>
      <w:r w:rsidR="00060A35">
        <w:rPr>
          <w:lang w:val="en-US"/>
        </w:rPr>
        <w:t>∞</w:t>
      </w:r>
      <m:oMath>
        <m:r>
          <w:rPr>
            <w:rFonts w:ascii="Cambria Math" w:hAnsi="Cambria Math"/>
            <w:lang w:val="en-US"/>
          </w:rPr>
          <m:t>;-√2</m:t>
        </m:r>
        <w:proofErr w:type="gramStart"/>
      </m:oMath>
      <w:r w:rsidR="00060A35" w:rsidRPr="00060A35">
        <w:rPr>
          <w:lang w:val="en-US"/>
        </w:rPr>
        <w:t xml:space="preserve"> </w:t>
      </w:r>
      <w:r w:rsidR="00060A35">
        <w:rPr>
          <w:lang w:val="en-US"/>
        </w:rPr>
        <w:t>)</w:t>
      </w:r>
      <w:proofErr w:type="gramEnd"/>
      <w:r w:rsidR="00060A35">
        <w:rPr>
          <w:lang w:val="en-US"/>
        </w:rPr>
        <w:t xml:space="preserve">           </w:t>
      </w:r>
      <m:oMath>
        <m:r>
          <w:rPr>
            <w:rFonts w:ascii="Cambria Math" w:hAnsi="Cambria Math"/>
            <w:lang w:val="en-US"/>
          </w:rPr>
          <m:t>-√2</m:t>
        </m:r>
      </m:oMath>
      <w:r w:rsidR="00060A35" w:rsidRPr="00060A35">
        <w:rPr>
          <w:lang w:val="en-US"/>
        </w:rPr>
        <w:t xml:space="preserve">  </w:t>
      </w:r>
      <w:r w:rsidR="00060A35">
        <w:rPr>
          <w:lang w:val="en-US"/>
        </w:rPr>
        <w:t xml:space="preserve">       (</w:t>
      </w:r>
      <m:oMath>
        <m:r>
          <w:rPr>
            <w:rFonts w:ascii="Cambria Math" w:hAnsi="Cambria Math"/>
            <w:lang w:val="en-US"/>
          </w:rPr>
          <m:t>-√2</m:t>
        </m:r>
      </m:oMath>
      <w:r w:rsidR="00060A35" w:rsidRPr="00060A35">
        <w:rPr>
          <w:lang w:val="en-US"/>
        </w:rPr>
        <w:t xml:space="preserve"> </w:t>
      </w:r>
      <w:r w:rsidR="00060A35">
        <w:rPr>
          <w:lang w:val="en-US"/>
        </w:rPr>
        <w:t>:</w:t>
      </w:r>
      <m:oMath>
        <m:r>
          <w:rPr>
            <w:rFonts w:ascii="Cambria Math" w:hAnsi="Cambria Math"/>
            <w:lang w:val="en-US"/>
          </w:rPr>
          <m:t>√2</m:t>
        </m:r>
      </m:oMath>
      <w:r w:rsidR="00060A35" w:rsidRPr="00060A35">
        <w:rPr>
          <w:lang w:val="en-US"/>
        </w:rPr>
        <w:t xml:space="preserve">  </w:t>
      </w:r>
      <w:r w:rsidR="00060A35">
        <w:rPr>
          <w:lang w:val="en-US"/>
        </w:rPr>
        <w:t xml:space="preserve">)            </w:t>
      </w:r>
      <m:oMath>
        <m:r>
          <w:rPr>
            <w:rFonts w:ascii="Cambria Math" w:hAnsi="Cambria Math"/>
            <w:lang w:val="en-US"/>
          </w:rPr>
          <m:t>√2</m:t>
        </m:r>
      </m:oMath>
      <w:r w:rsidR="00060A35" w:rsidRPr="00060A35">
        <w:rPr>
          <w:lang w:val="en-US"/>
        </w:rPr>
        <w:t xml:space="preserve">  </w:t>
      </w:r>
      <w:r w:rsidR="00060A35">
        <w:rPr>
          <w:lang w:val="en-US"/>
        </w:rPr>
        <w:t xml:space="preserve">         (</w:t>
      </w:r>
      <m:oMath>
        <m:r>
          <w:rPr>
            <w:rFonts w:ascii="Cambria Math" w:hAnsi="Cambria Math"/>
            <w:lang w:val="en-US"/>
          </w:rPr>
          <m:t>√2</m:t>
        </m:r>
      </m:oMath>
      <w:r w:rsidR="00060A35" w:rsidRPr="002B4F5A">
        <w:rPr>
          <w:lang w:val="en-US"/>
        </w:rPr>
        <w:t xml:space="preserve">  </w:t>
      </w:r>
      <w:r w:rsidR="00060A35">
        <w:rPr>
          <w:lang w:val="en-US"/>
        </w:rPr>
        <w:t xml:space="preserve"> </w:t>
      </w:r>
      <w:r w:rsidR="002B442F" w:rsidRPr="00793812">
        <w:rPr>
          <w:lang w:val="en-US"/>
        </w:rPr>
        <w:t>;∞</w:t>
      </w:r>
      <w:r w:rsidR="003F67DD" w:rsidRPr="00793812">
        <w:rPr>
          <w:lang w:val="en-US"/>
        </w:rPr>
        <w:t>)</w:t>
      </w:r>
    </w:p>
    <w:p w:rsidR="00AA6A1C" w:rsidRPr="00793812" w:rsidRDefault="00173409" w:rsidP="0022237A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290"/>
          <w:tab w:val="left" w:pos="4530"/>
          <w:tab w:val="left" w:pos="5490"/>
          <w:tab w:val="left" w:pos="6585"/>
          <w:tab w:val="left" w:pos="7605"/>
        </w:tabs>
        <w:rPr>
          <w:lang w:val="en-US"/>
        </w:rPr>
      </w:pPr>
      <w:proofErr w:type="gramStart"/>
      <w:r>
        <w:rPr>
          <w:lang w:val="en-US"/>
        </w:rPr>
        <w:t>f</w:t>
      </w:r>
      <w:proofErr w:type="gramEnd"/>
      <w:r w:rsidRPr="00793812">
        <w:rPr>
          <w:vertAlign w:val="superscript"/>
          <w:lang w:val="en-US"/>
        </w:rPr>
        <w:t>`</w:t>
      </w:r>
      <w:r w:rsidRPr="00793812">
        <w:rPr>
          <w:lang w:val="en-US"/>
        </w:rPr>
        <w:t>(</w:t>
      </w:r>
      <w:r>
        <w:rPr>
          <w:lang w:val="en-US"/>
        </w:rPr>
        <w:t>x</w:t>
      </w:r>
      <w:r w:rsidR="00D13F87" w:rsidRPr="00793812">
        <w:rPr>
          <w:lang w:val="en-US"/>
        </w:rPr>
        <w:t>)</w:t>
      </w:r>
      <w:r w:rsidR="00203136" w:rsidRPr="00793812">
        <w:rPr>
          <w:lang w:val="en-US"/>
        </w:rPr>
        <w:tab/>
      </w:r>
      <w:r w:rsidR="003F67DD" w:rsidRPr="00793812">
        <w:rPr>
          <w:lang w:val="en-US"/>
        </w:rPr>
        <w:t>_</w:t>
      </w:r>
      <w:r w:rsidR="00D13F87" w:rsidRPr="00793812">
        <w:rPr>
          <w:lang w:val="en-US"/>
        </w:rPr>
        <w:tab/>
      </w:r>
      <w:r w:rsidR="00203136" w:rsidRPr="00793812">
        <w:rPr>
          <w:lang w:val="en-US"/>
        </w:rPr>
        <w:tab/>
      </w:r>
      <w:r w:rsidR="00291148" w:rsidRPr="00793812">
        <w:rPr>
          <w:lang w:val="en-US"/>
        </w:rPr>
        <w:t xml:space="preserve"> </w:t>
      </w:r>
      <w:r w:rsidR="00FD30F5" w:rsidRPr="00793812">
        <w:rPr>
          <w:lang w:val="en-US"/>
        </w:rPr>
        <w:t xml:space="preserve"> </w:t>
      </w:r>
      <w:r w:rsidR="008326D8">
        <w:rPr>
          <w:lang w:val="en-US"/>
        </w:rPr>
        <w:t xml:space="preserve">      0</w:t>
      </w:r>
      <w:r w:rsidR="00FD30F5" w:rsidRPr="00793812">
        <w:rPr>
          <w:lang w:val="en-US"/>
        </w:rPr>
        <w:t xml:space="preserve">   </w:t>
      </w:r>
      <w:r w:rsidR="00F84FFD" w:rsidRPr="00793812">
        <w:rPr>
          <w:lang w:val="en-US"/>
        </w:rPr>
        <w:t xml:space="preserve"> </w:t>
      </w:r>
      <w:r w:rsidR="003F67DD" w:rsidRPr="00793812">
        <w:rPr>
          <w:lang w:val="en-US"/>
        </w:rPr>
        <w:t xml:space="preserve">  </w:t>
      </w:r>
      <w:r w:rsidR="00A15DC7" w:rsidRPr="00793812">
        <w:rPr>
          <w:lang w:val="en-US"/>
        </w:rPr>
        <w:t xml:space="preserve">           </w:t>
      </w:r>
      <w:r w:rsidR="003F67DD" w:rsidRPr="00793812">
        <w:rPr>
          <w:lang w:val="en-US"/>
        </w:rPr>
        <w:t xml:space="preserve">  </w:t>
      </w:r>
      <w:r w:rsidR="00A0608A" w:rsidRPr="00793812">
        <w:rPr>
          <w:lang w:val="en-US"/>
        </w:rPr>
        <w:t xml:space="preserve"> </w:t>
      </w:r>
      <w:r w:rsidR="00D42653" w:rsidRPr="00793812">
        <w:rPr>
          <w:lang w:val="en-US"/>
        </w:rPr>
        <w:t xml:space="preserve"> </w:t>
      </w:r>
      <w:r w:rsidR="008326D8" w:rsidRPr="00793812">
        <w:rPr>
          <w:lang w:val="en-US"/>
        </w:rPr>
        <w:t xml:space="preserve">  +</w:t>
      </w:r>
      <w:r w:rsidR="0041746D" w:rsidRPr="00793812">
        <w:rPr>
          <w:lang w:val="en-US"/>
        </w:rPr>
        <w:t xml:space="preserve">       </w:t>
      </w:r>
      <w:r w:rsidR="00594265" w:rsidRPr="00793812">
        <w:rPr>
          <w:lang w:val="en-US"/>
        </w:rPr>
        <w:t xml:space="preserve">  </w:t>
      </w:r>
      <w:r w:rsidR="007B44AF" w:rsidRPr="00793812">
        <w:rPr>
          <w:lang w:val="en-US"/>
        </w:rPr>
        <w:tab/>
      </w:r>
      <w:r w:rsidR="001C4672" w:rsidRPr="00793812">
        <w:rPr>
          <w:lang w:val="en-US"/>
        </w:rPr>
        <w:tab/>
      </w:r>
      <w:r w:rsidR="002B4F5A">
        <w:rPr>
          <w:lang w:val="en-US"/>
        </w:rPr>
        <w:t xml:space="preserve">   0</w:t>
      </w:r>
      <w:r w:rsidR="0022237A" w:rsidRPr="00793812">
        <w:rPr>
          <w:lang w:val="en-US"/>
        </w:rPr>
        <w:tab/>
      </w:r>
    </w:p>
    <w:p w:rsidR="00F13139" w:rsidRPr="00793812" w:rsidRDefault="00CC0A39" w:rsidP="00F13139">
      <w:pPr>
        <w:rPr>
          <w:lang w:val="en-US"/>
        </w:rPr>
      </w:pPr>
      <w:r>
        <w:rPr>
          <w:noProof/>
          <w:lang w:eastAsia="ru-RU"/>
        </w:rPr>
        <w:pict>
          <v:shape id="_x0000_s1177" type="#_x0000_t32" style="position:absolute;margin-left:285.55pt;margin-top:17.2pt;width:48.65pt;height:25.45pt;z-index:2517565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5" type="#_x0000_t32" style="position:absolute;margin-left:153.2pt;margin-top:17.2pt;width:51pt;height:30.25pt;flip:y;z-index:251726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7" type="#_x0000_t32" style="position:absolute;margin-left:31.3pt;margin-top:17.2pt;width:48.65pt;height:25.45pt;z-index:2517186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-151.1pt;margin-top:9.25pt;width:518.35pt;height:0;z-index:251667456" o:connectortype="straight"/>
        </w:pict>
      </w:r>
    </w:p>
    <w:p w:rsidR="001D4717" w:rsidRPr="00F473DB" w:rsidRDefault="00CC0A39" w:rsidP="003F6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45"/>
          <w:tab w:val="left" w:pos="5490"/>
          <w:tab w:val="left" w:pos="6630"/>
        </w:tabs>
        <w:rPr>
          <w:i/>
          <w:lang w:val="en-US"/>
        </w:rPr>
      </w:pPr>
      <w:r w:rsidRPr="00CC0A39">
        <w:rPr>
          <w:noProof/>
          <w:lang w:eastAsia="ru-RU"/>
        </w:rPr>
        <w:pict>
          <v:shape id="_x0000_s1051" type="#_x0000_t32" style="position:absolute;margin-left:-158.55pt;margin-top:24.95pt;width:525.8pt;height:0;z-index:251668480" o:connectortype="straight"/>
        </w:pict>
      </w:r>
      <w:proofErr w:type="gramStart"/>
      <w:r w:rsidR="00173409">
        <w:rPr>
          <w:lang w:val="en-US"/>
        </w:rPr>
        <w:t>f</w:t>
      </w:r>
      <w:r w:rsidR="00173409" w:rsidRPr="00793812">
        <w:rPr>
          <w:lang w:val="en-US"/>
        </w:rPr>
        <w:t>(</w:t>
      </w:r>
      <w:proofErr w:type="gramEnd"/>
      <w:r w:rsidR="00173409">
        <w:rPr>
          <w:lang w:val="en-US"/>
        </w:rPr>
        <w:t>x</w:t>
      </w:r>
      <w:r w:rsidR="00173409" w:rsidRPr="00793812">
        <w:rPr>
          <w:lang w:val="en-US"/>
        </w:rPr>
        <w:t>)</w:t>
      </w:r>
      <w:r w:rsidR="00173409" w:rsidRPr="00793812">
        <w:rPr>
          <w:lang w:val="en-US"/>
        </w:rPr>
        <w:tab/>
      </w:r>
      <w:r w:rsidR="00203136" w:rsidRPr="00793812">
        <w:rPr>
          <w:lang w:val="en-US"/>
        </w:rPr>
        <w:tab/>
      </w:r>
      <w:r w:rsidR="004831CB" w:rsidRPr="00793812">
        <w:rPr>
          <w:lang w:val="en-US"/>
        </w:rPr>
        <w:t xml:space="preserve">     </w:t>
      </w:r>
      <w:r w:rsidR="002B4F5A">
        <w:rPr>
          <w:lang w:val="en-US"/>
        </w:rPr>
        <w:t xml:space="preserve">  </w:t>
      </w:r>
      <w:r w:rsidR="006D7871" w:rsidRPr="00793812">
        <w:rPr>
          <w:lang w:val="en-US"/>
        </w:rPr>
        <w:t xml:space="preserve">  </w:t>
      </w:r>
      <m:oMath>
        <m:r>
          <w:rPr>
            <w:rFonts w:ascii="Cambria Math" w:hAnsi="Cambria Math"/>
            <w:lang w:val="en-US"/>
          </w:rPr>
          <m:t>-3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  <m:r>
          <w:rPr>
            <w:rFonts w:ascii="Cambria Math" w:hAnsi="Cambria Math"/>
            <w:lang w:val="en-US"/>
          </w:rPr>
          <m:t>/4</m:t>
        </m:r>
      </m:oMath>
      <w:r w:rsidR="002B4F5A" w:rsidRPr="00060A35">
        <w:rPr>
          <w:lang w:val="en-US"/>
        </w:rPr>
        <w:t xml:space="preserve">  </w:t>
      </w:r>
      <w:r w:rsidR="006D7871" w:rsidRPr="00793812">
        <w:rPr>
          <w:lang w:val="en-US"/>
        </w:rPr>
        <w:t xml:space="preserve">                </w:t>
      </w:r>
      <w:r w:rsidR="00597EC5" w:rsidRPr="00793812">
        <w:rPr>
          <w:lang w:val="en-US"/>
        </w:rPr>
        <w:t xml:space="preserve">   </w:t>
      </w:r>
      <m:oMath>
        <m:r>
          <w:rPr>
            <w:rFonts w:ascii="Cambria Math" w:hAnsi="Cambria Math"/>
            <w:lang w:val="en-US"/>
          </w:rPr>
          <m:t xml:space="preserve">    </m:t>
        </m:r>
      </m:oMath>
      <w:r w:rsidR="00BF63D8" w:rsidRPr="00793812">
        <w:rPr>
          <w:lang w:val="en-US"/>
        </w:rPr>
        <w:t xml:space="preserve"> </w:t>
      </w:r>
      <w:r w:rsidR="00F34FC3" w:rsidRPr="00793812">
        <w:rPr>
          <w:lang w:val="en-US"/>
        </w:rPr>
        <w:t xml:space="preserve">        </w:t>
      </w:r>
      <w:r w:rsidR="002B4F5A">
        <w:rPr>
          <w:lang w:val="en-US"/>
        </w:rPr>
        <w:t xml:space="preserve">    </w:t>
      </w:r>
      <m:oMath>
        <m:r>
          <w:rPr>
            <w:rFonts w:ascii="Cambria Math" w:hAnsi="Cambria Math"/>
            <w:lang w:val="en-US"/>
          </w:rPr>
          <m:t>3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  <m:r>
          <w:rPr>
            <w:rFonts w:ascii="Cambria Math" w:hAnsi="Cambria Math"/>
            <w:lang w:val="en-US"/>
          </w:rPr>
          <m:t>/4</m:t>
        </m:r>
      </m:oMath>
    </w:p>
    <w:p w:rsidR="001D4717" w:rsidRPr="00793812" w:rsidRDefault="001D4717" w:rsidP="003F67DD">
      <w:pPr>
        <w:tabs>
          <w:tab w:val="left" w:pos="1755"/>
          <w:tab w:val="left" w:pos="2175"/>
          <w:tab w:val="left" w:pos="4110"/>
          <w:tab w:val="left" w:pos="4560"/>
          <w:tab w:val="left" w:pos="4845"/>
          <w:tab w:val="left" w:pos="5775"/>
        </w:tabs>
        <w:rPr>
          <w:lang w:val="en-US"/>
        </w:rPr>
      </w:pPr>
      <w:r w:rsidRPr="00793812">
        <w:rPr>
          <w:lang w:val="en-US"/>
        </w:rPr>
        <w:tab/>
      </w:r>
      <w:r w:rsidR="00FD30F5" w:rsidRPr="00793812">
        <w:rPr>
          <w:lang w:val="en-US"/>
        </w:rPr>
        <w:t xml:space="preserve">    </w:t>
      </w:r>
      <w:r w:rsidR="001C4672" w:rsidRPr="00793812">
        <w:rPr>
          <w:lang w:val="en-US"/>
        </w:rPr>
        <w:t xml:space="preserve">  </w:t>
      </w:r>
      <w:r w:rsidRPr="00793812">
        <w:rPr>
          <w:lang w:val="en-US"/>
        </w:rPr>
        <w:tab/>
      </w:r>
      <w:r w:rsidR="00793812">
        <w:rPr>
          <w:lang w:val="en-US"/>
        </w:rPr>
        <w:t xml:space="preserve"> </w:t>
      </w:r>
      <w:proofErr w:type="gramStart"/>
      <w:r w:rsidR="00F473DB">
        <w:rPr>
          <w:lang w:val="en-US"/>
        </w:rPr>
        <w:t>min</w:t>
      </w:r>
      <w:proofErr w:type="gramEnd"/>
      <w:r w:rsidR="003F67DD" w:rsidRPr="00793812">
        <w:rPr>
          <w:lang w:val="en-US"/>
        </w:rPr>
        <w:tab/>
      </w:r>
      <w:r w:rsidR="002B4F5A">
        <w:rPr>
          <w:lang w:val="en-US"/>
        </w:rPr>
        <w:t xml:space="preserve">        max</w:t>
      </w:r>
    </w:p>
    <w:p w:rsidR="00173409" w:rsidRPr="00793812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  <w:rPr>
          <w:lang w:val="en-US"/>
        </w:rPr>
      </w:pPr>
      <w:r w:rsidRPr="00793812">
        <w:rPr>
          <w:lang w:val="en-US"/>
        </w:rPr>
        <w:t xml:space="preserve"> </w:t>
      </w:r>
      <w:r w:rsidR="00C0172E" w:rsidRPr="00793812">
        <w:rPr>
          <w:lang w:val="en-US"/>
        </w:rPr>
        <w:t xml:space="preserve">   </w:t>
      </w:r>
      <w:r w:rsidR="00C44170" w:rsidRPr="00793812">
        <w:rPr>
          <w:lang w:val="en-US"/>
        </w:rPr>
        <w:t xml:space="preserve">                          </w:t>
      </w:r>
      <w:r w:rsidR="00907D2F" w:rsidRPr="00793812">
        <w:rPr>
          <w:lang w:val="en-US"/>
        </w:rPr>
        <w:tab/>
      </w:r>
      <w:r w:rsidR="00F13139" w:rsidRPr="00793812">
        <w:rPr>
          <w:lang w:val="en-US"/>
        </w:rPr>
        <w:tab/>
      </w:r>
      <w:r w:rsidR="00907D2F" w:rsidRPr="00793812">
        <w:rPr>
          <w:lang w:val="en-US"/>
        </w:rPr>
        <w:tab/>
      </w:r>
    </w:p>
    <w:p w:rsidR="00173409" w:rsidRPr="00A4422F" w:rsidRDefault="00CC0A39" w:rsidP="00173409">
      <w:pPr>
        <w:tabs>
          <w:tab w:val="left" w:pos="1305"/>
        </w:tabs>
      </w:pPr>
      <w:r>
        <w:rPr>
          <w:noProof/>
          <w:lang w:eastAsia="ru-RU"/>
        </w:rPr>
        <w:pict>
          <v:shape id="_x0000_s1027" type="#_x0000_t32" style="position:absolute;margin-left:135pt;margin-top:.35pt;width:.85pt;height:242.9pt;flip:y;z-index:251658240" o:connectortype="straight">
            <v:stroke endarrow="block"/>
          </v:shape>
        </w:pict>
      </w:r>
      <w:r w:rsidR="00173409" w:rsidRPr="00A4422F">
        <w:tab/>
      </w:r>
      <w:r w:rsidR="00245944" w:rsidRPr="00A4422F"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A4422F" w:rsidRDefault="00683DFF" w:rsidP="00203136">
      <w:pPr>
        <w:tabs>
          <w:tab w:val="left" w:pos="1305"/>
        </w:tabs>
      </w:pPr>
      <w:r w:rsidRPr="00A4422F">
        <w:t xml:space="preserve">                </w:t>
      </w:r>
      <w:r w:rsidR="00CC1862" w:rsidRPr="00A4422F">
        <w:t xml:space="preserve">  </w:t>
      </w:r>
      <w:r w:rsidR="00C70761" w:rsidRPr="00A4422F">
        <w:t xml:space="preserve">                           </w:t>
      </w:r>
      <w:r w:rsidR="00F473DB" w:rsidRPr="00A4422F">
        <w:t xml:space="preserve">   </w:t>
      </w:r>
    </w:p>
    <w:p w:rsidR="00173409" w:rsidRPr="00A4422F" w:rsidRDefault="00E13A68" w:rsidP="00834503">
      <w:pPr>
        <w:tabs>
          <w:tab w:val="left" w:pos="1305"/>
          <w:tab w:val="left" w:pos="2580"/>
        </w:tabs>
      </w:pPr>
      <w:r w:rsidRPr="00A4422F">
        <w:tab/>
      </w:r>
      <w:r w:rsidR="00F473DB" w:rsidRPr="00A4422F">
        <w:t xml:space="preserve">                    </w:t>
      </w:r>
    </w:p>
    <w:p w:rsidR="001D651D" w:rsidRPr="00A4422F" w:rsidRDefault="00173409" w:rsidP="00C50167">
      <w:pPr>
        <w:tabs>
          <w:tab w:val="left" w:pos="615"/>
          <w:tab w:val="left" w:pos="2160"/>
          <w:tab w:val="left" w:pos="3315"/>
        </w:tabs>
      </w:pPr>
      <w:r w:rsidRPr="00A4422F">
        <w:tab/>
      </w:r>
      <w:r w:rsidR="003D2D1E" w:rsidRPr="00A4422F">
        <w:t xml:space="preserve">       </w:t>
      </w:r>
      <w:r w:rsidR="001D651D" w:rsidRPr="00A4422F">
        <w:tab/>
      </w:r>
      <w:r w:rsidR="00F473DB" w:rsidRPr="00A4422F">
        <w:t xml:space="preserve">   </w:t>
      </w:r>
      <w:r w:rsidR="00203136" w:rsidRPr="00A4422F">
        <w:t xml:space="preserve">              </w:t>
      </w:r>
      <w:r w:rsidR="009A0B08" w:rsidRPr="00A4422F">
        <w:t xml:space="preserve">  </w:t>
      </w:r>
      <w:r w:rsidR="00203136" w:rsidRPr="00A4422F">
        <w:t xml:space="preserve">         </w:t>
      </w:r>
      <w:r w:rsidR="00E13A68" w:rsidRPr="00A4422F">
        <w:t xml:space="preserve">       </w:t>
      </w:r>
      <w:r w:rsidR="00245944" w:rsidRPr="00A4422F">
        <w:t xml:space="preserve">                               </w:t>
      </w:r>
      <w:r w:rsidR="00637CD1" w:rsidRPr="00A4422F">
        <w:t xml:space="preserve">     </w:t>
      </w:r>
      <w:r w:rsidR="00203136" w:rsidRPr="00A4422F">
        <w:t xml:space="preserve"> </w:t>
      </w:r>
    </w:p>
    <w:p w:rsidR="001D651D" w:rsidRPr="00A4422F" w:rsidRDefault="00A4422F" w:rsidP="00683DFF">
      <w:pPr>
        <w:tabs>
          <w:tab w:val="left" w:pos="1455"/>
          <w:tab w:val="left" w:pos="1890"/>
          <w:tab w:val="left" w:pos="2160"/>
          <w:tab w:val="left" w:pos="2715"/>
          <w:tab w:val="left" w:pos="3315"/>
          <w:tab w:val="left" w:pos="4065"/>
          <w:tab w:val="left" w:pos="489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80" type="#_x0000_t19" style="position:absolute;margin-left:197.7pt;margin-top:23.45pt;width:54.35pt;height:12pt;flip:x y;z-index:251759616"/>
        </w:pict>
      </w:r>
      <w:r>
        <w:rPr>
          <w:noProof/>
          <w:lang w:eastAsia="ru-RU"/>
        </w:rPr>
        <w:pict>
          <v:shape id="_x0000_s1181" type="#_x0000_t19" style="position:absolute;margin-left:133.95pt;margin-top:23.45pt;width:63.75pt;height:31.75pt;flip:x;z-index:251760640"/>
        </w:pict>
      </w:r>
      <w:r w:rsidR="00E21922">
        <w:rPr>
          <w:noProof/>
          <w:lang w:eastAsia="ru-RU"/>
        </w:rPr>
        <w:pict>
          <v:shape id="_x0000_s1120" type="#_x0000_t32" style="position:absolute;margin-left:135pt;margin-top:15.95pt;width:16.5pt;height:0;flip:x;z-index:251731968" o:connectortype="straight"/>
        </w:pict>
      </w:r>
      <w:r w:rsidR="00683DFF" w:rsidRPr="00A4422F">
        <w:t xml:space="preserve">                   </w:t>
      </w:r>
      <w:r w:rsidR="0041746D" w:rsidRPr="00A4422F">
        <w:tab/>
      </w:r>
      <w:r w:rsidR="00E21922" w:rsidRPr="00A4422F">
        <w:t xml:space="preserve">      </w:t>
      </w:r>
      <w:r w:rsidR="00E21922" w:rsidRPr="00A4422F">
        <w:tab/>
      </w:r>
      <w:r w:rsidR="00F84FFD" w:rsidRPr="00A4422F">
        <w:t xml:space="preserve">    </w:t>
      </w:r>
      <w:r w:rsidR="00683DFF" w:rsidRPr="00A4422F">
        <w:t xml:space="preserve">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</w:p>
    <w:p w:rsidR="007D5F1A" w:rsidRPr="00A4422F" w:rsidRDefault="00E21922" w:rsidP="00C70761">
      <w:pPr>
        <w:tabs>
          <w:tab w:val="left" w:pos="2535"/>
          <w:tab w:val="left" w:pos="2715"/>
          <w:tab w:val="left" w:pos="6465"/>
        </w:tabs>
        <w:ind w:firstLine="708"/>
      </w:pPr>
      <w:r>
        <w:rPr>
          <w:noProof/>
          <w:lang w:eastAsia="ru-RU"/>
        </w:rPr>
        <w:pict>
          <v:shape id="_x0000_s1183" type="#_x0000_t19" style="position:absolute;left:0;text-align:left;margin-left:73.2pt;margin-top:22.6pt;width:60.75pt;height:32.4pt;flip:y;z-index:251762688"/>
        </w:pict>
      </w:r>
      <w:r w:rsidR="00CC0A39">
        <w:rPr>
          <w:noProof/>
          <w:lang w:eastAsia="ru-RU"/>
        </w:rPr>
        <w:pict>
          <v:shape id="_x0000_s1165" type="#_x0000_t32" style="position:absolute;left:0;text-align:left;margin-left:197.7pt;margin-top:6.4pt;width:0;height:15.85pt;flip:y;z-index:251751424" o:connectortype="straight"/>
        </w:pict>
      </w:r>
      <w:r w:rsidR="00CC0A39">
        <w:rPr>
          <w:noProof/>
          <w:lang w:eastAsia="ru-RU"/>
        </w:rPr>
        <w:pict>
          <v:shape id="_x0000_s1178" type="#_x0000_t32" style="position:absolute;left:0;text-align:left;margin-left:79.95pt;margin-top:6.4pt;width:0;height:15.85pt;flip:y;z-index:251757568" o:connectortype="straight"/>
        </w:pict>
      </w:r>
      <w:r w:rsidR="00CC0A39">
        <w:rPr>
          <w:noProof/>
          <w:lang w:eastAsia="ru-RU"/>
        </w:rPr>
        <w:pict>
          <v:shape id="_x0000_s1065" type="#_x0000_t32" style="position:absolute;left:0;text-align:left;margin-left:-19.8pt;margin-top:22.25pt;width:338.25pt;height:0;z-index:251680768" o:connectortype="straight">
            <v:stroke endarrow="block"/>
          </v:shape>
        </w:pict>
      </w:r>
      <w:r w:rsidR="00F473DB" w:rsidRPr="00A4422F">
        <w:t xml:space="preserve">                           </w:t>
      </w:r>
      <w:r w:rsidR="00597EC5" w:rsidRPr="00A4422F">
        <w:t xml:space="preserve"> </w:t>
      </w:r>
      <w:r w:rsidR="00C70761" w:rsidRPr="00A4422F">
        <w:t xml:space="preserve"> </w:t>
      </w:r>
      <w:r w:rsidR="00597EC5" w:rsidRPr="00A4422F">
        <w:tab/>
      </w:r>
      <w:r w:rsidR="00C70761" w:rsidRPr="00A4422F">
        <w:tab/>
      </w:r>
      <w:r w:rsidR="00C70761" w:rsidRPr="00A4422F">
        <w:tab/>
      </w:r>
      <w:proofErr w:type="gramStart"/>
      <w:r w:rsidR="00C70761">
        <w:rPr>
          <w:lang w:val="en-US"/>
        </w:rPr>
        <w:t>x</w:t>
      </w:r>
      <w:proofErr w:type="gramEnd"/>
    </w:p>
    <w:p w:rsidR="00370CA0" w:rsidRPr="00A4422F" w:rsidRDefault="00E21922" w:rsidP="00E21922">
      <w:pPr>
        <w:tabs>
          <w:tab w:val="left" w:pos="3930"/>
        </w:tabs>
      </w:pPr>
      <w:r>
        <w:rPr>
          <w:noProof/>
          <w:lang w:eastAsia="ru-RU"/>
        </w:rPr>
        <w:pict>
          <v:shape id="_x0000_s1179" type="#_x0000_t19" style="position:absolute;margin-left:4.9pt;margin-top:10.05pt;width:68.3pt;height:19.5pt;z-index:251758592"/>
        </w:pict>
      </w:r>
      <w:r w:rsidR="00CC0A39"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F84FFD" w:rsidRPr="00A4422F">
        <w:t xml:space="preserve">                               </w:t>
      </w:r>
      <m:oMath>
        <m:r>
          <w:rPr>
            <w:rFonts w:ascii="Cambria Math" w:hAnsi="Cambria Math"/>
          </w:rPr>
          <m:t>-√2</m:t>
        </m:r>
      </m:oMath>
      <w:r w:rsidR="00F84FFD" w:rsidRPr="00A4422F">
        <w:t xml:space="preserve">                 </w:t>
      </w:r>
      <w:r w:rsidR="006404F1" w:rsidRPr="00A4422F">
        <w:t xml:space="preserve">0      </w:t>
      </w:r>
      <w:r w:rsidR="00F34FC3" w:rsidRPr="00A4422F">
        <w:t xml:space="preserve">    </w:t>
      </w:r>
      <w:r w:rsidR="00370CA0" w:rsidRPr="00A4422F">
        <w:t xml:space="preserve">  </w:t>
      </w:r>
      <w:r w:rsidRPr="00A4422F">
        <w:tab/>
      </w:r>
      <m:oMath>
        <m:r>
          <w:rPr>
            <w:rFonts w:ascii="Cambria Math" w:hAnsi="Cambria Math"/>
          </w:rPr>
          <m:t>√2</m:t>
        </m:r>
      </m:oMath>
    </w:p>
    <w:p w:rsidR="007D5F1A" w:rsidRPr="00A4422F" w:rsidRDefault="00E21922" w:rsidP="00A4422F">
      <w:pPr>
        <w:tabs>
          <w:tab w:val="left" w:pos="2475"/>
        </w:tabs>
        <w:rPr>
          <w:i/>
        </w:rPr>
      </w:pPr>
      <w:r>
        <w:rPr>
          <w:noProof/>
          <w:lang w:eastAsia="ru-RU"/>
        </w:rPr>
        <w:pict>
          <v:shape id="_x0000_s1164" type="#_x0000_t32" style="position:absolute;margin-left:133.95pt;margin-top:2.85pt;width:16.5pt;height:0;flip:x;z-index:251750400" o:connectortype="straight"/>
        </w:pict>
      </w:r>
      <w:r>
        <w:t xml:space="preserve">                                  </w:t>
      </w:r>
      <w:r w:rsidR="00A4422F">
        <w:t xml:space="preserve">   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-3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</w:p>
    <w:p w:rsidR="007D5F1A" w:rsidRPr="00A4422F" w:rsidRDefault="007D5F1A" w:rsidP="00BF63D8">
      <w:pPr>
        <w:tabs>
          <w:tab w:val="left" w:pos="1230"/>
          <w:tab w:val="left" w:pos="2625"/>
        </w:tabs>
      </w:pPr>
      <w:r w:rsidRPr="00A4422F">
        <w:tab/>
      </w:r>
      <w:r w:rsidR="00726D10" w:rsidRPr="00A4422F">
        <w:t xml:space="preserve">                  </w:t>
      </w:r>
      <w:r w:rsidR="007E2CAE" w:rsidRPr="00A4422F">
        <w:t xml:space="preserve">   </w:t>
      </w:r>
      <w:r w:rsidR="00DD209E" w:rsidRPr="00A4422F">
        <w:t xml:space="preserve"> </w:t>
      </w:r>
      <w:r w:rsidR="002351BB" w:rsidRPr="00A4422F">
        <w:t xml:space="preserve">    </w:t>
      </w:r>
    </w:p>
    <w:p w:rsidR="00F06069" w:rsidRPr="00A4422F" w:rsidRDefault="00F06069" w:rsidP="00F06069">
      <w:pPr>
        <w:tabs>
          <w:tab w:val="left" w:pos="2565"/>
        </w:tabs>
      </w:pPr>
      <w:r w:rsidRPr="00A4422F">
        <w:t xml:space="preserve">                 </w:t>
      </w:r>
      <w:r w:rsidR="005240D9" w:rsidRPr="00A4422F">
        <w:t xml:space="preserve">                              </w:t>
      </w:r>
    </w:p>
    <w:p w:rsidR="00AA5025" w:rsidRPr="00A4422F" w:rsidRDefault="00E21922" w:rsidP="00F06069">
      <w:pPr>
        <w:tabs>
          <w:tab w:val="left" w:pos="2565"/>
        </w:tabs>
      </w:pPr>
      <w:r>
        <w:t>У</w:t>
      </w:r>
      <w:proofErr w:type="gramStart"/>
      <w:r>
        <w:t>(</w:t>
      </w:r>
      <w:r w:rsidR="00F06069" w:rsidRPr="00A4422F">
        <w:t xml:space="preserve">  </w:t>
      </w:r>
      <m:oMath>
        <w:proofErr w:type="gramEnd"/>
        <m:r>
          <w:rPr>
            <w:rFonts w:ascii="Cambria Math" w:hAnsi="Cambria Math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F06069" w:rsidRPr="00A4422F">
        <w:t xml:space="preserve">  </w:t>
      </w:r>
      <w:r>
        <w:t>)=-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(2+2)</m:t>
            </m:r>
          </m:den>
        </m:f>
      </m:oMath>
      <w:r w:rsidR="00A4422F">
        <w:t xml:space="preserve"> 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A4422F">
        <w:t xml:space="preserve">                              У(</w:t>
      </w:r>
      <w:r w:rsidR="00A4422F" w:rsidRPr="00A4422F">
        <w:t xml:space="preserve"> 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A4422F" w:rsidRPr="00A4422F">
        <w:t xml:space="preserve">  </w:t>
      </w:r>
      <w:r w:rsidR="00A4422F">
        <w:t>)=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(2+2)</m:t>
            </m:r>
          </m:den>
        </m:f>
      </m:oMath>
      <w:r w:rsidR="00A4422F">
        <w:t xml:space="preserve"> 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w:br/>
        </m:r>
      </m:oMath>
      <w:r w:rsidRPr="00A4422F">
        <w:br/>
      </w:r>
      <w:r w:rsidR="00F06069" w:rsidRPr="00A4422F">
        <w:t xml:space="preserve">          </w:t>
      </w:r>
      <w:r w:rsidR="005240D9" w:rsidRPr="00A4422F">
        <w:t xml:space="preserve">                              </w:t>
      </w:r>
    </w:p>
    <w:sectPr w:rsidR="00AA5025" w:rsidRPr="00A4422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42584"/>
    <w:rsid w:val="00060A35"/>
    <w:rsid w:val="00082A05"/>
    <w:rsid w:val="00092429"/>
    <w:rsid w:val="000B1B7D"/>
    <w:rsid w:val="000C3DCF"/>
    <w:rsid w:val="000E69A9"/>
    <w:rsid w:val="000F631D"/>
    <w:rsid w:val="00100310"/>
    <w:rsid w:val="00105767"/>
    <w:rsid w:val="001173F2"/>
    <w:rsid w:val="0013581C"/>
    <w:rsid w:val="001536B7"/>
    <w:rsid w:val="00163250"/>
    <w:rsid w:val="00173409"/>
    <w:rsid w:val="00196DD1"/>
    <w:rsid w:val="001B1CAB"/>
    <w:rsid w:val="001C4672"/>
    <w:rsid w:val="001C7DDC"/>
    <w:rsid w:val="001D4717"/>
    <w:rsid w:val="001D651D"/>
    <w:rsid w:val="001F6901"/>
    <w:rsid w:val="002021B8"/>
    <w:rsid w:val="00203136"/>
    <w:rsid w:val="0022237A"/>
    <w:rsid w:val="00227A03"/>
    <w:rsid w:val="002351BB"/>
    <w:rsid w:val="00245944"/>
    <w:rsid w:val="00291148"/>
    <w:rsid w:val="002A1908"/>
    <w:rsid w:val="002B442F"/>
    <w:rsid w:val="002B4F5A"/>
    <w:rsid w:val="002C3004"/>
    <w:rsid w:val="002D23D7"/>
    <w:rsid w:val="002D6FE8"/>
    <w:rsid w:val="002E3550"/>
    <w:rsid w:val="002F0DB8"/>
    <w:rsid w:val="002F2B32"/>
    <w:rsid w:val="00301C8E"/>
    <w:rsid w:val="00354E77"/>
    <w:rsid w:val="00364A7A"/>
    <w:rsid w:val="00370CA0"/>
    <w:rsid w:val="00380AFA"/>
    <w:rsid w:val="00391D87"/>
    <w:rsid w:val="00392716"/>
    <w:rsid w:val="003D2D1E"/>
    <w:rsid w:val="003E1FFC"/>
    <w:rsid w:val="003F67DD"/>
    <w:rsid w:val="004058CC"/>
    <w:rsid w:val="0041746D"/>
    <w:rsid w:val="00441558"/>
    <w:rsid w:val="0045472C"/>
    <w:rsid w:val="004547FF"/>
    <w:rsid w:val="00456993"/>
    <w:rsid w:val="0046372A"/>
    <w:rsid w:val="004831CB"/>
    <w:rsid w:val="00492451"/>
    <w:rsid w:val="004A4EA7"/>
    <w:rsid w:val="004E08B7"/>
    <w:rsid w:val="00501BC6"/>
    <w:rsid w:val="0050259F"/>
    <w:rsid w:val="005240D9"/>
    <w:rsid w:val="00536255"/>
    <w:rsid w:val="00545A63"/>
    <w:rsid w:val="0054679A"/>
    <w:rsid w:val="00560DFC"/>
    <w:rsid w:val="00577DBE"/>
    <w:rsid w:val="00585C97"/>
    <w:rsid w:val="00586A58"/>
    <w:rsid w:val="00594265"/>
    <w:rsid w:val="00597EC5"/>
    <w:rsid w:val="005D41B4"/>
    <w:rsid w:val="005F45F7"/>
    <w:rsid w:val="005F6602"/>
    <w:rsid w:val="00604B15"/>
    <w:rsid w:val="00620AC7"/>
    <w:rsid w:val="00633683"/>
    <w:rsid w:val="0063480C"/>
    <w:rsid w:val="00635CB8"/>
    <w:rsid w:val="006372EC"/>
    <w:rsid w:val="00637CD1"/>
    <w:rsid w:val="006404F1"/>
    <w:rsid w:val="006605D9"/>
    <w:rsid w:val="00683DFF"/>
    <w:rsid w:val="006D7871"/>
    <w:rsid w:val="00714B3A"/>
    <w:rsid w:val="00724522"/>
    <w:rsid w:val="00726D10"/>
    <w:rsid w:val="0073358D"/>
    <w:rsid w:val="00750DBA"/>
    <w:rsid w:val="00787479"/>
    <w:rsid w:val="00791B5D"/>
    <w:rsid w:val="00793812"/>
    <w:rsid w:val="007B0862"/>
    <w:rsid w:val="007B44AF"/>
    <w:rsid w:val="007D5F1A"/>
    <w:rsid w:val="007E2CAE"/>
    <w:rsid w:val="00807108"/>
    <w:rsid w:val="008326D8"/>
    <w:rsid w:val="00834503"/>
    <w:rsid w:val="00856A27"/>
    <w:rsid w:val="008676DC"/>
    <w:rsid w:val="00886372"/>
    <w:rsid w:val="00907D2F"/>
    <w:rsid w:val="00952782"/>
    <w:rsid w:val="009761B7"/>
    <w:rsid w:val="009863CF"/>
    <w:rsid w:val="009A0B08"/>
    <w:rsid w:val="009F2D05"/>
    <w:rsid w:val="00A01F55"/>
    <w:rsid w:val="00A0608A"/>
    <w:rsid w:val="00A15DC7"/>
    <w:rsid w:val="00A160A9"/>
    <w:rsid w:val="00A165F9"/>
    <w:rsid w:val="00A4422F"/>
    <w:rsid w:val="00A62AD1"/>
    <w:rsid w:val="00AA0219"/>
    <w:rsid w:val="00AA5025"/>
    <w:rsid w:val="00AA6A1C"/>
    <w:rsid w:val="00AD3932"/>
    <w:rsid w:val="00AF57CB"/>
    <w:rsid w:val="00B11E12"/>
    <w:rsid w:val="00B32AE8"/>
    <w:rsid w:val="00B42DCD"/>
    <w:rsid w:val="00B56597"/>
    <w:rsid w:val="00B9106B"/>
    <w:rsid w:val="00BD1902"/>
    <w:rsid w:val="00BF2BA2"/>
    <w:rsid w:val="00BF63D8"/>
    <w:rsid w:val="00C0172E"/>
    <w:rsid w:val="00C25F2E"/>
    <w:rsid w:val="00C3253E"/>
    <w:rsid w:val="00C44170"/>
    <w:rsid w:val="00C50167"/>
    <w:rsid w:val="00C70761"/>
    <w:rsid w:val="00C85ED3"/>
    <w:rsid w:val="00CB4BC7"/>
    <w:rsid w:val="00CB5B1A"/>
    <w:rsid w:val="00CC0A39"/>
    <w:rsid w:val="00CC1862"/>
    <w:rsid w:val="00CC31A8"/>
    <w:rsid w:val="00CD0217"/>
    <w:rsid w:val="00CE0D14"/>
    <w:rsid w:val="00CE7D50"/>
    <w:rsid w:val="00D13F87"/>
    <w:rsid w:val="00D27653"/>
    <w:rsid w:val="00D322D4"/>
    <w:rsid w:val="00D42653"/>
    <w:rsid w:val="00D5674B"/>
    <w:rsid w:val="00D64B82"/>
    <w:rsid w:val="00D65DD4"/>
    <w:rsid w:val="00DD209E"/>
    <w:rsid w:val="00E13A68"/>
    <w:rsid w:val="00E21922"/>
    <w:rsid w:val="00E8267C"/>
    <w:rsid w:val="00E84F6C"/>
    <w:rsid w:val="00F06069"/>
    <w:rsid w:val="00F13139"/>
    <w:rsid w:val="00F34FC3"/>
    <w:rsid w:val="00F473DB"/>
    <w:rsid w:val="00F77F25"/>
    <w:rsid w:val="00F84FFD"/>
    <w:rsid w:val="00F87ABB"/>
    <w:rsid w:val="00F92E32"/>
    <w:rsid w:val="00F96DD0"/>
    <w:rsid w:val="00FD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15" type="arc" idref="#_x0000_s1180"/>
        <o:r id="V:Rule16" type="arc" idref="#_x0000_s1181"/>
        <o:r id="V:Rule22" type="arc" idref="#_x0000_s1179"/>
        <o:r id="V:Rule25" type="connector" idref="#_x0000_s1050"/>
        <o:r id="V:Rule26" type="connector" idref="#_x0000_s1164"/>
        <o:r id="V:Rule27" type="connector" idref="#_x0000_s1027"/>
        <o:r id="V:Rule28" type="connector" idref="#_x0000_s1044"/>
        <o:r id="V:Rule29" type="connector" idref="#_x0000_s1120"/>
        <o:r id="V:Rule30" type="connector" idref="#_x0000_s1043"/>
        <o:r id="V:Rule31" type="connector" idref="#_x0000_s1175"/>
        <o:r id="V:Rule32" type="connector" idref="#_x0000_s1065"/>
        <o:r id="V:Rule33" type="connector" idref="#_x0000_s1072"/>
        <o:r id="V:Rule34" type="connector" idref="#_x0000_s1177"/>
        <o:r id="V:Rule35" type="connector" idref="#_x0000_s1176"/>
        <o:r id="V:Rule36" type="connector" idref="#_x0000_s1049"/>
        <o:r id="V:Rule37" type="connector" idref="#_x0000_s1140"/>
        <o:r id="V:Rule38" type="connector" idref="#_x0000_s1046"/>
        <o:r id="V:Rule39" type="connector" idref="#_x0000_s1051"/>
        <o:r id="V:Rule40" type="connector" idref="#_x0000_s1045"/>
        <o:r id="V:Rule41" type="connector" idref="#_x0000_s1165"/>
        <o:r id="V:Rule42" type="connector" idref="#_x0000_s1178"/>
        <o:r id="V:Rule43" type="connector" idref="#_x0000_s1107"/>
        <o:r id="V:Rule44" type="connector" idref="#_x0000_s1115"/>
        <o:r id="V:Rule45" type="arc" idref="#_x0000_s11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8414-3EFF-4D91-B11A-FB18617C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79</cp:revision>
  <dcterms:created xsi:type="dcterms:W3CDTF">2013-11-07T21:31:00Z</dcterms:created>
  <dcterms:modified xsi:type="dcterms:W3CDTF">2014-12-21T10:01:00Z</dcterms:modified>
</cp:coreProperties>
</file>