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  <w:lang w:val="ru-RU"/>
        </w:rPr>
        <w:t>РЕФЕРАТ</w:t>
      </w: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  <w:lang w:val="ru-RU"/>
        </w:rPr>
        <w:t>ТЕМА</w:t>
      </w:r>
      <w:r>
        <w:rPr>
          <w:rFonts w:ascii="Times New Roman Bold"/>
          <w:sz w:val="28"/>
          <w:szCs w:val="28"/>
          <w:rtl w:val="0"/>
          <w:lang w:val="ru-RU"/>
        </w:rPr>
        <w:t xml:space="preserve">: </w:t>
      </w:r>
      <w:r>
        <w:rPr>
          <w:rFonts w:hAnsi="Times New Roman Bold" w:hint="default"/>
          <w:sz w:val="28"/>
          <w:szCs w:val="28"/>
          <w:rtl w:val="0"/>
          <w:lang w:val="ru-RU"/>
        </w:rPr>
        <w:t>ФИЗИЧЕСКАЯ КУЛЬТУРА И ЗДОРОВЫЙ ОБРАЗ ЖИЗНИ</w:t>
      </w:r>
    </w:p>
    <w:p>
      <w:pPr>
        <w:pStyle w:val="No Spacing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Подготовила</w:t>
      </w:r>
      <w:r>
        <w:rPr>
          <w:rFonts w:ascii="Times New Roman"/>
          <w:sz w:val="28"/>
          <w:szCs w:val="28"/>
          <w:rtl w:val="0"/>
          <w:lang w:val="ru-RU"/>
        </w:rPr>
        <w:t>: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Тынянова Вера Павловна</w:t>
      </w:r>
    </w:p>
    <w:p>
      <w:pPr>
        <w:pStyle w:val="No Spacing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Учитель физической культуры </w:t>
      </w:r>
    </w:p>
    <w:p>
      <w:pPr>
        <w:pStyle w:val="No Spacing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ГКОУ РО Волгодонской школы – интерната № </w:t>
      </w:r>
      <w:r>
        <w:rPr>
          <w:rFonts w:ascii="Times New Roman"/>
          <w:sz w:val="28"/>
          <w:szCs w:val="28"/>
          <w:rtl w:val="0"/>
          <w:lang w:val="ru-RU"/>
        </w:rPr>
        <w:t xml:space="preserve">14 </w:t>
      </w:r>
    </w:p>
    <w:p>
      <w:pPr>
        <w:pStyle w:val="No Spacing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/>
          <w:sz w:val="28"/>
          <w:szCs w:val="28"/>
          <w:rtl w:val="0"/>
          <w:lang w:val="ru-RU"/>
        </w:rPr>
        <w:t xml:space="preserve">2016 </w:t>
      </w:r>
      <w:r>
        <w:rPr>
          <w:rFonts w:hAnsi="Times New Roman Bold" w:hint="default"/>
          <w:sz w:val="28"/>
          <w:szCs w:val="28"/>
          <w:rtl w:val="0"/>
          <w:lang w:val="ru-RU"/>
        </w:rPr>
        <w:t>год</w:t>
      </w: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  <w:lang w:val="ru-RU"/>
        </w:rPr>
        <w:t>СОДЕРЖАНИЕ</w:t>
      </w: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ВВЕДЕНИЕ…………………………………………………………………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..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……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3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/>
          <w:sz w:val="28"/>
          <w:szCs w:val="28"/>
          <w:rtl w:val="0"/>
          <w:lang w:val="ru-RU"/>
        </w:rPr>
        <w:t xml:space="preserve">1. </w:t>
      </w:r>
      <w:r>
        <w:rPr>
          <w:rFonts w:hAnsi="Times New Roman" w:hint="default"/>
          <w:sz w:val="28"/>
          <w:szCs w:val="28"/>
          <w:rtl w:val="0"/>
          <w:lang w:val="ru-RU"/>
        </w:rPr>
        <w:t>Здоровый образ  жизни…………………………………………………</w:t>
      </w:r>
      <w:r>
        <w:rPr>
          <w:rFonts w:ascii="Times New Roman"/>
          <w:sz w:val="28"/>
          <w:szCs w:val="28"/>
          <w:rtl w:val="0"/>
          <w:lang w:val="ru-RU"/>
        </w:rPr>
        <w:t>5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1.1.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Основные элементы здорового образа жизни……………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.5</w:t>
      </w: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ru-RU"/>
        </w:rPr>
        <w:t xml:space="preserve">1.2. </w:t>
      </w:r>
      <w:r>
        <w:rPr>
          <w:rFonts w:hAnsi="Times New Roman" w:hint="default"/>
          <w:sz w:val="28"/>
          <w:szCs w:val="28"/>
          <w:rtl w:val="0"/>
          <w:lang w:val="ru-RU"/>
        </w:rPr>
        <w:t>Рациональное питание………………………………………………………</w:t>
      </w:r>
      <w:r>
        <w:rPr>
          <w:rFonts w:ascii="Times New Roman"/>
          <w:sz w:val="28"/>
          <w:szCs w:val="28"/>
          <w:rtl w:val="0"/>
          <w:lang w:val="ru-RU"/>
        </w:rPr>
        <w:t>.6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ru-RU"/>
        </w:rPr>
        <w:t xml:space="preserve">1.3. </w:t>
      </w:r>
      <w:r>
        <w:rPr>
          <w:rFonts w:hAnsi="Times New Roman" w:hint="default"/>
          <w:sz w:val="28"/>
          <w:szCs w:val="28"/>
          <w:rtl w:val="0"/>
          <w:lang w:val="ru-RU"/>
        </w:rPr>
        <w:t>Закаливание…………………………………………………………………</w:t>
      </w:r>
      <w:r>
        <w:rPr>
          <w:rFonts w:ascii="Times New Roman"/>
          <w:sz w:val="28"/>
          <w:szCs w:val="28"/>
          <w:rtl w:val="0"/>
          <w:lang w:val="ru-RU"/>
        </w:rPr>
        <w:t>..8</w:t>
      </w: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2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Физическая культура и спорт……………………………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9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 2.1.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Физические упражнения……………………………………………………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.9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ru-RU"/>
        </w:rPr>
        <w:t xml:space="preserve">2.2. </w:t>
      </w:r>
      <w:r>
        <w:rPr>
          <w:rFonts w:hAnsi="Times New Roman" w:hint="default"/>
          <w:sz w:val="28"/>
          <w:szCs w:val="28"/>
          <w:rtl w:val="0"/>
          <w:lang w:val="ru-RU"/>
        </w:rPr>
        <w:t>Гигиена физических упражнений…………………………………………</w:t>
      </w:r>
      <w:r>
        <w:rPr>
          <w:rFonts w:ascii="Times New Roman"/>
          <w:sz w:val="28"/>
          <w:szCs w:val="28"/>
          <w:rtl w:val="0"/>
          <w:lang w:val="ru-RU"/>
        </w:rPr>
        <w:t>.10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2.3.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Гимнастика…………………………………………………………………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..12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ЗАКЛЮЧЕНИЕ…………………………………………………………………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.14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ВВЕДЕНИЕ</w:t>
      </w: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br w:type="textWrapping"/>
      </w:r>
      <w:r>
        <w:rPr>
          <w:rtl w:val="0"/>
        </w:rPr>
        <w:br w:type="textWrapping"/>
      </w:r>
      <w:r>
        <w:rPr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Здоровье</w:t>
      </w: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определяется как полное физическое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психическое и социальное благополучие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 Здоровье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 это первая и важнейшая потребность человека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определяющая способность его к труду и обеспечивающая гармоническое развитие личности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Оно является важнейшей предпосылкой к познанию окружающего мира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 самоутверждению и счастью человека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Активная долгая жизнь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важное слагаемое человеческого фактора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 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hyperlink r:id="rId4" w:history="1">
        <w:r>
          <w:rPr>
            <w:rStyle w:val="Hyperlink.0"/>
            <w:rFonts w:hAnsi="Times New Roman" w:hint="default"/>
            <w:color w:val="000000"/>
            <w:sz w:val="28"/>
            <w:szCs w:val="28"/>
            <w:u w:val="none" w:color="000000"/>
            <w:shd w:val="clear" w:color="auto" w:fill="ffffff"/>
            <w:rtl w:val="0"/>
            <w:lang w:val="ru-RU"/>
          </w:rPr>
          <w:t>Здоровый </w:t>
        </w:r>
      </w:hyperlink>
      <w:hyperlink r:id="rId5" w:history="1">
        <w:r>
          <w:rPr>
            <w:rStyle w:val="Hyperlink.0"/>
            <w:rFonts w:hAnsi="Times New Roman" w:hint="default"/>
            <w:color w:val="000000"/>
            <w:sz w:val="28"/>
            <w:szCs w:val="28"/>
            <w:u w:val="none" w:color="000000"/>
            <w:shd w:val="clear" w:color="auto" w:fill="ffffff"/>
            <w:rtl w:val="0"/>
            <w:lang w:val="ru-RU"/>
          </w:rPr>
          <w:t>образ жизни</w:t>
        </w:r>
      </w:hyperlink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ЗОЖ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) 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образ 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основанный на принципах нравственности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рационально организованный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активный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трудовой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закаливающий 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то же время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защищающий от неблагоприятных воздействий окружающей среды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позволяющий до глубокой старости сохранять нравственное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психическое и </w:t>
      </w:r>
      <w:hyperlink r:id="rId6" w:history="1">
        <w:r>
          <w:rPr>
            <w:rStyle w:val="Hyperlink.0"/>
            <w:rFonts w:hAnsi="Times New Roman" w:hint="default"/>
            <w:color w:val="000000"/>
            <w:sz w:val="28"/>
            <w:szCs w:val="28"/>
            <w:u w:val="none" w:color="000000"/>
            <w:shd w:val="clear" w:color="auto" w:fill="ffffff"/>
            <w:rtl w:val="0"/>
            <w:lang w:val="ru-RU"/>
          </w:rPr>
          <w:t>физическое здоровье</w:t>
        </w:r>
      </w:hyperlink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По определению Всемирной организации здравоохранения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(B03) "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здоровье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состояние физического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духовного и социального благополучия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не только отсутствие болезней и физических дефектов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".</w:t>
      </w: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Охрана собственного здоровья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непосредственная обязанность каждого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 не вправе перекладывать ее на окружающих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Ведь нередко бывает и так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человек неправильным образом 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вредными привычками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гиподинамией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перееданием уже к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20-30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годам доводит себя до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катастрофического состояния и лишь тогда вспоминает о медицине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Здоровье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первая и важнейшая потребность человека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определяющая способность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его к труду и обеспечивающая гармоническое развитие личности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Оно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является важнейшей предпосылкой к познанию окружающего мира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самоутверждению и счастью человека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Активная долгая жизнь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важное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слагаемое человеческого фактора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Здоровый образ жизни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ЗОЖ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) 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образ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основанный на принципах нравственности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рационально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организованный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активный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трудовой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закаливающий 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то же время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защищающий от неблагоприятных воздействий окружающей среды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позволяющий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до глубокой старости сохранять нравственное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психическое и физическое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здоровье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По определению Всемирной организации здравоохранения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(B03)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здоровье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состояние физического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духовного и социального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благополучия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не только отсутствие болезней и физических дефектов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".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Вообще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можно говорить о трех видах 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 здоровье физическом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и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психическом и нравственном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социальном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):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Физическое здоровье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естественное состояние организма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обусловленное нормальным функционированием всех его органов и систем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Если хорошо работают все органы и системы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то и весь организм человека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система саморегулирующаяся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правильно функционирует и развивается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Психическое здоровье зависит от состояния головного мозга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оно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характеризуется уровнем и качеством мышления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развитием внимания и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памяти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степенью эмоциональной устойчивости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развитием волевых качеств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Нравственное здоровье определяется теми моральными принципами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которые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являются основой социальной жизни человека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жизни в определенном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человеческом обществе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Отличительными признаками нравственного здоровья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человека являются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прежде всего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сознательное отношение к труду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овладение сокровищами культуры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активное неприятие нравов и привычек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противоречащих нормальному образу 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 и психически</w:t>
      </w:r>
      <w:r>
        <w:rPr>
          <w:rFonts w:hAnsi="Times New Roman" w:hint="default"/>
          <w:color w:val="000000"/>
          <w:sz w:val="28"/>
          <w:szCs w:val="28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здоровый человек может быть нравственным уродом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если он пренебрегает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нормами морали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Поэтому социальное здоровье считается высшей мерой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человеческого 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Нравственно здоровым людям присущ ряд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общечеловеческих качеств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которые и делают их настоящими гражданами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br w:type="textWrapping"/>
      </w:r>
      <w:r>
        <w:rPr>
          <w:rFonts w:ascii="Times New Roman Bold"/>
          <w:sz w:val="28"/>
          <w:szCs w:val="28"/>
          <w:shd w:val="clear" w:color="auto" w:fill="ffffff"/>
          <w:rtl w:val="0"/>
          <w:lang w:val="ru-RU"/>
        </w:rPr>
        <w:t xml:space="preserve">                                </w:t>
      </w: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  <w:shd w:val="clear" w:color="auto" w:fill="ffffff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  <w:shd w:val="clear" w:color="auto" w:fill="ffffff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  <w:shd w:val="clear" w:color="auto" w:fill="ffffff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  <w:shd w:val="clear" w:color="auto" w:fill="ffffff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  <w:shd w:val="clear" w:color="auto" w:fill="ffffff"/>
        </w:rPr>
      </w:pP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Глава</w:t>
      </w:r>
      <w:r>
        <w:rPr>
          <w:rFonts w:ascii="Times New Roman Bold"/>
          <w:sz w:val="28"/>
          <w:szCs w:val="28"/>
          <w:shd w:val="clear" w:color="auto" w:fill="ffffff"/>
          <w:rtl w:val="0"/>
          <w:lang w:val="ru-RU"/>
        </w:rPr>
        <w:t xml:space="preserve"> 1. </w:t>
      </w: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ЗДОРОВЫЙ ОБРАЗ ЖИЗНИ</w:t>
      </w: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br w:type="textWrapping"/>
      </w:r>
      <w:r>
        <w:rPr>
          <w:rFonts w:ascii="Times New Roman Bold"/>
          <w:sz w:val="28"/>
          <w:szCs w:val="28"/>
          <w:shd w:val="clear" w:color="auto" w:fill="ffffff"/>
          <w:rtl w:val="0"/>
          <w:lang w:val="ru-RU"/>
        </w:rPr>
        <w:t xml:space="preserve">1.1. </w:t>
      </w: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Основные элементы здорового образа жизни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br w:type="textWrapping"/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Целостность человеческой личности проявляется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прежде всего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во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взаимосвязи и взаимодействии психических и физических сил организма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Гармония психофизических сил организма повышает резервы 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создает условия для творческого самовыражения в различных областях нашей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Академик Н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Амосов предлагает ввести новый медицинский термин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количество 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"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для обозначения меры резервов организма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Систему функциональных резервов организма можно разбить на подсистемы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1.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Биохимические резервы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реакции обмена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).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2.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Физиологические резервы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 уровне клеток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органов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систем органов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).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3.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Психические резервы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Здоровый образ жизни включает в себя следующие основные элементы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плодотворный труд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рациональный режим труда и отдыха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искоренение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вредных привычек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оптимальный двигательный режим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личную гигиену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закаливание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рациональное питание и т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Рациональный режим труда и отдыха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необходимый элемент здорового образа 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 правильном и строго соблюдаемом режиме вырабатывается четкий и необходимый ритм функционирования организма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создает оптимальные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условия для работы и отдыха и тем самым способствует укреплению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улучшению работоспособности и повышению производительности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труда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Следующим звеном здорового образа жизни является искоренение вредных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привычек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курение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алкоголь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наркотики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).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Эти нарушители здоровья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являются причиной многих заболеваний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резко сокращают продолжительность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снижают работоспособность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пагубно отражаются на здоровье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подрастающего поколения и на здоровье будущих детей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/>
          <w:sz w:val="28"/>
          <w:szCs w:val="28"/>
          <w:shd w:val="clear" w:color="auto" w:fill="ffffff"/>
          <w:rtl w:val="0"/>
          <w:lang w:val="ru-RU"/>
        </w:rPr>
        <w:t xml:space="preserve">1.2. </w:t>
      </w: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Рациональное питание</w:t>
      </w: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Следующей составляющей здорового образа жизни является рациональное питание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Когда о нем идет речь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следует помнить о двух основных законах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нарушение которых опасно для 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Первый закон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равновесие получаемой и расходуемой энергии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Если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организм получает энергии больше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чем расходует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то есть если мы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получаем пищи больше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чем это необходимо для нормального развития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человека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для работы и хорошего самочувствия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мы полнеем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Сейчас более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трети нашей страны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включая детей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имеет лишний вес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А причина одна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избыточное питание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в итоге приводит к атеросклерозу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ишемической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болезни сердца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гипертонии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сахарному диабету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целому ряду других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недугов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Второй закон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питание должно быть разнообразным и обеспечивать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потребности в белках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жирах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углеводах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витаминах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минеральных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веществах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пищевых волокнах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Многие из этих веществ незаменимы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поскольку не образуются в организме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поступают только с пищей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Отсутствие хотя бы одного из них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например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витамина С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приводит к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заболеваниям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 даже смерти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Витамины группы В мы</w:t>
      </w:r>
      <w:r>
        <w:rPr>
          <w:rFonts w:hAnsi="Times New Roman" w:hint="default"/>
          <w:color w:val="000000"/>
          <w:sz w:val="28"/>
          <w:szCs w:val="28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получаем главным образом с хлебом из муки грубого помола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источником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витамина А и других жирорастворимых витаминов являются молочная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продукция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рыбий жир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печень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Первым правилом в любой естественной системе питания должно быть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Прием пищи только при ощущениях голода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Отказ от приема пищи при болях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умственном и физическом недомогании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прилихорадке и повышенной температуре тела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Отказ от приема пищи непосредственно перед сном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также до и после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серьезной работы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физической либо умственной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Наиболее полезен для детей и подростков школьного возраста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четырехразовый режим питания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: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1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завтрак —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25%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суточного рациона</w:t>
      </w:r>
      <w:r>
        <w:rPr>
          <w:rFonts w:hAnsi="Times New Roman" w:hint="default"/>
          <w:color w:val="000000"/>
          <w:sz w:val="28"/>
          <w:szCs w:val="28"/>
          <w:u w:color="000000"/>
          <w:shd w:val="clear" w:color="auto" w:fill="ffffff"/>
          <w:rtl w:val="0"/>
          <w:lang w:val="ru-RU"/>
        </w:rPr>
        <w:t> 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II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завтрак —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15%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суточного рациона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обед —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40%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суточного рациона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ужин —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20%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суточного рациона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Самым сытным должен быть обед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Ужинать полезно не позднее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чем за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1,5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до сна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Есть рекомендуется всегда в одни и те же часы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вырабатывает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 человека условный рефлекс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определенное время у него появляется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аппетит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съеденная с аппетитом пища лучше усваивается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Очень важно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иметь свободное время для усвоения пищи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Представление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физические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упражнения после еды способствуют пищеварению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является грубой ошибкой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Рациональное питание обеспечивает правильный рост и формирование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организма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способствует сохранению 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высокой работоспособности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продлению 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Оптимальный двигательный режим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важнейшее условие здорового образа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Его основу составляют систематические занятия физическими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упражнениями и спортом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эффективно решающие задачи укрепления здоровья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развития физических способностей молодежи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сохранения здоровья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двигательных навыков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усиления профилактики неблагоприятных возрастных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изменений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 этом физическая культура и спорт выступают как важнейшее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средство воспитания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hAnsi="Times New Roman" w:hint="default"/>
          <w:color w:val="000000"/>
          <w:sz w:val="28"/>
          <w:szCs w:val="28"/>
          <w:u w:color="000000"/>
          <w:shd w:val="clear" w:color="auto" w:fill="ffffff"/>
          <w:rtl w:val="0"/>
          <w:lang w:val="ru-RU"/>
        </w:rPr>
        <w:t> 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Полезно ходить по лестнице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 пользуясь лифтом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 утверждению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американских врачей каждая ступенька дарит человеку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4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секунды 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 70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ступенек сжигают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28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калорий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Основными качествами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характеризующими физическое развитие человека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являются сила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быстрота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ловкость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гибкость и выносливость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Совершенствование каждого из этих качеств способствует и укреплению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но далеко не в одинаковой мере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Можно стать очень быстрым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тренируясь в беге на короткие дистанции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Наконец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очень неплохо стать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ловким и гибким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применяя гимнастические и акробатические упражнения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Однако при всем этом не удается сформировать достаточную устойчивость к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болезнетворным воздействиям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Для эффективного оздоровления и профилактики болезней необходимо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тренировать и совершенствовать в первую очередь самое ценное качество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выносливость в сочетании с закаливанием и другими компонентами здорового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образа жизни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обеспечит растущему организму надежный щит против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многих болезней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/>
          <w:sz w:val="28"/>
          <w:szCs w:val="28"/>
          <w:shd w:val="clear" w:color="auto" w:fill="ffffff"/>
          <w:rtl w:val="0"/>
          <w:lang w:val="ru-RU"/>
        </w:rPr>
        <w:t xml:space="preserve">1.3. </w:t>
      </w: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Закаливание</w:t>
      </w: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tab/>
      </w: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России закаливание издавна было массовым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Польза закаливания с раннего возраста доказана громадным практическим опытом и опирается на солидное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научное обоснование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Широко известны различные способы закаливания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от воздушных ванн до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обливания холодной водой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Полезность этих процедур не вызывает сомнений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 незапамятных времен известно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ходьба босиком – замечательное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закаливающее средство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Зимнее плавание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высшая форма закаливания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Чтобы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ее достичь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человек должен пройти все ступени закаливания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Эффективность закаливания возрастает при использовании специальных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температурных воздействий и процедур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Основные принципы их правильного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применения должны знать все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систематичность и последовательность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;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учет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индивидуальных особенностей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состояния здоровья и эмоциональные реакции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 процедуру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Еще одним действенным закаливающим средством может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должен быть до и после занятий физическими упражнениями контрастный душ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Контрастные души тренируют нервно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сосудистый аппарат кожи и подкожной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клетчатки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совершенствуя физическую терморегуляцию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оказывают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стимулирующее воздействие и на центральные нервные механизмы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Опыт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показывает высокую закаливающую и оздоровительную ценность контрастного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душа как для взрослых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так и для детей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Хорошо действует он и как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стимулятор нервной системы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снимая утомление и повышая работоспособность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Закаливание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мощное оздоровительное средство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Оно позволяет избежать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многих болезней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продлить жизнь на долгие годы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сохранить высокую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работоспособность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Закаливание оказывает общеукрепляющее действие на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организм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повышает тонус нервной системы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улучшает кровообращение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нормализует обмен веществ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  <w:shd w:val="clear" w:color="auto" w:fill="ffffff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 Bold"/>
          <w:sz w:val="28"/>
          <w:szCs w:val="28"/>
          <w:shd w:val="clear" w:color="auto" w:fill="ffffff"/>
          <w:rtl w:val="0"/>
          <w:lang w:val="ru-RU"/>
        </w:rPr>
        <w:t xml:space="preserve">2 </w:t>
      </w: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ФИЗИЧЕСКАЯ КУЛЬТУРА И СПОРТ</w:t>
      </w: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br w:type="textWrapping"/>
        <w:br w:type="textWrapping"/>
      </w:r>
      <w:r>
        <w:rPr>
          <w:rFonts w:ascii="Times New Roman Bold"/>
          <w:sz w:val="28"/>
          <w:szCs w:val="28"/>
          <w:shd w:val="clear" w:color="auto" w:fill="ffffff"/>
          <w:rtl w:val="0"/>
          <w:lang w:val="ru-RU"/>
        </w:rPr>
        <w:t xml:space="preserve"> 2.1. </w:t>
      </w: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Физические упражнения</w:t>
      </w: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br w:type="textWrapping"/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Способ достижения гармонии человека один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систематическое выполнение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физических упражнений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экспериментально доказано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регулярные занятия физкультурой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которые рационально входят в режим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труда и отдыха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способствуют не только укреплению 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но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существенно повышают эффективность производственной деятельности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Однако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 все двигательные действия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выполняемые в быту и процессе работы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являются физическими упражнениями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Ими могут быть только движения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специально подбираемые для воздействия на различные органы и системы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развития физических качеств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коррекции дефектов телосложения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Установлено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школьники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систематически занимающиеся спортом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 более развиты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чем их сверстники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которые не занимаются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спортом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Они выше ростом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имеют больший вес и окружность грудной клетки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мышечная сила и жизненная емкость легких у них выше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 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Жизненная емкость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легких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наибольший объем выдохнутого воздуха после наиболее глубокого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вдоха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.)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Рост юношей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16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лет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занимающихся спортом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в среднем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170,4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у остальных он равен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163,6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вес соответственно —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62,3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52,8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кг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Занятия физкультурой и спортом тренируют сердечнососудистую систему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делают ее выносливой к большим нагрузкам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Физическая нагрузка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способствует развитию костно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мышечной системы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Физические упражнения окажут положительное воздействие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если при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занятиях будут соблюдаться определенные правила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Необходимо следить за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состоянием здоровья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нужно для того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чтобы не причинить себе вреда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занимаясь физическими упражнениями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Если имеются нарушения со стороны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сердечнососудистой системы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упражнения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требующие существенного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напряжения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могут</w:t>
      </w:r>
      <w:r>
        <w:rPr>
          <w:rFonts w:hAnsi="Times New Roman" w:hint="default"/>
          <w:color w:val="000000"/>
          <w:sz w:val="28"/>
          <w:szCs w:val="28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привести к ухудшению деятельности сердца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 следует заниматься сразу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после болезни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Нужно выдержать определенный период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чтобы функции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организма восстановились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только тогда физкультура принесет пользу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 выполнении физических упражнений организм человека реагирует на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заданную нагрузку ответными реакциями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Активизируется деятельность всех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органов и систем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результате чего расходуются энергетические ресурсы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повышается подвижность нервных процессов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укрепляются мышечная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костно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связочная системы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улучшается физическая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подготовленность занимающихся и в результате этого достигается такое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состояние организма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когда нагрузки переносятся легко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бывшие ранее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недоступными результаты в разных видах физических упражнений становятся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нормой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 вас всегда хорошее самочувствие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желание заниматься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приподнятое настроение и хороший сон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 правильных и регулярных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занятиях физическими упражнениями тренированность улучшается из года в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год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вы будете в хорошей форме на протяжении длительного времени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No Spacing"/>
        <w:spacing w:line="360" w:lineRule="auto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/>
          <w:sz w:val="28"/>
          <w:szCs w:val="28"/>
          <w:shd w:val="clear" w:color="auto" w:fill="ffffff"/>
          <w:rtl w:val="0"/>
          <w:lang w:val="ru-RU"/>
        </w:rPr>
        <w:t xml:space="preserve">2.2. </w:t>
      </w: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Гигиена физических упражнений</w:t>
      </w: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  <w:shd w:val="clear" w:color="auto" w:fill="ffffff"/>
        </w:rPr>
      </w:pP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 основе постановлений в результате многолетнего опыта работы в области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спортивной медицины четко определены основные задачи гигиены физических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упражнений и спорта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изучение и оздоровление условий внешней среды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которых происходят занятия физической культурой и спортом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разработка гигиенических мероприятий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способствующих укреплению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повышению работоспособности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выносливости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росту спортивных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достижений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Как уже отмечалось ранее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физические упражнения влияют не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изолированно на какой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либо орган или систему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на весь организм в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целом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Однако совершенствование функций различных его систем происходит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 в одинаковой степени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Особенно отчетливыми являются изменения в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мышечной системе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Они выражаются в увеличении объема мышц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усилении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обменных процессов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совершенствовании функций дыхательного аппарата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тесном взаимодействии с органами дыхания совершенствуется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сердечнососудистая система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Занятия физическими упражнениями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стимулирует обмен веществ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увеличивается сила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подвижность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уравновешенность нервных процессов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связи с этим возрастает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гигиеническое значение физических упражнений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если они проводятся на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открытом воздухе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этих условиях повышается их общий оздоровительный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эффект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они оказывают закаливающее действие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особенно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если занятия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проводятся при низких температурах воздуха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 этом улучшаются такие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показатели физического развития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как экскурсия грудной клетки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жизненная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ёмкость легких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 проведении занятий в условиях холода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совершенствуется теплорегуляционная функция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понижается чувствительность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 холоду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уменьшается возможность возникновения простудных заболеваний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Помимо благоприятного воздействия холодного воздуха на здоровье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отмечается повышение эффективности тренировок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объясняется большой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интенсивностью и плотностью занятий физическими упражнениями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нагрузки должны нормироваться с учетом возрастных особенностей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метеорологических факторов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br w:type="textWrapping"/>
      </w:r>
      <w:r>
        <w:rPr>
          <w:rFonts w:ascii="Times New Roman Bold"/>
          <w:sz w:val="28"/>
          <w:szCs w:val="28"/>
          <w:shd w:val="clear" w:color="auto" w:fill="ffffff"/>
          <w:rtl w:val="0"/>
          <w:lang w:val="ru-RU"/>
        </w:rPr>
        <w:t xml:space="preserve">                                                     2.3. </w:t>
      </w: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Гимнастика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br w:type="textWrapping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Древней Греции долгое время атлеты выступали на соревнованиях в одних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легких плащах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Однажды один из победителей состязаний во время бега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потерял плащ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 все решили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без плаща ему было легче бежать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 той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поры все участники</w:t>
      </w:r>
      <w:r>
        <w:rPr>
          <w:rFonts w:hAnsi="Times New Roman" w:hint="default"/>
          <w:color w:val="000000"/>
          <w:sz w:val="28"/>
          <w:szCs w:val="28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соревнований стали выходить на арену обнаженными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гречески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“обнаженный” — “гимнос”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;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отсюда появилось слово “гимнастика”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 которой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древности относили все виды физических упражнений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наше время гимнастикой называют систему специально подобранны физических упражнений и методических приемов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применяемых для всестороннего физического развития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совершенствования двигательных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способностей и оздоровления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Гимнастика имеет много разновидностей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 знакомство с ними мы начнем с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зарядки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“Лучшего средства от хвори нет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делай зарядку до старости лет”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 -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гласит древняя индийская пословица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зарядкой принято называть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10-15-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минутную утреннюю гигиеническую гимнастику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выполняемую после сна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Она помогает организму быстрее перейти от пассивного состояния к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активному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необходимому для работы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создает хорошее настроение и дает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заряд бодрости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Поэтому гимнастические упражнения полезно выполнять не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только утром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но и днем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для чего на многих предприятиях введена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производственная гимнастика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Перед началом работы в течение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7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—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10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мин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выполняется комплекс простейших упражнений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подготавливающих организм к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предстоящему труду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вводная гимнастика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а затем два раза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до и после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обеда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 предприятиях раздается звонок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останавливается производство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начинается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5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—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7-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минутная физкультурная пауза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рабочие и служащие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выполняют специально подобранные для каждой профессии гимнастические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упражнения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Давая отдых нервной системе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эти упражнения снимают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утомляемость и способствуют высокой работоспособности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Судите по себе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когда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занимаясь домашними уроками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вам приходится долго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сидеть за столом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то со временем появляется желание потянуться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такое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движение — гимнастика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или пройтись по комнате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Так и у рабочих со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временем возникает потребность изменить положение тела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“размять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косточки” и хотя бы минутку передохнуть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Для них физкультурная пауза —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большое подспорье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 рабочие многих профессий в течение смены выполняют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по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3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—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5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индивидуальных физкультминуток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Совсем иное дело — профессионально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прикладная гимнастика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регулярные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занятия специально подобранными упражнениями предусматривают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преимущественно развитие тех групп мышц и двигательных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Навыков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которые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необходимы для более быстрого овладения трудовым мастерством в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определенных профессиях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во всех школах и учебных заведениях есть обязательный предмет —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основная гимнастика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ее программе — обучение прикладным двигательным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навыкам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ходьба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бег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прыжки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лазанье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метания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преодоление различных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препятствий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равновесия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переноска груза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также несложным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гимнастическим и акробатическим упражнениям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 основной гимнастике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относится и так называемая оздоровительная гимнастика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передается по телевидению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предназначенная для самостоятельных занятий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 досуге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Она необходима тем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кто не может почему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либо посещать занятия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группы 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тренировку каждого спортсмена непременно включаются занятия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спортивно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вспомогательной гимнастикой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развивающей определенные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физические качества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необходимые для разных видов спорта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Составной частью физической подготовки в Вооруженных Силах является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военно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прикладная гимнастика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Ее задача — всестороннее развитие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физических способностей к быстрым действиям в военной обстановке с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учетом специфики военных специальностей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кто хочет обрести стройную фигуру с красивой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рельефно выделяющейся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мускулатурой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тот занимается атлетической гимнастикой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Она состоит из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общеразвивающих упражнений с предметами — отягощениями 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металлические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палки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гантели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резиновые амортизаторы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эспандеры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гири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блочные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устройства и др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.)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 без предметов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Вместе с тем предусматриваются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занятия различными видами спорта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дающими разностороннюю физическую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подготовку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Наконец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лечебная гимнастика призвана восстанавливать подвижность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поврежденных частей тела и устранять недостатки телосложения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появившиеся в результате ранений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травм или болезней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</w:p>
    <w:p>
      <w:pPr>
        <w:pStyle w:val="No Spacing"/>
        <w:spacing w:line="360" w:lineRule="auto"/>
        <w:jc w:val="both"/>
        <w:rPr>
          <w:rFonts w:ascii="Times New Roman Bold" w:cs="Times New Roman Bold" w:hAnsi="Times New Roman Bold" w:eastAsia="Times New Roman Bold"/>
          <w:sz w:val="28"/>
          <w:szCs w:val="28"/>
          <w:shd w:val="clear" w:color="auto" w:fill="ffffff"/>
        </w:rPr>
      </w:pP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hAnsi="Times New Roman Bold" w:hint="default"/>
          <w:sz w:val="28"/>
          <w:szCs w:val="28"/>
          <w:shd w:val="clear" w:color="auto" w:fill="ffffff"/>
          <w:rtl w:val="0"/>
          <w:lang w:val="ru-RU"/>
        </w:rPr>
        <w:t>ЗАКЛЮЧЕНИЕ</w:t>
      </w: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Кому из молодых людей не хочется быть сильным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ловким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выносливым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иметь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гармонично развитое тело и хорошую координацию движений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Хорошее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физическое состояние — залог успешной учебы и плодотворной работы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Физически подготовленному человеку по плечу любая работа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hAnsi="Times New Roman" w:hint="default"/>
          <w:color w:val="000000"/>
          <w:sz w:val="28"/>
          <w:szCs w:val="28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Далеко не всем людям дарует эти качества природа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Однако их можно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приобрести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если дружить с физической культурой и приобщиться к ней с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детского возраста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Физическая культура — составная часть общей культуры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Она не только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укрепляет здоровье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но и избавляет от некоторых врожденных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приобретенных недугов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Физическая культура нужна людям и физического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умственного труда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Но особенно она необходима детям и подросткам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как в их возрасте закладывается фундамент физического развития 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здоровья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Однако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чтобы не причинить вреда организму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необходим регулярный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врачебный контроль и самоконтроль спортсмена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Чрезмерное увлечение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спортом и несоблюдение указаний учителя физкультуры и тренера могут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вызвать переутомление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 тогда вместо пользы спортивные занятия принесут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вред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Каждому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пожелавшему заниматься физической культурой и спортом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надо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прежде всего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регулярно посещать уроки физкультуры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Там обучают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гимнастическим и легкоатлетическим упражнениям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там можно научиться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играть в баскетбол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волейбол и в другие спортивные игры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ходить на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лыжах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если есть поблизости какой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либо водный бассейн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то и плавать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Особенно большое значение физкультура и спорт приобретают сейчас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век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технической революции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когда бурными темпами в промышленность и сельское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хозяйство внедряются механизация и автоматизация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Труд многих рабочих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постепенно сводится к управлению машинами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Это снижает мышечную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деятельность рабочих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а без нее многие органы человеческого тела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работают на пониженном режиме и постепенно ослабевают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Такую мышечную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недогрузку возмещают человеку занятия физической культурой и спортом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Ученые установили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занятия физкультурой и спортом оказывают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благотворное влияние на производительность труда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 работников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физического и умственного труда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занимающихся спортом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утомление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наступает значительно позже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чем у не занимающихся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Многолетние научные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исследования показали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что люди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занимающиеся спортом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 определенных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профессиях быстрее приобретают высокую квалификацию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Труд с большим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нервным напряжением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например труд летчиков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машинистов скоростных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поездов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водителей автомобилей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требует специальной психофизической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подготовки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Физкультура здесь большой помощник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hAnsi="Times New Roman" w:hint="default"/>
          <w:color w:val="000000"/>
          <w:sz w:val="28"/>
          <w:szCs w:val="28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Неоценимую услугу физкультура и спорт оказывают и в формировании у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молодёжи высоких моральных качеств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Они воспитывают волю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мужество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упорство в достижении цели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чувство ответственности и товарищества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Физкультурой и спортом в нашей стране занимаются миллионы людей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Физическое воспитание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особенно молодежи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— дело государственной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важности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и государство должно уделять ему большое и неослабное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ru-RU"/>
        </w:rPr>
        <w:t>внимание</w:t>
      </w:r>
      <w:r>
        <w:rPr>
          <w:rFonts w:asci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br w:type="textWrapping"/>
      </w:r>
    </w:p>
    <w:p>
      <w:pPr>
        <w:pStyle w:val="No Spacing"/>
        <w:spacing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r>
    </w:p>
    <w:sectPr>
      <w:headerReference w:type="default" r:id="rId7"/>
      <w:footerReference w:type="default" r:id="rId8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29"/>
        <w:tab w:val="clear" w:pos="9355"/>
      </w:tabs>
      <w:jc w:val="center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15</w:t>
    </w:r>
    <w:r>
      <w:rPr>
        <w:rtl w:val="0"/>
      </w:rPr>
      <w:fldChar w:fldCharType="end" w:fldLock="0"/>
    </w:r>
    <w:r>
      <w:rPr>
        <w:rtl w:val="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Ссылка">
    <w:name w:val="Ссылка"/>
    <w:rPr>
      <w:color w:val="0000ff"/>
      <w:u w:val="single" w:color="0000ff"/>
    </w:rPr>
  </w:style>
  <w:style w:type="character" w:styleId="Hyperlink.0">
    <w:name w:val="Hyperlink.0"/>
    <w:basedOn w:val="Ссылка"/>
    <w:next w:val="Hyperlink.0"/>
    <w:rPr>
      <w:color w:val="000000"/>
      <w:sz w:val="28"/>
      <w:szCs w:val="28"/>
      <w:u w:val="none" w:color="000000"/>
      <w:shd w:val="clear" w:color="auto" w:fill="ffffff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coolreferat.com/%25D0%2597%25D0%25B4%25D0%25BE%25D1%2580%25D0%25BE%25D0%25B2%25D1%258B%25D0%25B9_%25D0%25BE%25D0%25B1%25D1%2580%25D0%25B0%25D0%25B7_%25D0%25B6%25D0%25B8%25D0%25B7%25D0%25BD%25D0%25B8" TargetMode="External"/><Relationship Id="rId5" Type="http://schemas.openxmlformats.org/officeDocument/2006/relationships/hyperlink" Target="http://coolreferat.com/%25D0%259E%25D0%25B1%25D1%2580%25D0%25B0%25D0%25B7_%25D0%25B6%25D0%25B8%25D0%25B7%25D0%25BD%25D0%25B8" TargetMode="External"/><Relationship Id="rId6" Type="http://schemas.openxmlformats.org/officeDocument/2006/relationships/hyperlink" Target="http://coolreferat.com/%25D0%25A4%25D0%25B8%25D0%25B7%25D0%25B8%25D1%2587%25D0%25B5%25D1%2581%25D0%25BA%25D0%25BE%25D0%25B5_%25D0%25B7%25D0%25B4%25D0%25BE%25D1%2580%25D0%25BE%25D0%25B2%25D1%258C%25D0%25B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