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025" w:rsidRPr="00E565CC" w:rsidRDefault="00E565CC">
      <w:pPr>
        <w:rPr>
          <w:rFonts w:ascii="Times New Roman" w:hAnsi="Times New Roman" w:cs="Times New Roman"/>
          <w:sz w:val="24"/>
          <w:szCs w:val="24"/>
        </w:rPr>
      </w:pP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В русской поэтической традиции, начиная с XIX века, существовало два варианта ответа на вопрос, чему служат искусство, поэзия. Первый вариант ответа принадлежит Пушкину: искусство служит вечным ценностям бытия, "служенье муз не терпит суеты", оно независимо от веяний времени, насущных сиюминутных потребностей, категория пользы ему незнакома. Второй вариант ответа дает Некрасов: "Я лиру посвятил народу своему". В противопоставлении "поэт/гражданин" он выбирает гражданина, говоря, что поэзия должна служить "великим целям века", века, а не вечности.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С именем Маяковского прочно связано представление о поэте-новаторе. Таких смелых радикальных изменений в поэзии не совершил ни один поэт XX века.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В написанной в 1930 году автобиографии Маяковский говорит: "Я поэт. Этим и </w:t>
      </w:r>
      <w:proofErr w:type="gramStart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интересен</w:t>
      </w:r>
      <w:proofErr w:type="gramEnd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. Об этом и пишу". Кто такой поэт? О чем, зачем, как и для </w:t>
      </w:r>
      <w:proofErr w:type="gramStart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кого</w:t>
      </w:r>
      <w:proofErr w:type="gramEnd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 он пишет? В чем сущность поэтического творчества?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В стихотворении "Нате!" мы читаем, что поэт - это тот, кто противостоит толпе. Он - богач среди убогих духом: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Вот вы, мужчина, у вас в усах капуста</w:t>
      </w:r>
      <w:proofErr w:type="gramStart"/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Г</w:t>
      </w:r>
      <w:proofErr w:type="gramEnd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де-то </w:t>
      </w:r>
      <w:proofErr w:type="spellStart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недокушанных</w:t>
      </w:r>
      <w:proofErr w:type="spellEnd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, недоеденных щей;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Вот вы, женщина, на вас белила густо,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Вы смотрите устрицей из раковины вещей.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Он "грубый гунн" с "бабочкой сердца". Парадоксальное сочетание, но другим поэт в волчьем мире быть не может, потому что толпа, "стоглавая вошь", беспощадна ко всем, кто не такой, как она. Удел всех обладающих чувствующим сердцем в этом грубом мире - боль. И поэтому у поэта не слова, а "судороги, слипшиеся комом". Он не похож на обывателей, но за это несходство платит собственной душой. Бросая вызов окружающему миру, поэт болезненно ощущает свое одиночество. Он готов отдать все сокровища своей души "</w:t>
      </w:r>
      <w:proofErr w:type="gramStart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за одно</w:t>
      </w:r>
      <w:proofErr w:type="gramEnd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 только слово ласковое, человечье". Именно таким - одиноким, нежным, и грубым одновременно - предстает в ранних стихах Маяковского облик поэта.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Революция выявляет новые оттенки в теме поэта и поэзии у Маяковского. В 1918 году он пишет стихотворение "Приказ армии искусств". Здесь в самом названии </w:t>
      </w:r>
      <w:proofErr w:type="gramStart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важно</w:t>
      </w:r>
      <w:proofErr w:type="gramEnd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 прежде всего новое представление об искусстве как об армии. Это совершенно новое определение искусства, которое для Маяковского значимо. Важен и жанр - приказ (ослушание невозможно!).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Если армия, значит - бой. С кем? Против кого? За что? На эти вопросы можно попытаться найти ответ в данном стихотворении. Бой против "старья" и в искусстве, и, прежде всего, в жизни. Бой за нового человека, новый мир, новое искусство. В самом начале стихотворения содержится призыв: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Товарищи!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На баррикады!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lastRenderedPageBreak/>
        <w:t>Баррикады сердец и душ.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Если речь идет о "баррикадах сердец и душ", то, значит, новое искусство должно стать оружием в этой войне прошлого и будущего.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Песня должна "громить вокзалы", приводить в движение колеса паровоза, поднимать в бой полки реальной армии: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Все совдепы не сдвинут армий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, Если марш не дадут музыканты.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В стихотворении "Приказ № 2 армии искусств" поэт призывает: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Товарищи,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Дайте новое искусство -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Такое,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Чтоб </w:t>
      </w:r>
      <w:proofErr w:type="gramStart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выволочь</w:t>
      </w:r>
      <w:proofErr w:type="gramEnd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 республику из грязи.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Песня должна запустить шахты, вывести пароходы из доков, дать "уголь, </w:t>
      </w:r>
      <w:proofErr w:type="gramStart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с</w:t>
      </w:r>
      <w:proofErr w:type="gramEnd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 </w:t>
      </w:r>
      <w:proofErr w:type="gramStart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Дону</w:t>
      </w:r>
      <w:proofErr w:type="gramEnd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", "нефть из Баку". Может ли искусство решать такие прикладные задачи? С точки зрения Маяковского, может и должно. Но для этого оно должно стать лозунгом, плакатом, сменить философский пафос </w:t>
      </w:r>
      <w:proofErr w:type="gramStart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на</w:t>
      </w:r>
      <w:proofErr w:type="gramEnd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 агитационный. Для него поэзия - это род оружия.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Поэтическое слово должно не только донести до читателя мысль, взволновать его, но и побудить к немедленному действию, смысл и суть которого - построение нового мира. Поэзия оказывается оружием в великой войне прошлого и будущего.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Эта же образная система и в более позднем стихотворении Маяковского - "Разговор с фининспектором о поэзии". Стих - это бомба, кнут, знамя, пороховая бочка, которая должна взорвать старый мир. Поэт - это рабочий, труженик, а не избранник и не жрец, он должен делать самую трудную работу ради настоящего и будущего.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Не об этом ли говорит Маяковский в оставшемся незавершенным вступлении к поэме "Во весь голос" (1930 год)?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Стихи - это "старое, но грозное оружие". Поэт - "ассенизатор и водовоз, революцией мобилизованный и призванный". Его стих придет в будущее, как "в наши дни пришел водопровод, сработанный еще рабами Рима".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Показательна образная система этого стихотворения - "ассенизатор", "водовоз", "водопровод". Для всех этих слов есть общая смысловая категория - "очищать". Поэт - это тот, кто очищает авгиевы конюшни мира от грязи.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Но это - поэтическая декларация. В жизни все было трагичнее и страшнее. В жизни приходилось, особенно в последние годы, доказывать свое право называться поэтом революции, в жизни приходилось становиться не только на горло собственной песне, но и собственным убеждениям, </w:t>
      </w:r>
      <w:proofErr w:type="gramStart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например</w:t>
      </w:r>
      <w:proofErr w:type="gramEnd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 вступать в РАПП, с писателями которого у него не </w:t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lastRenderedPageBreak/>
        <w:t>было ничего общего. В жизни приходилось смиряться с тем, что никто не пришел на его выставку, посвященную 20-летию творческой деятельности.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Кто знает, может, именно эти трагические противоречия Маяковский и разрешил выстрелом в сердце - ту самую "бабочку </w:t>
      </w:r>
      <w:proofErr w:type="spellStart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поэтиного</w:t>
      </w:r>
      <w:proofErr w:type="spellEnd"/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 xml:space="preserve"> сердца", о которой он говорил еще совсем молодым?..</w:t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</w:rPr>
        <w:br/>
      </w:r>
      <w:r w:rsidRPr="00E565CC">
        <w:rPr>
          <w:rFonts w:ascii="Times New Roman" w:hAnsi="Times New Roman" w:cs="Times New Roman"/>
          <w:color w:val="000066"/>
          <w:sz w:val="24"/>
          <w:szCs w:val="24"/>
          <w:shd w:val="clear" w:color="auto" w:fill="FAFAFA"/>
        </w:rPr>
        <w:t>Его слово действительно "полководец человечьей силы". Его голос - голос эпохи.</w:t>
      </w:r>
    </w:p>
    <w:sectPr w:rsidR="00BF5025" w:rsidRPr="00E56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65CC"/>
    <w:rsid w:val="00BF5025"/>
    <w:rsid w:val="00E56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754</Words>
  <Characters>4302</Characters>
  <Application>Microsoft Office Word</Application>
  <DocSecurity>0</DocSecurity>
  <Lines>35</Lines>
  <Paragraphs>10</Paragraphs>
  <ScaleCrop>false</ScaleCrop>
  <Company>Microsoft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Чемпион</dc:creator>
  <cp:lastModifiedBy>Чемпион</cp:lastModifiedBy>
  <cp:revision>2</cp:revision>
  <dcterms:created xsi:type="dcterms:W3CDTF">2016-06-05T16:42:00Z</dcterms:created>
  <dcterms:modified xsi:type="dcterms:W3CDTF">2016-06-05T16:42:00Z</dcterms:modified>
</cp:coreProperties>
</file>