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E4" w:rsidRPr="002906E4" w:rsidRDefault="002906E4">
      <w:pPr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>Главной</w:t>
      </w:r>
      <w:r w:rsidRPr="002906E4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906E4">
        <w:rPr>
          <w:rFonts w:ascii="Arial" w:hAnsi="Arial" w:cs="Arial"/>
          <w:sz w:val="28"/>
          <w:szCs w:val="28"/>
          <w:shd w:val="clear" w:color="auto" w:fill="FFFFFF"/>
        </w:rPr>
        <w:t>архитектурной</w:t>
      </w:r>
      <w:r w:rsidRPr="002906E4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задачей у греков было строительство храмов. Оно породило художественные формы, которые перешли потом к сооружениям различного рода. В течение всей исторической жизни Древней Греции её храмы сохраняли один и тот же основной тип, впоследствии усвоенный и Древними римлянами. Греческие храмы не походили на храмы Древнего Египта и Востока: это были не колоссальные, внушающие религиозный страх таинственные капища грозных, чудовищных божеств, а приветливые обиталища человекоподобных богов, устроенные наподобие жилищ простых смертных, но более изящные и богатые. Греческая архитектура больше схожа с </w:t>
      </w:r>
      <w:proofErr w:type="spellStart"/>
      <w:proofErr w:type="gramStart"/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>древне-армянским</w:t>
      </w:r>
      <w:proofErr w:type="spellEnd"/>
      <w:proofErr w:type="gramEnd"/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>Мусасирским</w:t>
      </w:r>
      <w:proofErr w:type="spellEnd"/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храмом 9 века до нашей эры</w:t>
      </w:r>
    </w:p>
    <w:p w:rsidR="00F42B61" w:rsidRPr="002906E4" w:rsidRDefault="002906E4">
      <w:pPr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 w:rsidRPr="002906E4">
        <w:rPr>
          <w:rFonts w:ascii="Arial" w:hAnsi="Arial" w:cs="Arial"/>
          <w:color w:val="252525"/>
          <w:sz w:val="28"/>
          <w:szCs w:val="28"/>
          <w:shd w:val="clear" w:color="auto" w:fill="FFFFFF"/>
        </w:rPr>
        <w:t>Греки придумали колонны. Римляне - арки</w:t>
      </w:r>
    </w:p>
    <w:p w:rsidR="002906E4" w:rsidRPr="002906E4" w:rsidRDefault="002906E4" w:rsidP="002906E4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000000"/>
          <w:sz w:val="28"/>
          <w:szCs w:val="28"/>
        </w:rPr>
      </w:pPr>
      <w:r w:rsidRPr="002906E4">
        <w:rPr>
          <w:rFonts w:ascii="Arial" w:hAnsi="Arial" w:cs="Arial"/>
          <w:color w:val="000000"/>
          <w:sz w:val="28"/>
          <w:szCs w:val="28"/>
        </w:rPr>
        <w:t>Арки использовали и при строительстве</w:t>
      </w:r>
      <w:r w:rsidRPr="002906E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4" w:history="1">
        <w:r w:rsidRPr="002906E4">
          <w:rPr>
            <w:rStyle w:val="a4"/>
            <w:rFonts w:ascii="Arial" w:hAnsi="Arial" w:cs="Arial"/>
            <w:color w:val="691400"/>
            <w:sz w:val="28"/>
            <w:szCs w:val="28"/>
            <w:u w:val="none"/>
          </w:rPr>
          <w:t>акведуков</w:t>
        </w:r>
      </w:hyperlink>
      <w:r w:rsidRPr="002906E4">
        <w:rPr>
          <w:rFonts w:ascii="Arial" w:hAnsi="Arial" w:cs="Arial"/>
          <w:color w:val="000000"/>
          <w:sz w:val="28"/>
          <w:szCs w:val="28"/>
        </w:rPr>
        <w:t>, водопроводов, которые доставляли в Рим и другие города Империи чистую воду из горных источников. Если на пути водопровода встречались реки или овраги, строители воздвигали</w:t>
      </w:r>
      <w:r w:rsidRPr="002906E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5" w:history="1">
        <w:r w:rsidRPr="002906E4">
          <w:rPr>
            <w:rStyle w:val="a4"/>
            <w:rFonts w:ascii="Arial" w:hAnsi="Arial" w:cs="Arial"/>
            <w:color w:val="691400"/>
            <w:sz w:val="28"/>
            <w:szCs w:val="28"/>
            <w:u w:val="none"/>
          </w:rPr>
          <w:t>аркады</w:t>
        </w:r>
      </w:hyperlink>
      <w:r w:rsidRPr="002906E4">
        <w:rPr>
          <w:rFonts w:ascii="Arial" w:hAnsi="Arial" w:cs="Arial"/>
          <w:color w:val="000000"/>
          <w:sz w:val="28"/>
          <w:szCs w:val="28"/>
        </w:rPr>
        <w:t xml:space="preserve">, которые поддерживали водопроводный канал. Первый водопровод появился в Риме еще в IV веке </w:t>
      </w:r>
      <w:proofErr w:type="gramStart"/>
      <w:r w:rsidRPr="002906E4">
        <w:rPr>
          <w:rFonts w:ascii="Arial" w:hAnsi="Arial" w:cs="Arial"/>
          <w:color w:val="000000"/>
          <w:sz w:val="28"/>
          <w:szCs w:val="28"/>
        </w:rPr>
        <w:t>до</w:t>
      </w:r>
      <w:proofErr w:type="gramEnd"/>
      <w:r w:rsidRPr="002906E4">
        <w:rPr>
          <w:rFonts w:ascii="Arial" w:hAnsi="Arial" w:cs="Arial"/>
          <w:color w:val="000000"/>
          <w:sz w:val="28"/>
          <w:szCs w:val="28"/>
        </w:rPr>
        <w:t xml:space="preserve"> н. э., а к III </w:t>
      </w:r>
      <w:proofErr w:type="gramStart"/>
      <w:r w:rsidRPr="002906E4">
        <w:rPr>
          <w:rFonts w:ascii="Arial" w:hAnsi="Arial" w:cs="Arial"/>
          <w:color w:val="000000"/>
          <w:sz w:val="28"/>
          <w:szCs w:val="28"/>
        </w:rPr>
        <w:t>веку</w:t>
      </w:r>
      <w:proofErr w:type="gramEnd"/>
      <w:r w:rsidRPr="002906E4">
        <w:rPr>
          <w:rFonts w:ascii="Arial" w:hAnsi="Arial" w:cs="Arial"/>
          <w:color w:val="000000"/>
          <w:sz w:val="28"/>
          <w:szCs w:val="28"/>
        </w:rPr>
        <w:t xml:space="preserve"> н. э., когда население столицы превысило миллион человек, город имел одиннадцать акведуков.</w:t>
      </w:r>
    </w:p>
    <w:p w:rsidR="002906E4" w:rsidRPr="002906E4" w:rsidRDefault="002906E4" w:rsidP="002906E4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000000"/>
          <w:sz w:val="28"/>
          <w:szCs w:val="28"/>
        </w:rPr>
      </w:pPr>
      <w:r w:rsidRPr="002906E4">
        <w:rPr>
          <w:rFonts w:ascii="Arial" w:hAnsi="Arial" w:cs="Arial"/>
          <w:color w:val="000000"/>
          <w:sz w:val="28"/>
          <w:szCs w:val="28"/>
        </w:rPr>
        <w:t xml:space="preserve">Лучше других акведуков сохранился </w:t>
      </w:r>
      <w:proofErr w:type="spellStart"/>
      <w:r w:rsidRPr="002906E4">
        <w:rPr>
          <w:rFonts w:ascii="Arial" w:hAnsi="Arial" w:cs="Arial"/>
          <w:color w:val="000000"/>
          <w:sz w:val="28"/>
          <w:szCs w:val="28"/>
        </w:rPr>
        <w:t>Гардский</w:t>
      </w:r>
      <w:proofErr w:type="spellEnd"/>
      <w:r w:rsidRPr="002906E4">
        <w:rPr>
          <w:rFonts w:ascii="Arial" w:hAnsi="Arial" w:cs="Arial"/>
          <w:color w:val="000000"/>
          <w:sz w:val="28"/>
          <w:szCs w:val="28"/>
        </w:rPr>
        <w:t xml:space="preserve"> мост, построенный в I веке в римской провинции Галлии и снабжавший питьевой водой город Ним. Общая длина водопровода составляла 50 км, но от него осталась лишь трехъярусная аркада, проходящая над долиной реки</w:t>
      </w:r>
      <w:proofErr w:type="gramStart"/>
      <w:r w:rsidRPr="002906E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906E4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2906E4">
        <w:rPr>
          <w:rFonts w:ascii="Arial" w:hAnsi="Arial" w:cs="Arial"/>
          <w:color w:val="000000"/>
          <w:sz w:val="28"/>
          <w:szCs w:val="28"/>
        </w:rPr>
        <w:t>ар</w:t>
      </w:r>
      <w:proofErr w:type="spellEnd"/>
      <w:r w:rsidRPr="002906E4">
        <w:rPr>
          <w:rFonts w:ascii="Arial" w:hAnsi="Arial" w:cs="Arial"/>
          <w:color w:val="000000"/>
          <w:sz w:val="28"/>
          <w:szCs w:val="28"/>
        </w:rPr>
        <w:t>, она имеет 273 м в длину и 49 м в высоту. Смелый замысел создателей акведука потребовал высокой строительной техники.</w:t>
      </w:r>
    </w:p>
    <w:p w:rsidR="002906E4" w:rsidRPr="002906E4" w:rsidRDefault="002906E4" w:rsidP="002906E4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906E4">
        <w:rPr>
          <w:rFonts w:ascii="Arial" w:hAnsi="Arial" w:cs="Arial"/>
          <w:color w:val="000000"/>
          <w:sz w:val="28"/>
          <w:szCs w:val="28"/>
        </w:rPr>
        <w:t>Гардский</w:t>
      </w:r>
      <w:proofErr w:type="spellEnd"/>
      <w:r w:rsidRPr="002906E4">
        <w:rPr>
          <w:rFonts w:ascii="Arial" w:hAnsi="Arial" w:cs="Arial"/>
          <w:color w:val="000000"/>
          <w:sz w:val="28"/>
          <w:szCs w:val="28"/>
        </w:rPr>
        <w:t xml:space="preserve"> мост - идеальный образец кладки из тесаного камня. Блоки известняка тщательно пригнаны один к другому без связующего раствора. Особую сложность представляла кладка арок. Их пролеты достигают 20 м, а центральная арка, соединяющая берега реки, имеет пролет в 24.4 м. Величественный акведук составляет единое целое с окружающим пейзажем. В нем заключена присущая римскому зодчеству целесообразная красота инженерной конструкции, четкая и строгая логика архитектурной мысли, воплощенная в мощном</w:t>
      </w:r>
      <w:r w:rsidRPr="002906E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6" w:history="1">
        <w:r w:rsidRPr="002906E4">
          <w:rPr>
            <w:rStyle w:val="a4"/>
            <w:rFonts w:ascii="Arial" w:hAnsi="Arial" w:cs="Arial"/>
            <w:color w:val="691400"/>
            <w:sz w:val="28"/>
            <w:szCs w:val="28"/>
            <w:u w:val="none"/>
          </w:rPr>
          <w:t>ритме</w:t>
        </w:r>
      </w:hyperlink>
      <w:r w:rsidRPr="002906E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2906E4">
        <w:rPr>
          <w:rFonts w:ascii="Arial" w:hAnsi="Arial" w:cs="Arial"/>
          <w:color w:val="000000"/>
          <w:sz w:val="28"/>
          <w:szCs w:val="28"/>
        </w:rPr>
        <w:t>повторяюшихся</w:t>
      </w:r>
      <w:proofErr w:type="spellEnd"/>
      <w:r w:rsidRPr="002906E4">
        <w:rPr>
          <w:rFonts w:ascii="Arial" w:hAnsi="Arial" w:cs="Arial"/>
          <w:color w:val="000000"/>
          <w:sz w:val="28"/>
          <w:szCs w:val="28"/>
        </w:rPr>
        <w:t xml:space="preserve"> аркад.</w:t>
      </w:r>
    </w:p>
    <w:p w:rsidR="002906E4" w:rsidRPr="002906E4" w:rsidRDefault="002906E4" w:rsidP="002906E4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000000"/>
          <w:sz w:val="28"/>
          <w:szCs w:val="28"/>
        </w:rPr>
      </w:pPr>
      <w:r w:rsidRPr="002906E4">
        <w:rPr>
          <w:rFonts w:ascii="Arial" w:hAnsi="Arial" w:cs="Arial"/>
          <w:color w:val="000000"/>
          <w:sz w:val="28"/>
          <w:szCs w:val="28"/>
        </w:rPr>
        <w:t xml:space="preserve">Римляне высоко ценили свои архитектурные сооружения, но особенно гордились акведуками. Инженер </w:t>
      </w:r>
      <w:proofErr w:type="spellStart"/>
      <w:r w:rsidRPr="002906E4">
        <w:rPr>
          <w:rFonts w:ascii="Arial" w:hAnsi="Arial" w:cs="Arial"/>
          <w:color w:val="000000"/>
          <w:sz w:val="28"/>
          <w:szCs w:val="28"/>
        </w:rPr>
        <w:t>Фронтий</w:t>
      </w:r>
      <w:proofErr w:type="spellEnd"/>
      <w:r w:rsidRPr="002906E4">
        <w:rPr>
          <w:rFonts w:ascii="Arial" w:hAnsi="Arial" w:cs="Arial"/>
          <w:color w:val="000000"/>
          <w:sz w:val="28"/>
          <w:szCs w:val="28"/>
        </w:rPr>
        <w:t>, заведовавший водоснабжением Рима в начале II века, утверждал, что "акведуки - главное свидетельство величия Римской империи".</w:t>
      </w:r>
    </w:p>
    <w:p w:rsidR="002906E4" w:rsidRPr="002906E4" w:rsidRDefault="002906E4">
      <w:pPr>
        <w:rPr>
          <w:sz w:val="28"/>
          <w:szCs w:val="28"/>
        </w:rPr>
      </w:pPr>
    </w:p>
    <w:sectPr w:rsidR="002906E4" w:rsidRPr="002906E4" w:rsidSect="00F4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31EF"/>
    <w:rsid w:val="002906E4"/>
    <w:rsid w:val="003513BD"/>
    <w:rsid w:val="003931EF"/>
    <w:rsid w:val="00E5236F"/>
    <w:rsid w:val="00F4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61"/>
  </w:style>
  <w:style w:type="paragraph" w:styleId="1">
    <w:name w:val="heading 1"/>
    <w:basedOn w:val="a"/>
    <w:link w:val="10"/>
    <w:uiPriority w:val="9"/>
    <w:qFormat/>
    <w:rsid w:val="00E52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2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5236F"/>
    <w:rPr>
      <w:color w:val="0000FF"/>
      <w:u w:val="single"/>
    </w:rPr>
  </w:style>
  <w:style w:type="character" w:customStyle="1" w:styleId="sep">
    <w:name w:val="sep"/>
    <w:basedOn w:val="a0"/>
    <w:rsid w:val="00E5236F"/>
  </w:style>
  <w:style w:type="character" w:customStyle="1" w:styleId="apple-converted-space">
    <w:name w:val="apple-converted-space"/>
    <w:basedOn w:val="a0"/>
    <w:rsid w:val="00E5236F"/>
  </w:style>
  <w:style w:type="character" w:customStyle="1" w:styleId="add">
    <w:name w:val="add"/>
    <w:basedOn w:val="a0"/>
    <w:rsid w:val="00E5236F"/>
  </w:style>
  <w:style w:type="character" w:styleId="a5">
    <w:name w:val="Emphasis"/>
    <w:basedOn w:val="a0"/>
    <w:uiPriority w:val="20"/>
    <w:qFormat/>
    <w:rsid w:val="00E523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940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1073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66009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ca.lt/page-id-272.html" TargetMode="External"/><Relationship Id="rId5" Type="http://schemas.openxmlformats.org/officeDocument/2006/relationships/hyperlink" Target="http://www.antica.lt/page-id-310.html" TargetMode="External"/><Relationship Id="rId4" Type="http://schemas.openxmlformats.org/officeDocument/2006/relationships/hyperlink" Target="http://www.antica.lt/page-id-2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2</cp:revision>
  <dcterms:created xsi:type="dcterms:W3CDTF">2015-09-17T14:57:00Z</dcterms:created>
  <dcterms:modified xsi:type="dcterms:W3CDTF">2015-09-17T14:57:00Z</dcterms:modified>
</cp:coreProperties>
</file>