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5F" w:rsidRPr="00E55D5F" w:rsidRDefault="00E55D5F" w:rsidP="00E55D5F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lang w:val="uk-UA"/>
        </w:rPr>
        <w:t>Не</w:t>
      </w:r>
      <w:proofErr w:type="spellStart"/>
      <w:r w:rsidRPr="00E55D5F">
        <w:rPr>
          <w:rFonts w:ascii="Arial" w:hAnsi="Arial" w:cs="Arial"/>
          <w:b/>
          <w:bCs/>
          <w:color w:val="000000"/>
          <w:sz w:val="23"/>
          <w:szCs w:val="23"/>
        </w:rPr>
        <w:t>стор</w:t>
      </w:r>
      <w:proofErr w:type="spellEnd"/>
      <w:r w:rsidRPr="00E55D5F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proofErr w:type="spellStart"/>
      <w:r w:rsidRPr="00E55D5F">
        <w:rPr>
          <w:rFonts w:ascii="Arial" w:hAnsi="Arial" w:cs="Arial"/>
          <w:b/>
          <w:bCs/>
          <w:color w:val="000000"/>
          <w:sz w:val="23"/>
          <w:szCs w:val="23"/>
        </w:rPr>
        <w:t>Літописець</w:t>
      </w:r>
      <w:proofErr w:type="spellEnd"/>
      <w:r w:rsidRPr="00E55D5F">
        <w:rPr>
          <w:rFonts w:ascii="Arial" w:hAnsi="Arial" w:cs="Arial"/>
          <w:color w:val="000000"/>
          <w:sz w:val="23"/>
        </w:rPr>
        <w:t> </w:t>
      </w:r>
      <w:r w:rsidRPr="00E55D5F">
        <w:rPr>
          <w:rFonts w:ascii="Arial" w:hAnsi="Arial" w:cs="Arial"/>
          <w:color w:val="000000"/>
          <w:sz w:val="23"/>
          <w:szCs w:val="23"/>
        </w:rPr>
        <w:t>(Бл.</w:t>
      </w:r>
      <w:r w:rsidRPr="00E55D5F">
        <w:rPr>
          <w:rFonts w:ascii="inherit" w:hAnsi="inherit" w:cs="Arial"/>
          <w:color w:val="000000"/>
          <w:sz w:val="23"/>
        </w:rPr>
        <w:t>1056</w:t>
      </w:r>
      <w:r w:rsidRPr="00E55D5F">
        <w:rPr>
          <w:rFonts w:ascii="Arial" w:hAnsi="Arial" w:cs="Arial"/>
          <w:color w:val="000000"/>
          <w:sz w:val="23"/>
          <w:szCs w:val="23"/>
        </w:rPr>
        <w:t>-</w:t>
      </w:r>
      <w:r w:rsidRPr="00E55D5F">
        <w:rPr>
          <w:rFonts w:ascii="inherit" w:hAnsi="inherit" w:cs="Arial"/>
          <w:color w:val="000000"/>
          <w:sz w:val="23"/>
        </w:rPr>
        <w:t>1114</w:t>
      </w:r>
      <w:r w:rsidRPr="00E55D5F">
        <w:rPr>
          <w:rFonts w:ascii="Arial" w:hAnsi="Arial" w:cs="Arial"/>
          <w:color w:val="000000"/>
          <w:sz w:val="23"/>
          <w:szCs w:val="23"/>
        </w:rPr>
        <w:t xml:space="preserve">) - </w:t>
      </w:r>
      <w:proofErr w:type="spellStart"/>
      <w:r w:rsidRPr="00E55D5F">
        <w:rPr>
          <w:rFonts w:ascii="Arial" w:hAnsi="Arial" w:cs="Arial"/>
          <w:color w:val="000000"/>
          <w:sz w:val="23"/>
          <w:szCs w:val="23"/>
        </w:rPr>
        <w:t>Давньоруський</w:t>
      </w:r>
      <w:r w:rsidRPr="00E55D5F">
        <w:rPr>
          <w:rFonts w:ascii="inherit" w:hAnsi="inherit" w:cs="Arial"/>
          <w:color w:val="000000"/>
          <w:sz w:val="23"/>
        </w:rPr>
        <w:t>літописець</w:t>
      </w:r>
      <w:proofErr w:type="spellEnd"/>
      <w:r w:rsidRPr="00E55D5F"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 w:rsidRPr="00E55D5F">
        <w:rPr>
          <w:rFonts w:ascii="Arial" w:hAnsi="Arial" w:cs="Arial"/>
          <w:color w:val="000000"/>
          <w:sz w:val="23"/>
          <w:szCs w:val="23"/>
        </w:rPr>
        <w:t>агіограф</w:t>
      </w:r>
      <w:proofErr w:type="spellEnd"/>
      <w:r w:rsidRPr="00E55D5F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E55D5F">
        <w:rPr>
          <w:rFonts w:ascii="Arial" w:hAnsi="Arial" w:cs="Arial"/>
          <w:color w:val="000000"/>
          <w:sz w:val="23"/>
          <w:szCs w:val="23"/>
        </w:rPr>
        <w:t>кінця</w:t>
      </w:r>
      <w:proofErr w:type="spellEnd"/>
      <w:r w:rsidRPr="00E55D5F">
        <w:rPr>
          <w:rFonts w:ascii="Arial" w:hAnsi="Arial" w:cs="Arial"/>
          <w:color w:val="000000"/>
          <w:sz w:val="23"/>
          <w:szCs w:val="23"/>
        </w:rPr>
        <w:t xml:space="preserve"> XI - початку XII ст., монах </w:t>
      </w:r>
      <w:proofErr w:type="spellStart"/>
      <w:r w:rsidRPr="00E55D5F">
        <w:rPr>
          <w:rFonts w:ascii="Arial" w:hAnsi="Arial" w:cs="Arial"/>
          <w:color w:val="000000"/>
          <w:sz w:val="23"/>
          <w:szCs w:val="23"/>
        </w:rPr>
        <w:t>Києво-Печерського</w:t>
      </w:r>
      <w:proofErr w:type="spellEnd"/>
      <w:r w:rsidRPr="00E55D5F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E55D5F">
        <w:rPr>
          <w:rFonts w:ascii="Arial" w:hAnsi="Arial" w:cs="Arial"/>
          <w:color w:val="000000"/>
          <w:sz w:val="23"/>
          <w:szCs w:val="23"/>
        </w:rPr>
        <w:t>монастиря</w:t>
      </w:r>
      <w:proofErr w:type="spellEnd"/>
      <w:r w:rsidRPr="00E55D5F">
        <w:rPr>
          <w:rFonts w:ascii="Arial" w:hAnsi="Arial" w:cs="Arial"/>
          <w:color w:val="000000"/>
          <w:sz w:val="23"/>
          <w:szCs w:val="23"/>
        </w:rPr>
        <w:t>.</w:t>
      </w:r>
    </w:p>
    <w:p w:rsidR="00E55D5F" w:rsidRPr="00E55D5F" w:rsidRDefault="00E55D5F" w:rsidP="00E55D5F">
      <w:pPr>
        <w:spacing w:before="288" w:after="288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Традиційно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вважається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одним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Повісті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временних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», яка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хронікою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Козьми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Хронікою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діяннями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язів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або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правителів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польських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Канонізований</w:t>
      </w:r>
      <w:proofErr w:type="spellEnd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осійською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православною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церквою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лику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55D5F" w:rsidRPr="00E55D5F" w:rsidRDefault="00E55D5F" w:rsidP="00E55D5F">
      <w:pPr>
        <w:spacing w:before="288" w:after="288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Юнаком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прийшов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преподобного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Феодосія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(† 1074,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пам'ять</w:t>
      </w:r>
      <w:proofErr w:type="spellEnd"/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3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став послушником.</w:t>
      </w:r>
    </w:p>
    <w:p w:rsidR="00E55D5F" w:rsidRPr="00E55D5F" w:rsidRDefault="00E55D5F" w:rsidP="00E55D5F">
      <w:pPr>
        <w:spacing w:before="288" w:after="288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Постриг Преподобного Нестора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наступник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преподобного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Феодосія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ігумен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Стефан. При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ньому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присвячений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сан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ієродиякона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високого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духовного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життя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говорить те,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числі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інших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отців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брав участь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вигнанні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біса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Микити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затворника (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згодом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Новгородського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святителя,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пам'ять</w:t>
      </w:r>
      <w:proofErr w:type="spellEnd"/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31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січня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спокушений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іудейське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мудрування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Нестор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глибоко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цінував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істинне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поєднане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смиренням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покаянням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«</w:t>
      </w:r>
      <w:proofErr w:type="gram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Велика</w:t>
      </w:r>
      <w:proofErr w:type="gram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буває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користь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від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учення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книжного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- говорив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-</w:t>
      </w:r>
      <w:r w:rsidRPr="00E55D5F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книги Наказами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вчать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нас шляху до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покаяння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від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книжних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слів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знаходимо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мудрість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стриманість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Це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р</w:t>
      </w:r>
      <w:proofErr w:type="gram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ічки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напоїть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всесвіт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від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яких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виходить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мудрість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. У </w:t>
      </w:r>
      <w:proofErr w:type="gram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книгах</w:t>
      </w:r>
      <w:proofErr w:type="gram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десятитисячки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глибина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ними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втішаємося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в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печалі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вони узда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стриманості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Якщо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старанно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поіщешь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в книгах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мудрості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то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придбаєш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велику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користь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своєї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душі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той,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хто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читає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книги,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бесідує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Богом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або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святими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мужами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».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монастирі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Нестор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послух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літописця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У 80-х роках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написав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Читання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житіє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погублении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блаженних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страстотерпців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Бориса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Гліба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зв'язку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перенесенням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їх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мощей до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Вишгорода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1072 (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пам'ять</w:t>
      </w:r>
      <w:proofErr w:type="spellEnd"/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). У 80-х роках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Нестор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склав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житіє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преподобного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Феодосія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 в 1091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напередодні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престольного свята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обителі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ігумен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Іоанн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доручив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викопати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землі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перенесення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храм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мощі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преподобного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Феодосія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пам'ять</w:t>
      </w:r>
      <w:proofErr w:type="spellEnd"/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знайдення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14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серпня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Головним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подвигом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життя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преподобного Нестора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складання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1112-1113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Пові</w:t>
      </w:r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временних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 «</w:t>
      </w:r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Се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пові</w:t>
      </w:r>
      <w:proofErr w:type="gram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ст</w:t>
      </w:r>
      <w:proofErr w:type="gram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минулих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років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звідки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пішла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Руська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земля,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хто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в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Києві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нача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первее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княжити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звідки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Руська</w:t>
      </w:r>
      <w:proofErr w:type="spellEnd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земля стала </w:t>
      </w:r>
      <w:proofErr w:type="spellStart"/>
      <w:r w:rsidRPr="00E55D5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є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»- Так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перших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рядків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визначив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мету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своєї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Нестор.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Надзвичайно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широке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коло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джерел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попередні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руські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зводи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оповіді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монастирські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записи,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візантійські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хроніки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Іоанна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Малали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Георгія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Амартола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ізні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історичні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збірки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розповіді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старця-боярина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Яна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Вишатіча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торговців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воїнів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мандрівників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осмислених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єдиної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суворо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церковної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точки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зору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дозволив преподобному Нестору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написати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історію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як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складову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частину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всесвітньої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історії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історії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спасіння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людського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роду.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Чернець-патріот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викладає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історію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Церкви в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головних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моментах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її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історичного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становлення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говорить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першому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згадуванні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російського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народу в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церковних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джерелах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в 866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при святому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патріархові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Константинопольському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Фотіі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оповідає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створення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слов'янської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грамоти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святими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івноапостольними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Кирилом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Мефодієм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Хрещення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рівноапостольної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Ольги в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Константинополі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преподобного Нестора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зберегла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розповідь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 перший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православний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храм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Києві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під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945 роком)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сповідницький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подвиг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варягів-мучеників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ід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983 роком), про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випробування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вір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святим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рівноапостольним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Володимиром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(986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рік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Хрещення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(988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рік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).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Першому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російському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церковному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історику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зобов'язані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відомостями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 перших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митрополитів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Церкви,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виникнення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обителі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її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засновників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подвижників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Час преподобного Нестора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було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нелегким для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землі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Церкви.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Русь терзали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князівські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міжусобиці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степові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кочівники-половці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хижими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набігами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розоряли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міста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села, гнали в рабство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російських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людей,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спалювали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храми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обителі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Нестор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очевидцем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розгрому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обителі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1096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дано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богословське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осмислення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вітчизняної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історії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Духовна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глибина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історична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вірність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патріотизм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Пові</w:t>
      </w:r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временних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ставлять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її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ряд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найвищих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творінь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ітової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писемності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55D5F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Нестор помер </w:t>
      </w:r>
      <w:proofErr w:type="spellStart"/>
      <w:r w:rsidRPr="00E55D5F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близько</w:t>
      </w:r>
      <w:proofErr w:type="spellEnd"/>
      <w:r w:rsidRPr="00E55D5F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1114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заповівши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печерським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ченцям-літописцям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продовження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великого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праці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наступниками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літописанні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стали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ігумен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Сильвестр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який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додав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сучасний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вигляд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Повісті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временних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ігумен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Мойсей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Видубицький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який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продовжив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її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1200 року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нарешті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ігумен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Лаврентій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який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написав у 1377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найдавніший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дійшли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нас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списків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зберегли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Повість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преподобного Нестора </w:t>
      </w:r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 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«Лаврентьевскую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»).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Спадкоємцем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агіографічної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традиції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подвижника став святитель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Симон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єпископ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Володимирський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(† 1226,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пам'ять</w:t>
      </w:r>
      <w:proofErr w:type="spellEnd"/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10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рятувальник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Києво-Печерського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Патерика».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Розповідаючи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події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пов'язан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життям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угодників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Божих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святитель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Симон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нерідко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посилається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серед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інших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джерел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на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Літописи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преподобного Нестора.</w:t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Нестор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похований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Ближніх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печерах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преподобного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Антонія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Печерського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Пам'ять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його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Церква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шанує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також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разом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Собором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отців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Ближніх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печерах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спочивають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28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вересня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2-у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Неділю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Великого посту, коли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святкується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Собор </w:t>
      </w:r>
      <w:proofErr w:type="spellStart"/>
      <w:proofErr w:type="gram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</w:t>
      </w:r>
      <w:proofErr w:type="gram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іх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Києво-Печерських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отців</w:t>
      </w:r>
      <w:proofErr w:type="spellEnd"/>
      <w:r w:rsidRPr="00E5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87F32" w:rsidRPr="00E55D5F" w:rsidRDefault="00487F32">
      <w:pPr>
        <w:rPr>
          <w:lang w:val="uk-UA"/>
        </w:rPr>
      </w:pPr>
    </w:p>
    <w:sectPr w:rsidR="00487F32" w:rsidRPr="00E55D5F" w:rsidSect="0048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D5F"/>
    <w:rsid w:val="00487F32"/>
    <w:rsid w:val="00E5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5D5F"/>
  </w:style>
  <w:style w:type="character" w:customStyle="1" w:styleId="mw-redirect">
    <w:name w:val="mw-redirect"/>
    <w:basedOn w:val="a0"/>
    <w:rsid w:val="00E55D5F"/>
  </w:style>
  <w:style w:type="character" w:styleId="a4">
    <w:name w:val="Hyperlink"/>
    <w:basedOn w:val="a0"/>
    <w:uiPriority w:val="99"/>
    <w:semiHidden/>
    <w:unhideWhenUsed/>
    <w:rsid w:val="00E55D5F"/>
    <w:rPr>
      <w:color w:val="0000FF"/>
      <w:u w:val="single"/>
    </w:rPr>
  </w:style>
  <w:style w:type="character" w:customStyle="1" w:styleId="accent">
    <w:name w:val="accent"/>
    <w:basedOn w:val="a0"/>
    <w:rsid w:val="00E55D5F"/>
  </w:style>
  <w:style w:type="paragraph" w:styleId="a5">
    <w:name w:val="Balloon Text"/>
    <w:basedOn w:val="a"/>
    <w:link w:val="a6"/>
    <w:uiPriority w:val="99"/>
    <w:semiHidden/>
    <w:unhideWhenUsed/>
    <w:rsid w:val="00E5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2017-10-04T15:16:00Z</dcterms:created>
  <dcterms:modified xsi:type="dcterms:W3CDTF">2017-10-04T15:18:00Z</dcterms:modified>
</cp:coreProperties>
</file>