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2F" w:rsidRDefault="00B93842">
      <w:bookmarkStart w:id="0" w:name="_GoBack"/>
      <w:r w:rsidRPr="00B93842">
        <w:rPr>
          <w:noProof/>
          <w:lang w:eastAsia="ru-RU"/>
        </w:rPr>
        <w:drawing>
          <wp:inline distT="0" distB="0" distL="0" distR="0">
            <wp:extent cx="5814643" cy="1174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578" cy="117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1E"/>
    <w:rsid w:val="00201C1E"/>
    <w:rsid w:val="007E062F"/>
    <w:rsid w:val="00B9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FEFDB-3248-4668-B4BB-3212EAA7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***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Камалетдинова Марина Ильгизовна</dc:creator>
  <cp:keywords/>
  <dc:description/>
  <cp:lastModifiedBy>Камалетдинова Марина Ильгизовна</cp:lastModifiedBy>
  <cp:revision>2</cp:revision>
  <dcterms:created xsi:type="dcterms:W3CDTF">2020-09-21T13:10:00Z</dcterms:created>
  <dcterms:modified xsi:type="dcterms:W3CDTF">2020-09-21T13:10:00Z</dcterms:modified>
</cp:coreProperties>
</file>