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0B" w:rsidRDefault="0047300B" w:rsidP="0047300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Найдём ко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ство ве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ства про</w:t>
      </w:r>
      <w:r>
        <w:rPr>
          <w:rFonts w:ascii="Verdana" w:hAnsi="Verdana"/>
          <w:color w:val="000000"/>
          <w:sz w:val="18"/>
          <w:szCs w:val="18"/>
        </w:rPr>
        <w:softHyphen/>
        <w:t>дук</w:t>
      </w:r>
      <w:r>
        <w:rPr>
          <w:rFonts w:ascii="Verdana" w:hAnsi="Verdana"/>
          <w:color w:val="000000"/>
          <w:sz w:val="18"/>
          <w:szCs w:val="18"/>
        </w:rPr>
        <w:softHyphen/>
        <w:t>тов сго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ния:</w:t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общая фор</w:t>
      </w:r>
      <w:r>
        <w:rPr>
          <w:rFonts w:ascii="Verdana" w:hAnsi="Verdana"/>
          <w:color w:val="000000"/>
          <w:sz w:val="18"/>
          <w:szCs w:val="18"/>
        </w:rPr>
        <w:softHyphen/>
        <w:t>му</w:t>
      </w:r>
      <w:r>
        <w:rPr>
          <w:rFonts w:ascii="Verdana" w:hAnsi="Verdana"/>
          <w:color w:val="000000"/>
          <w:sz w:val="18"/>
          <w:szCs w:val="18"/>
        </w:rPr>
        <w:softHyphen/>
        <w:t>ла ве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ства —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553B9C42" wp14:editId="6AE664CB">
            <wp:extent cx="543560" cy="189230"/>
            <wp:effectExtent l="0" t="0" r="8890" b="1270"/>
            <wp:docPr id="1" name="Рисунок 1" descr="http://reshuege.ru/formula/71/714d6aed25f8c3cd1b9dda8d965b32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eshuege.ru/formula/71/714d6aed25f8c3cd1b9dda8d965b32a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23B5B144" wp14:editId="0C5E3860">
            <wp:extent cx="2051050" cy="172720"/>
            <wp:effectExtent l="0" t="0" r="6350" b="0"/>
            <wp:docPr id="2" name="Рисунок 2" descr="http://reshuege.ru/formula/c7/c7ccb7b8671752126aa7fc20fd1fc2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huege.ru/formula/c7/c7ccb7b8671752126aa7fc20fd1fc22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15A576F8" wp14:editId="07D1D580">
            <wp:extent cx="1103630" cy="172720"/>
            <wp:effectExtent l="0" t="0" r="1270" b="0"/>
            <wp:docPr id="3" name="Рисунок 3" descr="http://reshuege.ru/formula/7c/7c4f70183d6f453ab3b65a493a472c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shuege.ru/formula/7c/7c4f70183d6f453ab3b65a493a472c5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17F834F8" wp14:editId="2814BAAE">
            <wp:extent cx="2150110" cy="172720"/>
            <wp:effectExtent l="0" t="0" r="2540" b="0"/>
            <wp:docPr id="4" name="Рисунок 4" descr="http://reshuege.ru/formula/7c/7c13fa53079d8587b46ad03aaa58b3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eshuege.ru/formula/7c/7c13fa53079d8587b46ad03aaa58b3f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E4A5B9C" wp14:editId="45A94491">
            <wp:extent cx="1737995" cy="172720"/>
            <wp:effectExtent l="0" t="0" r="0" b="0"/>
            <wp:docPr id="5" name="Рисунок 5" descr="http://reshuege.ru/formula/3d/3dadae7fbf02bc5f70e0ff42943b4d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eshuege.ru/formula/3d/3dadae7fbf02bc5f70e0ff42943b4d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09B840CD" wp14:editId="7C9AAEF1">
            <wp:extent cx="2331085" cy="172720"/>
            <wp:effectExtent l="0" t="0" r="0" b="0"/>
            <wp:docPr id="6" name="Рисунок 6" descr="http://reshuege.ru/formula/71/71471c586192893df268b065f58c78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eshuege.ru/formula/71/71471c586192893df268b065f58c788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n(O) = 3,2 / 16 = 0,2 моль</w:t>
      </w:r>
      <w:bookmarkStart w:id="0" w:name="_GoBack"/>
      <w:bookmarkEnd w:id="0"/>
    </w:p>
    <w:p w:rsidR="0047300B" w:rsidRDefault="0047300B" w:rsidP="0047300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Опре</w:t>
      </w:r>
      <w:r>
        <w:rPr>
          <w:rFonts w:ascii="Verdana" w:hAnsi="Verdana"/>
          <w:color w:val="000000"/>
          <w:sz w:val="18"/>
          <w:szCs w:val="18"/>
        </w:rPr>
        <w:softHyphen/>
        <w:t>де</w:t>
      </w:r>
      <w:r>
        <w:rPr>
          <w:rFonts w:ascii="Verdana" w:hAnsi="Verdana"/>
          <w:color w:val="000000"/>
          <w:sz w:val="18"/>
          <w:szCs w:val="18"/>
        </w:rPr>
        <w:softHyphen/>
        <w:t>лим мо</w:t>
      </w:r>
      <w:r>
        <w:rPr>
          <w:rFonts w:ascii="Verdana" w:hAnsi="Verdana"/>
          <w:color w:val="000000"/>
          <w:sz w:val="18"/>
          <w:szCs w:val="18"/>
        </w:rPr>
        <w:softHyphen/>
        <w:t>ле</w:t>
      </w:r>
      <w:r>
        <w:rPr>
          <w:rFonts w:ascii="Verdana" w:hAnsi="Verdana"/>
          <w:color w:val="000000"/>
          <w:sz w:val="18"/>
          <w:szCs w:val="18"/>
        </w:rPr>
        <w:softHyphen/>
        <w:t>ку</w:t>
      </w:r>
      <w:r>
        <w:rPr>
          <w:rFonts w:ascii="Verdana" w:hAnsi="Verdana"/>
          <w:color w:val="000000"/>
          <w:sz w:val="18"/>
          <w:szCs w:val="18"/>
        </w:rPr>
        <w:softHyphen/>
        <w:t>ляр</w:t>
      </w:r>
      <w:r>
        <w:rPr>
          <w:rFonts w:ascii="Verdana" w:hAnsi="Verdana"/>
          <w:color w:val="000000"/>
          <w:sz w:val="18"/>
          <w:szCs w:val="18"/>
        </w:rPr>
        <w:softHyphen/>
        <w:t>ная фор</w:t>
      </w:r>
      <w:r>
        <w:rPr>
          <w:rFonts w:ascii="Verdana" w:hAnsi="Verdana"/>
          <w:color w:val="000000"/>
          <w:sz w:val="18"/>
          <w:szCs w:val="18"/>
        </w:rPr>
        <w:softHyphen/>
        <w:t>му</w:t>
      </w:r>
      <w:r>
        <w:rPr>
          <w:rFonts w:ascii="Verdana" w:hAnsi="Verdana"/>
          <w:color w:val="000000"/>
          <w:sz w:val="18"/>
          <w:szCs w:val="18"/>
        </w:rPr>
        <w:softHyphen/>
        <w:t>ла ве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ства:</w:t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553655C6" wp14:editId="20858172">
            <wp:extent cx="2331085" cy="205740"/>
            <wp:effectExtent l="0" t="0" r="0" b="3810"/>
            <wp:docPr id="7" name="Рисунок 7" descr="http://reshuege.ru/formula/ec/ecaf7e25e239cfe9cc8d1ebcd3fbfb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ec/ecaf7e25e239cfe9cc8d1ebcd3fbfb9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CC3B733" wp14:editId="3B57EFA0">
            <wp:extent cx="2282190" cy="156210"/>
            <wp:effectExtent l="0" t="0" r="3810" b="0"/>
            <wp:docPr id="8" name="Рисунок 8" descr="http://reshuege.ru/formula/3d/3d038841f5f43407aee34374b4e0fd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3d/3d038841f5f43407aee34374b4e0fd3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</w:t>
      </w:r>
      <w:r>
        <w:rPr>
          <w:rFonts w:ascii="Verdana" w:hAnsi="Verdana"/>
          <w:color w:val="000000"/>
          <w:sz w:val="18"/>
          <w:szCs w:val="18"/>
        </w:rPr>
        <w:softHyphen/>
        <w:t>чис</w:t>
      </w:r>
      <w:r>
        <w:rPr>
          <w:rFonts w:ascii="Verdana" w:hAnsi="Verdana"/>
          <w:color w:val="000000"/>
          <w:sz w:val="18"/>
          <w:szCs w:val="18"/>
        </w:rPr>
        <w:softHyphen/>
        <w:t>лен</w:t>
      </w:r>
      <w:r>
        <w:rPr>
          <w:rFonts w:ascii="Verdana" w:hAnsi="Verdana"/>
          <w:color w:val="000000"/>
          <w:sz w:val="18"/>
          <w:szCs w:val="18"/>
        </w:rPr>
        <w:softHyphen/>
        <w:t>ная фор</w:t>
      </w:r>
      <w:r>
        <w:rPr>
          <w:rFonts w:ascii="Verdana" w:hAnsi="Verdana"/>
          <w:color w:val="000000"/>
          <w:sz w:val="18"/>
          <w:szCs w:val="18"/>
        </w:rPr>
        <w:softHyphen/>
        <w:t>му</w:t>
      </w:r>
      <w:r>
        <w:rPr>
          <w:rFonts w:ascii="Verdana" w:hAnsi="Verdana"/>
          <w:color w:val="000000"/>
          <w:sz w:val="18"/>
          <w:szCs w:val="18"/>
        </w:rPr>
        <w:softHyphen/>
        <w:t>ла —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790ADA2" wp14:editId="4461F7E4">
            <wp:extent cx="527050" cy="172720"/>
            <wp:effectExtent l="0" t="0" r="6350" b="0"/>
            <wp:docPr id="9" name="Рисунок 9" descr="http://reshuege.ru/formula/86/8693b99258b46e4d5570268993956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eshuege.ru/formula/86/8693b99258b46e4d557026899395687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7D6FD013" wp14:editId="458E5878">
            <wp:extent cx="1911350" cy="205740"/>
            <wp:effectExtent l="0" t="0" r="0" b="3810"/>
            <wp:docPr id="10" name="Рисунок 10" descr="http://reshuege.ru/formula/f2/f2975a562e34a5bcdb2b6e64953ea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f2/f2975a562e34a5bcdb2b6e64953ea12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</w:t>
      </w:r>
      <w:r>
        <w:rPr>
          <w:rFonts w:ascii="Verdana" w:hAnsi="Verdana"/>
          <w:color w:val="000000"/>
          <w:sz w:val="18"/>
          <w:szCs w:val="18"/>
        </w:rPr>
        <w:softHyphen/>
        <w:t>ле</w:t>
      </w:r>
      <w:r>
        <w:rPr>
          <w:rFonts w:ascii="Verdana" w:hAnsi="Verdana"/>
          <w:color w:val="000000"/>
          <w:sz w:val="18"/>
          <w:szCs w:val="18"/>
        </w:rPr>
        <w:softHyphen/>
        <w:t>ку</w:t>
      </w:r>
      <w:r>
        <w:rPr>
          <w:rFonts w:ascii="Verdana" w:hAnsi="Verdana"/>
          <w:color w:val="000000"/>
          <w:sz w:val="18"/>
          <w:szCs w:val="18"/>
        </w:rPr>
        <w:softHyphen/>
        <w:t>ляр</w:t>
      </w:r>
      <w:r>
        <w:rPr>
          <w:rFonts w:ascii="Verdana" w:hAnsi="Verdana"/>
          <w:color w:val="000000"/>
          <w:sz w:val="18"/>
          <w:szCs w:val="18"/>
        </w:rPr>
        <w:softHyphen/>
        <w:t>ная фор</w:t>
      </w:r>
      <w:r>
        <w:rPr>
          <w:rFonts w:ascii="Verdana" w:hAnsi="Verdana"/>
          <w:color w:val="000000"/>
          <w:sz w:val="18"/>
          <w:szCs w:val="18"/>
        </w:rPr>
        <w:softHyphen/>
        <w:t>му</w:t>
      </w:r>
      <w:r>
        <w:rPr>
          <w:rFonts w:ascii="Verdana" w:hAnsi="Verdana"/>
          <w:color w:val="000000"/>
          <w:sz w:val="18"/>
          <w:szCs w:val="18"/>
        </w:rPr>
        <w:softHyphen/>
        <w:t>ла ис</w:t>
      </w:r>
      <w:r>
        <w:rPr>
          <w:rFonts w:ascii="Verdana" w:hAnsi="Verdana"/>
          <w:color w:val="000000"/>
          <w:sz w:val="18"/>
          <w:szCs w:val="18"/>
        </w:rPr>
        <w:softHyphen/>
        <w:t>ход</w:t>
      </w:r>
      <w:r>
        <w:rPr>
          <w:rFonts w:ascii="Verdana" w:hAnsi="Verdana"/>
          <w:color w:val="000000"/>
          <w:sz w:val="18"/>
          <w:szCs w:val="18"/>
        </w:rPr>
        <w:softHyphen/>
        <w:t>но</w:t>
      </w:r>
      <w:r>
        <w:rPr>
          <w:rFonts w:ascii="Verdana" w:hAnsi="Verdana"/>
          <w:color w:val="000000"/>
          <w:sz w:val="18"/>
          <w:szCs w:val="18"/>
        </w:rPr>
        <w:softHyphen/>
        <w:t>го ве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ства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00E4DF45" wp14:editId="67560E37">
            <wp:extent cx="568325" cy="172720"/>
            <wp:effectExtent l="0" t="0" r="3175" b="0"/>
            <wp:docPr id="11" name="Рисунок 11" descr="http://reshuege.ru/formula/e6/e6eedeff2b6f260ec798b9d7b1d5bd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ege.ru/formula/e6/e6eedeff2b6f260ec798b9d7b1d5bd5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</w:t>
      </w:r>
      <w:r>
        <w:rPr>
          <w:rFonts w:ascii="Verdana" w:hAnsi="Verdana"/>
          <w:color w:val="000000"/>
          <w:sz w:val="18"/>
          <w:szCs w:val="18"/>
        </w:rPr>
        <w:softHyphen/>
        <w:t>ста</w:t>
      </w:r>
      <w:r>
        <w:rPr>
          <w:rFonts w:ascii="Verdana" w:hAnsi="Verdana"/>
          <w:color w:val="000000"/>
          <w:sz w:val="18"/>
          <w:szCs w:val="18"/>
        </w:rPr>
        <w:softHyphen/>
        <w:t>вим струк</w:t>
      </w:r>
      <w:r>
        <w:rPr>
          <w:rFonts w:ascii="Verdana" w:hAnsi="Verdana"/>
          <w:color w:val="000000"/>
          <w:sz w:val="18"/>
          <w:szCs w:val="18"/>
        </w:rPr>
        <w:softHyphen/>
        <w:t>тур</w:t>
      </w:r>
      <w:r>
        <w:rPr>
          <w:rFonts w:ascii="Verdana" w:hAnsi="Verdana"/>
          <w:color w:val="000000"/>
          <w:sz w:val="18"/>
          <w:szCs w:val="18"/>
        </w:rPr>
        <w:softHyphen/>
        <w:t>ную фор</w:t>
      </w:r>
      <w:r>
        <w:rPr>
          <w:rFonts w:ascii="Verdana" w:hAnsi="Verdana"/>
          <w:color w:val="000000"/>
          <w:sz w:val="18"/>
          <w:szCs w:val="18"/>
        </w:rPr>
        <w:softHyphen/>
        <w:t>му</w:t>
      </w:r>
      <w:r>
        <w:rPr>
          <w:rFonts w:ascii="Verdana" w:hAnsi="Verdana"/>
          <w:color w:val="000000"/>
          <w:sz w:val="18"/>
          <w:szCs w:val="18"/>
        </w:rPr>
        <w:softHyphen/>
        <w:t>лу ве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ства:</w:t>
      </w:r>
    </w:p>
    <w:p w:rsidR="0047300B" w:rsidRDefault="0047300B" w:rsidP="0047300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6B6C3E01" wp14:editId="3293927E">
            <wp:extent cx="1293495" cy="313055"/>
            <wp:effectExtent l="0" t="0" r="1905" b="0"/>
            <wp:docPr id="12" name="Рисунок 12" descr="http://chem.reshuege.ru/get_file?id=1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hem.reshuege.ru/get_file?id=157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0B" w:rsidRDefault="0047300B" w:rsidP="0047300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</w:t>
      </w:r>
      <w:r>
        <w:rPr>
          <w:rFonts w:ascii="Verdana" w:hAnsi="Verdana"/>
          <w:color w:val="000000"/>
          <w:sz w:val="18"/>
          <w:szCs w:val="18"/>
        </w:rPr>
        <w:softHyphen/>
        <w:t>пи</w:t>
      </w:r>
      <w:r>
        <w:rPr>
          <w:rFonts w:ascii="Verdana" w:hAnsi="Verdana"/>
          <w:color w:val="000000"/>
          <w:sz w:val="18"/>
          <w:szCs w:val="18"/>
        </w:rPr>
        <w:softHyphen/>
        <w:t>шем урав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ние ре</w:t>
      </w:r>
      <w:r>
        <w:rPr>
          <w:rFonts w:ascii="Verdana" w:hAnsi="Verdana"/>
          <w:color w:val="000000"/>
          <w:sz w:val="18"/>
          <w:szCs w:val="18"/>
        </w:rPr>
        <w:softHyphen/>
        <w:t>ак</w:t>
      </w:r>
      <w:r>
        <w:rPr>
          <w:rFonts w:ascii="Verdana" w:hAnsi="Verdana"/>
          <w:color w:val="000000"/>
          <w:sz w:val="18"/>
          <w:szCs w:val="18"/>
        </w:rPr>
        <w:softHyphen/>
        <w:t>ции ве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ства с ок</w:t>
      </w:r>
      <w:r>
        <w:rPr>
          <w:rFonts w:ascii="Verdana" w:hAnsi="Verdana"/>
          <w:color w:val="000000"/>
          <w:sz w:val="18"/>
          <w:szCs w:val="18"/>
        </w:rPr>
        <w:softHyphen/>
        <w:t>си</w:t>
      </w:r>
      <w:r>
        <w:rPr>
          <w:rFonts w:ascii="Verdana" w:hAnsi="Verdana"/>
          <w:color w:val="000000"/>
          <w:sz w:val="18"/>
          <w:szCs w:val="18"/>
        </w:rPr>
        <w:softHyphen/>
        <w:t>дом меди(II):</w:t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7300B" w:rsidRDefault="0047300B" w:rsidP="0047300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6267B56D" wp14:editId="3FA805A4">
            <wp:extent cx="5189855" cy="420370"/>
            <wp:effectExtent l="0" t="0" r="0" b="0"/>
            <wp:docPr id="13" name="Рисунок 13" descr="http://chem.reshuege.ru/get_file?id=15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chem.reshuege.ru/get_file?id=1578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4F" w:rsidRPr="0047300B" w:rsidRDefault="00027D4F" w:rsidP="0047300B">
      <w:pPr>
        <w:rPr>
          <w:lang w:val="en-US"/>
        </w:rPr>
      </w:pPr>
    </w:p>
    <w:sectPr w:rsidR="00027D4F" w:rsidRPr="0047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89"/>
    <w:rsid w:val="00027D4F"/>
    <w:rsid w:val="001C1E89"/>
    <w:rsid w:val="0047300B"/>
    <w:rsid w:val="00E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00B"/>
  </w:style>
  <w:style w:type="paragraph" w:styleId="a4">
    <w:name w:val="Balloon Text"/>
    <w:basedOn w:val="a"/>
    <w:link w:val="a5"/>
    <w:uiPriority w:val="99"/>
    <w:semiHidden/>
    <w:unhideWhenUsed/>
    <w:rsid w:val="0047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00B"/>
  </w:style>
  <w:style w:type="paragraph" w:styleId="a4">
    <w:name w:val="Balloon Text"/>
    <w:basedOn w:val="a"/>
    <w:link w:val="a5"/>
    <w:uiPriority w:val="99"/>
    <w:semiHidden/>
    <w:unhideWhenUsed/>
    <w:rsid w:val="0047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2015-03-01T12:14:00Z</dcterms:created>
  <dcterms:modified xsi:type="dcterms:W3CDTF">2015-03-01T12:27:00Z</dcterms:modified>
</cp:coreProperties>
</file>