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BC4ABB">
      <w:r>
        <w:rPr>
          <w:noProof/>
          <w:lang w:eastAsia="ru-RU"/>
        </w:rPr>
        <w:drawing>
          <wp:inline distT="0" distB="0" distL="0" distR="0">
            <wp:extent cx="3625850" cy="198755"/>
            <wp:effectExtent l="19050" t="0" r="0" b="0"/>
            <wp:docPr id="1" name="Рисунок 1" descr="[tex]( \sqrt{tg(x/2+1/x)} )`*(tg(x/2+1/x))`8(x/2+1/x)`=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tex]( \sqrt{tg(x/2+1/x)} )`*(tg(x/2+1/x))`8(x/2+1/x)`=[/tex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928110" cy="198755"/>
            <wp:effectExtent l="19050" t="0" r="0" b="0"/>
            <wp:docPr id="2" name="Рисунок 2" descr="[tex]1/ 2\sqrt{tg(x/2+1/x)} *1/cos^2(x/2+1/x)*(1/2-1/x^2)=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tex]1/ 2\sqrt{tg(x/2+1/x)} *1/cos^2(x/2+1/x)*(1/2-1/x^2)=[/tex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935730" cy="198755"/>
            <wp:effectExtent l="19050" t="0" r="7620" b="0"/>
            <wp:docPr id="3" name="Рисунок 3" descr="[tex]1/2 \sqrt{tg(x/2+1/x)} *1/cos^2(x/2+1/x)*(x^2-2)/2x^2=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[tex]1/2 \sqrt{tg(x/2+1/x)} *1/cos^2(x/2+1/x)*(x^2-2)/2x^2=[/tex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84830" cy="198755"/>
            <wp:effectExtent l="19050" t="0" r="1270" b="0"/>
            <wp:docPr id="4" name="Рисунок 4" descr="[tex](x^2-2)/4x2cos^2(x/2+1/x) \sqrt{tg(x/2+1/x)} 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tex](x^2-2)/4x2cos^2(x/2+1/x) \sqrt{tg(x/2+1/x)} [/tex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ABB" w:rsidRDefault="00BC4ABB">
      <w:r>
        <w:rPr>
          <w:rStyle w:val="mintanswercontent"/>
        </w:rPr>
        <w:t>Сначала производная от корня,потом от тангенса,а потом от аргумента</w:t>
      </w:r>
    </w:p>
    <w:sectPr w:rsidR="00BC4ABB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C4ABB"/>
    <w:rsid w:val="001536B7"/>
    <w:rsid w:val="009A211E"/>
    <w:rsid w:val="00A01F55"/>
    <w:rsid w:val="00BC4ABB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ABB"/>
    <w:rPr>
      <w:rFonts w:ascii="Tahoma" w:hAnsi="Tahoma" w:cs="Tahoma"/>
      <w:sz w:val="16"/>
      <w:szCs w:val="16"/>
      <w:lang w:eastAsia="en-US"/>
    </w:rPr>
  </w:style>
  <w:style w:type="character" w:customStyle="1" w:styleId="mintanswercontent">
    <w:name w:val="mint_answer__content"/>
    <w:basedOn w:val="a0"/>
    <w:rsid w:val="00BC4A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CtrlSoft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2015-09-06T20:38:00Z</dcterms:created>
  <dcterms:modified xsi:type="dcterms:W3CDTF">2015-09-06T20:39:00Z</dcterms:modified>
</cp:coreProperties>
</file>