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57" w:rsidRDefault="005972DD">
      <w:r>
        <w:rPr>
          <w:rFonts w:ascii="Trebuchet MS" w:hAnsi="Trebuchet MS"/>
          <w:color w:val="1B1F21"/>
          <w:sz w:val="20"/>
          <w:szCs w:val="20"/>
          <w:shd w:val="clear" w:color="auto" w:fill="FFFFFF"/>
        </w:rPr>
        <w:t>Шуховская башня когда-то была одним из символов Гостелерадио, а сегодня просто памятник. Благодаря нему, а также многим иным удивительным конструкциям, таким как дебаркадер Киевского вокзала, стеклянные крыши ГУМа и Главпочтамта, имя Владимира Шухова навсегда вписано в пантеон самых выдающихся инженеров ХХ века. Оказывается создатель этих сооружений полжизни прожил "под статьей" - по решению ВЧК он был приговорен к расстрелу. Правда, со странной пометкой "условно". Судьба самого известного творения инженера Шухова фантастическим образом повторяет судьбу создателя, она также приговорена к ликвидации. Впрочем, пока еще неизвестно, будет ли этот вердикт приведен в исполнение.</w:t>
      </w:r>
    </w:p>
    <w:sectPr w:rsidR="009D4E57" w:rsidSect="00B4267E">
      <w:pgSz w:w="11906" w:h="16838"/>
      <w:pgMar w:top="1134" w:right="850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2DD"/>
    <w:rsid w:val="00394BAB"/>
    <w:rsid w:val="003E2B9E"/>
    <w:rsid w:val="005972DD"/>
    <w:rsid w:val="00B4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2016-02-22T04:24:00Z</dcterms:created>
  <dcterms:modified xsi:type="dcterms:W3CDTF">2016-02-22T04:24:00Z</dcterms:modified>
</cp:coreProperties>
</file>