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53" w:rsidRPr="00AF3480" w:rsidRDefault="004C7E53" w:rsidP="004C7E53">
      <w:pPr>
        <w:spacing w:line="240" w:lineRule="auto"/>
        <w:jc w:val="center"/>
        <w:rPr>
          <w:rFonts w:ascii="Times New Roman" w:hAnsi="Times New Roman"/>
          <w:b/>
          <w:bCs/>
          <w:sz w:val="28"/>
          <w:szCs w:val="24"/>
          <w:lang w:val="en-GB"/>
        </w:rPr>
      </w:pPr>
      <w:r w:rsidRPr="00AF3480">
        <w:rPr>
          <w:rFonts w:ascii="Times New Roman" w:hAnsi="Times New Roman"/>
          <w:b/>
          <w:bCs/>
          <w:sz w:val="28"/>
          <w:szCs w:val="24"/>
          <w:lang w:val="en-GB"/>
        </w:rPr>
        <w:t>Summative assessment for the unit «</w:t>
      </w:r>
      <w:r w:rsidRPr="00AF3480">
        <w:rPr>
          <w:rFonts w:ascii="Times New Roman" w:hAnsi="Times New Roman"/>
          <w:b/>
          <w:sz w:val="28"/>
          <w:szCs w:val="24"/>
          <w:lang w:val="en-GB"/>
        </w:rPr>
        <w:t>Food and Drink</w:t>
      </w:r>
      <w:r w:rsidRPr="00AF3480">
        <w:rPr>
          <w:rFonts w:ascii="Times New Roman" w:hAnsi="Times New Roman"/>
          <w:b/>
          <w:bCs/>
          <w:sz w:val="28"/>
          <w:szCs w:val="24"/>
          <w:lang w:val="en-GB"/>
        </w:rPr>
        <w:t>»</w:t>
      </w:r>
    </w:p>
    <w:p w:rsidR="004C7E53" w:rsidRPr="00F41364" w:rsidRDefault="004C7E53" w:rsidP="004C7E53">
      <w:pPr>
        <w:spacing w:line="240" w:lineRule="auto"/>
        <w:jc w:val="center"/>
        <w:rPr>
          <w:rFonts w:ascii="Times New Roman" w:hAnsi="Times New Roman"/>
          <w:b/>
          <w:bCs/>
          <w:sz w:val="24"/>
          <w:szCs w:val="24"/>
          <w:lang w:val="en-GB"/>
        </w:rPr>
      </w:pPr>
      <w:r w:rsidRPr="00F41364">
        <w:rPr>
          <w:rFonts w:ascii="Times New Roman" w:hAnsi="Times New Roman"/>
          <w:b/>
          <w:bCs/>
          <w:sz w:val="24"/>
          <w:szCs w:val="24"/>
          <w:lang w:val="en-GB"/>
        </w:rPr>
        <w:t>II-variant</w:t>
      </w:r>
    </w:p>
    <w:p w:rsidR="004C7E53" w:rsidRPr="00F41364" w:rsidRDefault="004C7E53" w:rsidP="004C7E53">
      <w:pPr>
        <w:rPr>
          <w:rFonts w:ascii="Times New Roman" w:hAnsi="Times New Roman"/>
          <w:sz w:val="24"/>
          <w:lang w:val="en-GB"/>
        </w:rPr>
      </w:pPr>
      <w:r w:rsidRPr="00F41364">
        <w:rPr>
          <w:rFonts w:ascii="Times New Roman" w:hAnsi="Times New Roman"/>
          <w:sz w:val="24"/>
          <w:lang w:val="en-GB"/>
        </w:rPr>
        <w:t>Date: _____________________                                                                                      Grade: 8    ____</w:t>
      </w:r>
    </w:p>
    <w:p w:rsidR="004C7E53" w:rsidRPr="00F41364" w:rsidRDefault="004C7E53" w:rsidP="004C7E53">
      <w:pPr>
        <w:rPr>
          <w:rFonts w:ascii="Times New Roman" w:hAnsi="Times New Roman"/>
          <w:sz w:val="24"/>
          <w:lang w:val="en-GB"/>
        </w:rPr>
      </w:pPr>
      <w:r w:rsidRPr="00F41364">
        <w:rPr>
          <w:rFonts w:ascii="Times New Roman" w:hAnsi="Times New Roman"/>
          <w:sz w:val="24"/>
          <w:lang w:val="en-GB"/>
        </w:rPr>
        <w:t>Name:   ____________________________________________________</w:t>
      </w:r>
    </w:p>
    <w:p w:rsidR="004C7E53" w:rsidRPr="00F41364" w:rsidRDefault="004C7E53" w:rsidP="004C7E53">
      <w:pPr>
        <w:pStyle w:val="Default"/>
        <w:rPr>
          <w:lang w:val="en-GB"/>
        </w:rPr>
      </w:pPr>
      <w:r w:rsidRPr="00F41364">
        <w:rPr>
          <w:b/>
          <w:bCs/>
          <w:lang w:val="en-GB"/>
        </w:rPr>
        <w:t xml:space="preserve">Reading </w:t>
      </w:r>
    </w:p>
    <w:p w:rsidR="004C7E53" w:rsidRPr="00F41364" w:rsidRDefault="004C7E53" w:rsidP="004C7E53">
      <w:pPr>
        <w:pStyle w:val="Default"/>
        <w:spacing w:before="240"/>
        <w:rPr>
          <w:lang w:val="en-GB"/>
        </w:rPr>
      </w:pPr>
      <w:proofErr w:type="gramStart"/>
      <w:r w:rsidRPr="00F41364">
        <w:rPr>
          <w:b/>
          <w:bCs/>
          <w:lang w:val="en-GB"/>
        </w:rPr>
        <w:t>Task 1.</w:t>
      </w:r>
      <w:proofErr w:type="gramEnd"/>
      <w:r w:rsidRPr="00F41364">
        <w:rPr>
          <w:b/>
          <w:bCs/>
          <w:lang w:val="en-GB"/>
        </w:rPr>
        <w:t xml:space="preserve"> </w:t>
      </w:r>
      <w:r w:rsidRPr="00F41364">
        <w:rPr>
          <w:lang w:val="en-GB"/>
        </w:rPr>
        <w:t>Read the story and decide if the sentences are TRUE or FALSE? Explain your choice.</w:t>
      </w:r>
    </w:p>
    <w:p w:rsidR="004C7E53" w:rsidRPr="00363E0E" w:rsidRDefault="004C7E53" w:rsidP="004C7E53">
      <w:pPr>
        <w:autoSpaceDE w:val="0"/>
        <w:autoSpaceDN w:val="0"/>
        <w:adjustRightInd w:val="0"/>
        <w:spacing w:before="240" w:after="0" w:line="240" w:lineRule="auto"/>
        <w:jc w:val="center"/>
        <w:rPr>
          <w:rFonts w:ascii="Times New Roman" w:eastAsiaTheme="minorHAnsi" w:hAnsi="Times New Roman"/>
          <w:color w:val="000000"/>
          <w:sz w:val="24"/>
          <w:szCs w:val="24"/>
          <w:lang w:val="en-GB" w:eastAsia="en-US"/>
        </w:rPr>
      </w:pPr>
      <w:r w:rsidRPr="00363E0E">
        <w:rPr>
          <w:rFonts w:ascii="Times New Roman" w:eastAsiaTheme="minorHAnsi" w:hAnsi="Times New Roman"/>
          <w:b/>
          <w:bCs/>
          <w:color w:val="000000"/>
          <w:sz w:val="24"/>
          <w:szCs w:val="24"/>
          <w:lang w:val="en-GB" w:eastAsia="en-US"/>
        </w:rPr>
        <w:t>Food companies targeting kids online</w:t>
      </w:r>
    </w:p>
    <w:p w:rsidR="004C7E53" w:rsidRPr="00363E0E" w:rsidRDefault="004C7E53" w:rsidP="004C7E53">
      <w:pPr>
        <w:autoSpaceDE w:val="0"/>
        <w:autoSpaceDN w:val="0"/>
        <w:adjustRightInd w:val="0"/>
        <w:spacing w:after="0" w:line="240" w:lineRule="auto"/>
        <w:ind w:firstLine="708"/>
        <w:rPr>
          <w:rFonts w:ascii="Times New Roman" w:eastAsiaTheme="minorHAnsi" w:hAnsi="Times New Roman"/>
          <w:color w:val="000000"/>
          <w:sz w:val="24"/>
          <w:szCs w:val="24"/>
          <w:lang w:val="en-GB" w:eastAsia="en-US"/>
        </w:rPr>
      </w:pPr>
      <w:r w:rsidRPr="00363E0E">
        <w:rPr>
          <w:rFonts w:ascii="Times New Roman" w:eastAsiaTheme="minorHAnsi" w:hAnsi="Times New Roman"/>
          <w:color w:val="000000"/>
          <w:sz w:val="24"/>
          <w:szCs w:val="24"/>
          <w:lang w:val="en-GB" w:eastAsia="en-US"/>
        </w:rPr>
        <w:t>Greedy marketing executives have found a new way of selling their products to children - Internet games. The world’s junk food makers are trying to sell their burgers, chocolate and soft drinks to children who play games online. A new report says more than eighty percent of the world’s food companies are using this sly new method. The report was created by America’s Kaiser Family Foundation. It is called “It's Child's Play: Advergaming and the Online Marketing of Food to Children</w:t>
      </w:r>
      <w:r w:rsidRPr="00363E0E">
        <w:rPr>
          <w:rFonts w:ascii="Times New Roman" w:eastAsiaTheme="minorHAnsi" w:hAnsi="Times New Roman"/>
          <w:color w:val="000000"/>
          <w:position w:val="8"/>
          <w:sz w:val="24"/>
          <w:szCs w:val="24"/>
          <w:vertAlign w:val="superscript"/>
          <w:lang w:val="en-GB" w:eastAsia="en-US"/>
        </w:rPr>
        <w:t>*</w:t>
      </w:r>
      <w:r w:rsidRPr="00363E0E">
        <w:rPr>
          <w:rFonts w:ascii="Times New Roman" w:eastAsiaTheme="minorHAnsi" w:hAnsi="Times New Roman"/>
          <w:color w:val="000000"/>
          <w:sz w:val="24"/>
          <w:szCs w:val="24"/>
          <w:lang w:val="en-GB" w:eastAsia="en-US"/>
        </w:rPr>
        <w:t xml:space="preserve">”. It is the first major analysis of how food companies advertise to children on the Web. It highlights the tactics of companies such as Mars, </w:t>
      </w:r>
      <w:proofErr w:type="spellStart"/>
      <w:r w:rsidRPr="00363E0E">
        <w:rPr>
          <w:rFonts w:ascii="Times New Roman" w:eastAsiaTheme="minorHAnsi" w:hAnsi="Times New Roman"/>
          <w:color w:val="000000"/>
          <w:sz w:val="24"/>
          <w:szCs w:val="24"/>
          <w:lang w:val="en-GB" w:eastAsia="en-US"/>
        </w:rPr>
        <w:t>Hersheys</w:t>
      </w:r>
      <w:proofErr w:type="spellEnd"/>
      <w:r w:rsidRPr="00363E0E">
        <w:rPr>
          <w:rFonts w:ascii="Times New Roman" w:eastAsiaTheme="minorHAnsi" w:hAnsi="Times New Roman"/>
          <w:color w:val="000000"/>
          <w:sz w:val="24"/>
          <w:szCs w:val="24"/>
          <w:lang w:val="en-GB" w:eastAsia="en-US"/>
        </w:rPr>
        <w:t xml:space="preserve"> and McDonalds in targeting kids. The report says online ads are more effective than TV ads at hooking children. </w:t>
      </w:r>
    </w:p>
    <w:p w:rsidR="004C7E53" w:rsidRPr="00F41364" w:rsidRDefault="004C7E53" w:rsidP="004C7E53">
      <w:pPr>
        <w:pStyle w:val="Default"/>
        <w:rPr>
          <w:lang w:val="en-GB"/>
        </w:rPr>
      </w:pPr>
      <w:r w:rsidRPr="00F41364">
        <w:rPr>
          <w:lang w:val="en-GB"/>
        </w:rPr>
        <w:tab/>
      </w:r>
      <w:r w:rsidRPr="00363E0E">
        <w:rPr>
          <w:lang w:val="en-GB"/>
        </w:rPr>
        <w:t xml:space="preserve">Sadly, the report brings a new word into the English vocabulary – the “advergame”. This is a technique to get kids hooked while they are having fun online. In addition, many other marketing tactics are used to get kids to spend long periods of time online. The food companies fill the games with logos and advertisements. They encourage children to e-mail their friends about products and brands. They also recommend children join special clubs related to the games. Children can increase their chances of winning games by buying the products and typing in special codes found inside the packaging. Many people are worried about the role food advertising plays in childhood obesity. </w:t>
      </w:r>
    </w:p>
    <w:p w:rsidR="004C7E53" w:rsidRPr="00F41364" w:rsidRDefault="004C7E53" w:rsidP="004C7E53">
      <w:pPr>
        <w:pStyle w:val="Default"/>
        <w:rPr>
          <w:lang w:val="en-GB"/>
        </w:rPr>
      </w:pPr>
    </w:p>
    <w:tbl>
      <w:tblPr>
        <w:tblStyle w:val="a3"/>
        <w:tblW w:w="0" w:type="auto"/>
        <w:tblLook w:val="04A0" w:firstRow="1" w:lastRow="0" w:firstColumn="1" w:lastColumn="0" w:noHBand="0" w:noVBand="1"/>
      </w:tblPr>
      <w:tblGrid>
        <w:gridCol w:w="392"/>
        <w:gridCol w:w="4536"/>
        <w:gridCol w:w="1843"/>
        <w:gridCol w:w="3650"/>
      </w:tblGrid>
      <w:tr w:rsidR="004C7E53" w:rsidRPr="00F41364" w:rsidTr="00F64C68">
        <w:tc>
          <w:tcPr>
            <w:tcW w:w="392" w:type="dxa"/>
          </w:tcPr>
          <w:p w:rsidR="004C7E53" w:rsidRPr="00F41364" w:rsidRDefault="004C7E53" w:rsidP="00F64C68">
            <w:pPr>
              <w:pStyle w:val="Default"/>
              <w:rPr>
                <w:lang w:val="en-GB"/>
              </w:rPr>
            </w:pPr>
          </w:p>
        </w:tc>
        <w:tc>
          <w:tcPr>
            <w:tcW w:w="4536" w:type="dxa"/>
          </w:tcPr>
          <w:p w:rsidR="004C7E53" w:rsidRPr="00F41364" w:rsidRDefault="004C7E53" w:rsidP="00F64C68">
            <w:pPr>
              <w:pStyle w:val="Default"/>
              <w:rPr>
                <w:lang w:val="en-GB"/>
              </w:rPr>
            </w:pPr>
          </w:p>
        </w:tc>
        <w:tc>
          <w:tcPr>
            <w:tcW w:w="1843" w:type="dxa"/>
          </w:tcPr>
          <w:p w:rsidR="004C7E53" w:rsidRPr="00F41364" w:rsidRDefault="004C7E53" w:rsidP="00F64C68">
            <w:pPr>
              <w:pStyle w:val="Default"/>
              <w:jc w:val="center"/>
              <w:rPr>
                <w:b/>
                <w:lang w:val="en-GB"/>
              </w:rPr>
            </w:pPr>
            <w:r w:rsidRPr="00F41364">
              <w:rPr>
                <w:b/>
                <w:lang w:val="en-GB"/>
              </w:rPr>
              <w:t xml:space="preserve">True/False </w:t>
            </w:r>
          </w:p>
        </w:tc>
        <w:tc>
          <w:tcPr>
            <w:tcW w:w="3650" w:type="dxa"/>
          </w:tcPr>
          <w:p w:rsidR="004C7E53" w:rsidRPr="00F41364" w:rsidRDefault="004C7E53" w:rsidP="00F64C68">
            <w:pPr>
              <w:pStyle w:val="Default"/>
              <w:rPr>
                <w:b/>
                <w:lang w:val="en-GB"/>
              </w:rPr>
            </w:pPr>
            <w:r w:rsidRPr="00F41364">
              <w:rPr>
                <w:b/>
                <w:lang w:val="en-GB"/>
              </w:rPr>
              <w:t>Explanation</w:t>
            </w:r>
          </w:p>
        </w:tc>
      </w:tr>
      <w:tr w:rsidR="004C7E53" w:rsidRPr="004C7E53" w:rsidTr="00F64C68">
        <w:tc>
          <w:tcPr>
            <w:tcW w:w="392" w:type="dxa"/>
          </w:tcPr>
          <w:p w:rsidR="004C7E53" w:rsidRPr="00F41364" w:rsidRDefault="004C7E53" w:rsidP="00F64C68">
            <w:pPr>
              <w:pStyle w:val="Default"/>
              <w:rPr>
                <w:lang w:val="en-GB"/>
              </w:rPr>
            </w:pPr>
            <w:r w:rsidRPr="00F41364">
              <w:rPr>
                <w:lang w:val="en-GB"/>
              </w:rPr>
              <w:t>1</w:t>
            </w:r>
          </w:p>
        </w:tc>
        <w:tc>
          <w:tcPr>
            <w:tcW w:w="4536" w:type="dxa"/>
          </w:tcPr>
          <w:p w:rsidR="004C7E53" w:rsidRPr="00F41364" w:rsidRDefault="004C7E53" w:rsidP="00F64C68">
            <w:pPr>
              <w:pStyle w:val="Default"/>
              <w:rPr>
                <w:lang w:val="en-GB"/>
              </w:rPr>
            </w:pPr>
            <w:r w:rsidRPr="00F41364">
              <w:rPr>
                <w:lang w:val="en-GB"/>
              </w:rPr>
              <w:t>Junk food companies are targeting kids who play in playgrounds.</w:t>
            </w:r>
          </w:p>
        </w:tc>
        <w:tc>
          <w:tcPr>
            <w:tcW w:w="1843" w:type="dxa"/>
          </w:tcPr>
          <w:p w:rsidR="004C7E53" w:rsidRPr="00F41364" w:rsidRDefault="004C7E53" w:rsidP="00F64C68">
            <w:pPr>
              <w:pStyle w:val="Default"/>
              <w:rPr>
                <w:lang w:val="en-GB"/>
              </w:rPr>
            </w:pPr>
          </w:p>
        </w:tc>
        <w:tc>
          <w:tcPr>
            <w:tcW w:w="3650" w:type="dxa"/>
          </w:tcPr>
          <w:p w:rsidR="004C7E53" w:rsidRPr="00F41364" w:rsidRDefault="004C7E53" w:rsidP="00F64C68">
            <w:pPr>
              <w:pStyle w:val="Default"/>
              <w:rPr>
                <w:lang w:val="en-GB"/>
              </w:rPr>
            </w:pPr>
          </w:p>
        </w:tc>
      </w:tr>
      <w:tr w:rsidR="004C7E53" w:rsidRPr="004C7E53" w:rsidTr="00F64C68">
        <w:tc>
          <w:tcPr>
            <w:tcW w:w="392" w:type="dxa"/>
          </w:tcPr>
          <w:p w:rsidR="004C7E53" w:rsidRPr="00F41364" w:rsidRDefault="004C7E53" w:rsidP="00F64C68">
            <w:pPr>
              <w:pStyle w:val="Default"/>
              <w:rPr>
                <w:lang w:val="en-GB"/>
              </w:rPr>
            </w:pPr>
            <w:r w:rsidRPr="00F41364">
              <w:rPr>
                <w:lang w:val="en-GB"/>
              </w:rPr>
              <w:t>2</w:t>
            </w:r>
          </w:p>
        </w:tc>
        <w:tc>
          <w:tcPr>
            <w:tcW w:w="4536" w:type="dxa"/>
          </w:tcPr>
          <w:p w:rsidR="004C7E53" w:rsidRPr="00F41364" w:rsidRDefault="004C7E53" w:rsidP="00F64C68">
            <w:pPr>
              <w:pStyle w:val="Default"/>
              <w:rPr>
                <w:lang w:val="en-GB"/>
              </w:rPr>
            </w:pPr>
            <w:r w:rsidRPr="00F41364">
              <w:rPr>
                <w:lang w:val="en-GB"/>
              </w:rPr>
              <w:t>Online ads are better than TV ads at getting kids hooked on products.</w:t>
            </w:r>
          </w:p>
        </w:tc>
        <w:tc>
          <w:tcPr>
            <w:tcW w:w="1843" w:type="dxa"/>
          </w:tcPr>
          <w:p w:rsidR="004C7E53" w:rsidRPr="00F41364" w:rsidRDefault="004C7E53" w:rsidP="00F64C68">
            <w:pPr>
              <w:pStyle w:val="Default"/>
              <w:rPr>
                <w:lang w:val="en-GB"/>
              </w:rPr>
            </w:pPr>
          </w:p>
        </w:tc>
        <w:tc>
          <w:tcPr>
            <w:tcW w:w="3650" w:type="dxa"/>
          </w:tcPr>
          <w:p w:rsidR="004C7E53" w:rsidRPr="00F41364" w:rsidRDefault="004C7E53" w:rsidP="00F64C68">
            <w:pPr>
              <w:pStyle w:val="Default"/>
              <w:rPr>
                <w:lang w:val="en-GB"/>
              </w:rPr>
            </w:pPr>
          </w:p>
        </w:tc>
      </w:tr>
      <w:tr w:rsidR="004C7E53" w:rsidRPr="004C7E53" w:rsidTr="00F64C68">
        <w:tc>
          <w:tcPr>
            <w:tcW w:w="392" w:type="dxa"/>
          </w:tcPr>
          <w:p w:rsidR="004C7E53" w:rsidRPr="00F41364" w:rsidRDefault="004C7E53" w:rsidP="00F64C68">
            <w:pPr>
              <w:pStyle w:val="Default"/>
              <w:rPr>
                <w:lang w:val="en-GB"/>
              </w:rPr>
            </w:pPr>
            <w:r w:rsidRPr="00F41364">
              <w:rPr>
                <w:lang w:val="en-GB"/>
              </w:rPr>
              <w:t>3</w:t>
            </w:r>
          </w:p>
        </w:tc>
        <w:tc>
          <w:tcPr>
            <w:tcW w:w="4536" w:type="dxa"/>
          </w:tcPr>
          <w:p w:rsidR="004C7E53" w:rsidRPr="00F41364" w:rsidRDefault="004C7E53" w:rsidP="00F64C68">
            <w:pPr>
              <w:pStyle w:val="Default"/>
              <w:rPr>
                <w:lang w:val="en-GB"/>
              </w:rPr>
            </w:pPr>
            <w:r w:rsidRPr="00F41364">
              <w:rPr>
                <w:lang w:val="en-GB"/>
              </w:rPr>
              <w:t>Advergames encourage kids to mail their friends about new products.</w:t>
            </w:r>
          </w:p>
        </w:tc>
        <w:tc>
          <w:tcPr>
            <w:tcW w:w="1843" w:type="dxa"/>
          </w:tcPr>
          <w:p w:rsidR="004C7E53" w:rsidRPr="00F41364" w:rsidRDefault="004C7E53" w:rsidP="00F64C68">
            <w:pPr>
              <w:pStyle w:val="Default"/>
              <w:rPr>
                <w:lang w:val="en-GB"/>
              </w:rPr>
            </w:pPr>
          </w:p>
        </w:tc>
        <w:tc>
          <w:tcPr>
            <w:tcW w:w="3650" w:type="dxa"/>
          </w:tcPr>
          <w:p w:rsidR="004C7E53" w:rsidRPr="00F41364" w:rsidRDefault="004C7E53" w:rsidP="00F64C68">
            <w:pPr>
              <w:pStyle w:val="Default"/>
              <w:rPr>
                <w:lang w:val="en-GB"/>
              </w:rPr>
            </w:pPr>
          </w:p>
        </w:tc>
      </w:tr>
    </w:tbl>
    <w:p w:rsidR="004C7E53" w:rsidRPr="00F41364" w:rsidRDefault="004C7E53" w:rsidP="004C7E53">
      <w:pPr>
        <w:pStyle w:val="Default"/>
        <w:spacing w:before="240"/>
        <w:jc w:val="right"/>
        <w:rPr>
          <w:lang w:val="en-GB"/>
        </w:rPr>
      </w:pPr>
      <w:r w:rsidRPr="00F41364">
        <w:rPr>
          <w:lang w:val="en-GB"/>
        </w:rPr>
        <w:t>Total __ / 6</w:t>
      </w:r>
    </w:p>
    <w:p w:rsidR="004C7E53" w:rsidRPr="00F41364" w:rsidRDefault="004C7E53" w:rsidP="004C7E53">
      <w:pPr>
        <w:spacing w:line="240" w:lineRule="auto"/>
        <w:ind w:right="-285"/>
        <w:jc w:val="right"/>
        <w:rPr>
          <w:rFonts w:ascii="Times New Roman" w:eastAsiaTheme="minorHAnsi" w:hAnsi="Times New Roman"/>
          <w:b/>
          <w:bCs/>
          <w:color w:val="000000"/>
          <w:sz w:val="23"/>
          <w:szCs w:val="23"/>
          <w:lang w:val="en-GB" w:eastAsia="en-US"/>
        </w:rPr>
      </w:pPr>
    </w:p>
    <w:p w:rsidR="004C7E53" w:rsidRPr="00F41364" w:rsidRDefault="004C7E53" w:rsidP="004C7E53">
      <w:pPr>
        <w:pStyle w:val="Default"/>
        <w:rPr>
          <w:lang w:val="en-GB"/>
        </w:rPr>
      </w:pPr>
      <w:r w:rsidRPr="00F41364">
        <w:rPr>
          <w:b/>
          <w:bCs/>
          <w:lang w:val="en-GB"/>
        </w:rPr>
        <w:t xml:space="preserve">Writing </w:t>
      </w:r>
    </w:p>
    <w:p w:rsidR="004C7E53" w:rsidRPr="00F41364" w:rsidRDefault="004C7E53" w:rsidP="004C7E53">
      <w:pPr>
        <w:pStyle w:val="Default"/>
        <w:spacing w:before="240"/>
        <w:rPr>
          <w:bCs/>
          <w:lang w:val="en-GB"/>
        </w:rPr>
      </w:pPr>
      <w:proofErr w:type="gramStart"/>
      <w:r w:rsidRPr="00F41364">
        <w:rPr>
          <w:b/>
          <w:bCs/>
          <w:lang w:val="en-GB"/>
        </w:rPr>
        <w:t>Task 2.</w:t>
      </w:r>
      <w:proofErr w:type="gramEnd"/>
      <w:r w:rsidRPr="00F41364">
        <w:rPr>
          <w:b/>
          <w:bCs/>
          <w:lang w:val="en-GB"/>
        </w:rPr>
        <w:t xml:space="preserve"> </w:t>
      </w:r>
      <w:r w:rsidRPr="00F41364">
        <w:rPr>
          <w:bCs/>
          <w:lang w:val="en-GB"/>
        </w:rPr>
        <w:t xml:space="preserve">Do you know what </w:t>
      </w:r>
      <w:r w:rsidRPr="00F41364">
        <w:rPr>
          <w:b/>
          <w:bCs/>
          <w:lang w:val="en-GB"/>
        </w:rPr>
        <w:t>idiom</w:t>
      </w:r>
      <w:r w:rsidRPr="00F41364">
        <w:rPr>
          <w:bCs/>
          <w:lang w:val="en-GB"/>
        </w:rPr>
        <w:t xml:space="preserve"> is? </w:t>
      </w:r>
      <w:r w:rsidRPr="00F41364">
        <w:rPr>
          <w:b/>
          <w:bCs/>
          <w:lang w:val="en-GB"/>
        </w:rPr>
        <w:t>Idiom</w:t>
      </w:r>
      <w:r w:rsidRPr="00F41364">
        <w:rPr>
          <w:bCs/>
          <w:lang w:val="en-GB"/>
        </w:rPr>
        <w:t xml:space="preserve"> is a group of words in a fixed order that have a particular meaning that is different from the meanings of each word on its own.</w:t>
      </w:r>
    </w:p>
    <w:p w:rsidR="004C7E53" w:rsidRPr="00F41364" w:rsidRDefault="004C7E53" w:rsidP="004C7E53">
      <w:pPr>
        <w:pStyle w:val="Default"/>
        <w:rPr>
          <w:lang w:val="en-GB"/>
        </w:rPr>
      </w:pPr>
      <w:r w:rsidRPr="00F41364">
        <w:rPr>
          <w:b/>
          <w:bCs/>
          <w:lang w:val="en-GB"/>
        </w:rPr>
        <w:t xml:space="preserve"> </w:t>
      </w:r>
      <w:r w:rsidRPr="00F41364">
        <w:rPr>
          <w:lang w:val="en-GB"/>
        </w:rPr>
        <w:t xml:space="preserve">Fill in the correct idiom. </w:t>
      </w:r>
    </w:p>
    <w:p w:rsidR="004C7E53" w:rsidRPr="001A2C43" w:rsidRDefault="004C7E53" w:rsidP="004C7E53">
      <w:pPr>
        <w:autoSpaceDE w:val="0"/>
        <w:autoSpaceDN w:val="0"/>
        <w:adjustRightInd w:val="0"/>
        <w:spacing w:after="0" w:line="240" w:lineRule="auto"/>
        <w:rPr>
          <w:rFonts w:ascii="Times New Roman" w:eastAsiaTheme="minorHAnsi" w:hAnsi="Times New Roman"/>
          <w:color w:val="000000"/>
          <w:sz w:val="23"/>
          <w:szCs w:val="23"/>
          <w:lang w:val="en-GB" w:eastAsia="en-US"/>
        </w:rPr>
      </w:pPr>
      <w:r w:rsidRPr="001A2C43">
        <w:rPr>
          <w:rFonts w:ascii="Times New Roman" w:eastAsiaTheme="minorHAnsi" w:hAnsi="Times New Roman"/>
          <w:b/>
          <w:bCs/>
          <w:color w:val="000000"/>
          <w:sz w:val="23"/>
          <w:szCs w:val="23"/>
          <w:lang w:val="en-GB" w:eastAsia="en-US"/>
        </w:rPr>
        <w:t xml:space="preserve">Idioms: </w:t>
      </w:r>
    </w:p>
    <w:p w:rsidR="004C7E53" w:rsidRPr="00F41364" w:rsidRDefault="004C7E53" w:rsidP="004C7E53">
      <w:pPr>
        <w:pStyle w:val="a4"/>
        <w:numPr>
          <w:ilvl w:val="0"/>
          <w:numId w:val="2"/>
        </w:numPr>
        <w:autoSpaceDE w:val="0"/>
        <w:autoSpaceDN w:val="0"/>
        <w:adjustRightInd w:val="0"/>
        <w:spacing w:after="0" w:line="240" w:lineRule="auto"/>
        <w:rPr>
          <w:rFonts w:ascii="Times New Roman" w:eastAsiaTheme="minorHAnsi" w:hAnsi="Times New Roman"/>
          <w:color w:val="000000"/>
          <w:sz w:val="23"/>
          <w:szCs w:val="23"/>
          <w:lang w:val="en-GB" w:eastAsia="en-US"/>
        </w:rPr>
      </w:pPr>
      <w:r w:rsidRPr="00F41364">
        <w:rPr>
          <w:rFonts w:ascii="Times New Roman" w:eastAsiaTheme="minorHAnsi" w:hAnsi="Times New Roman"/>
          <w:color w:val="000000"/>
          <w:sz w:val="23"/>
          <w:szCs w:val="23"/>
          <w:lang w:val="en-GB" w:eastAsia="en-US"/>
        </w:rPr>
        <w:t xml:space="preserve">full of beans </w:t>
      </w:r>
    </w:p>
    <w:p w:rsidR="004C7E53" w:rsidRPr="00F41364" w:rsidRDefault="004C7E53" w:rsidP="004C7E53">
      <w:pPr>
        <w:pStyle w:val="a4"/>
        <w:numPr>
          <w:ilvl w:val="0"/>
          <w:numId w:val="2"/>
        </w:numPr>
        <w:autoSpaceDE w:val="0"/>
        <w:autoSpaceDN w:val="0"/>
        <w:adjustRightInd w:val="0"/>
        <w:spacing w:after="0" w:line="240" w:lineRule="auto"/>
        <w:rPr>
          <w:rFonts w:ascii="Times New Roman" w:eastAsiaTheme="minorHAnsi" w:hAnsi="Times New Roman"/>
          <w:color w:val="000000"/>
          <w:sz w:val="23"/>
          <w:szCs w:val="23"/>
          <w:lang w:val="en-GB" w:eastAsia="en-US"/>
        </w:rPr>
      </w:pPr>
      <w:r w:rsidRPr="00F41364">
        <w:rPr>
          <w:rFonts w:ascii="Times New Roman" w:eastAsiaTheme="minorHAnsi" w:hAnsi="Times New Roman"/>
          <w:color w:val="000000"/>
          <w:sz w:val="23"/>
          <w:szCs w:val="23"/>
          <w:lang w:val="en-GB" w:eastAsia="en-US"/>
        </w:rPr>
        <w:t xml:space="preserve">hot potato </w:t>
      </w:r>
    </w:p>
    <w:p w:rsidR="004C7E53" w:rsidRPr="00F41364" w:rsidRDefault="004C7E53" w:rsidP="004C7E53">
      <w:pPr>
        <w:pStyle w:val="a4"/>
        <w:numPr>
          <w:ilvl w:val="0"/>
          <w:numId w:val="2"/>
        </w:numPr>
        <w:autoSpaceDE w:val="0"/>
        <w:autoSpaceDN w:val="0"/>
        <w:adjustRightInd w:val="0"/>
        <w:spacing w:after="0" w:line="240" w:lineRule="auto"/>
        <w:rPr>
          <w:rFonts w:ascii="Times New Roman" w:eastAsiaTheme="minorHAnsi" w:hAnsi="Times New Roman"/>
          <w:color w:val="000000"/>
          <w:sz w:val="23"/>
          <w:szCs w:val="23"/>
          <w:lang w:val="en-GB" w:eastAsia="en-US"/>
        </w:rPr>
      </w:pPr>
      <w:r w:rsidRPr="00F41364">
        <w:rPr>
          <w:rFonts w:ascii="Times New Roman" w:eastAsiaTheme="minorHAnsi" w:hAnsi="Times New Roman"/>
          <w:color w:val="000000"/>
          <w:sz w:val="23"/>
          <w:szCs w:val="23"/>
          <w:lang w:val="en-GB" w:eastAsia="en-US"/>
        </w:rPr>
        <w:t xml:space="preserve">(not my) cup of tea </w:t>
      </w:r>
    </w:p>
    <w:p w:rsidR="004C7E53" w:rsidRPr="00F41364" w:rsidRDefault="004C7E53" w:rsidP="004C7E53">
      <w:pPr>
        <w:pStyle w:val="a4"/>
        <w:numPr>
          <w:ilvl w:val="0"/>
          <w:numId w:val="2"/>
        </w:numPr>
        <w:autoSpaceDE w:val="0"/>
        <w:autoSpaceDN w:val="0"/>
        <w:adjustRightInd w:val="0"/>
        <w:spacing w:after="0" w:line="240" w:lineRule="auto"/>
        <w:rPr>
          <w:rFonts w:ascii="Times New Roman" w:eastAsiaTheme="minorHAnsi" w:hAnsi="Times New Roman"/>
          <w:color w:val="000000"/>
          <w:sz w:val="23"/>
          <w:szCs w:val="23"/>
          <w:lang w:val="en-GB" w:eastAsia="en-US"/>
        </w:rPr>
      </w:pPr>
      <w:r w:rsidRPr="00F41364">
        <w:rPr>
          <w:rFonts w:ascii="Times New Roman" w:eastAsiaTheme="minorHAnsi" w:hAnsi="Times New Roman"/>
          <w:color w:val="000000"/>
          <w:sz w:val="23"/>
          <w:szCs w:val="23"/>
          <w:lang w:val="en-GB" w:eastAsia="en-US"/>
        </w:rPr>
        <w:t xml:space="preserve">a piece of cake </w:t>
      </w:r>
    </w:p>
    <w:p w:rsidR="004C7E53" w:rsidRPr="00F41364" w:rsidRDefault="004C7E53" w:rsidP="004C7E53">
      <w:pPr>
        <w:pStyle w:val="a4"/>
        <w:numPr>
          <w:ilvl w:val="0"/>
          <w:numId w:val="2"/>
        </w:numPr>
        <w:autoSpaceDE w:val="0"/>
        <w:autoSpaceDN w:val="0"/>
        <w:adjustRightInd w:val="0"/>
        <w:spacing w:after="0" w:line="240" w:lineRule="auto"/>
        <w:rPr>
          <w:rFonts w:ascii="Times New Roman" w:eastAsiaTheme="minorHAnsi" w:hAnsi="Times New Roman"/>
          <w:color w:val="000000"/>
          <w:sz w:val="23"/>
          <w:szCs w:val="23"/>
          <w:lang w:val="en-GB" w:eastAsia="en-US"/>
        </w:rPr>
      </w:pPr>
      <w:r w:rsidRPr="00F41364">
        <w:rPr>
          <w:rFonts w:ascii="Times New Roman" w:eastAsiaTheme="minorHAnsi" w:hAnsi="Times New Roman"/>
          <w:color w:val="000000"/>
          <w:sz w:val="23"/>
          <w:szCs w:val="23"/>
          <w:lang w:val="en-GB" w:eastAsia="en-US"/>
        </w:rPr>
        <w:t xml:space="preserve">bring home the bacon </w:t>
      </w:r>
    </w:p>
    <w:p w:rsidR="004C7E53" w:rsidRPr="00F41364" w:rsidRDefault="004C7E53" w:rsidP="004C7E53">
      <w:pPr>
        <w:pStyle w:val="a4"/>
        <w:numPr>
          <w:ilvl w:val="0"/>
          <w:numId w:val="2"/>
        </w:numPr>
        <w:autoSpaceDE w:val="0"/>
        <w:autoSpaceDN w:val="0"/>
        <w:adjustRightInd w:val="0"/>
        <w:spacing w:line="240" w:lineRule="auto"/>
        <w:rPr>
          <w:rFonts w:ascii="Times New Roman" w:eastAsiaTheme="minorHAnsi" w:hAnsi="Times New Roman"/>
          <w:color w:val="000000"/>
          <w:sz w:val="23"/>
          <w:szCs w:val="23"/>
          <w:lang w:val="en-GB" w:eastAsia="en-US"/>
        </w:rPr>
      </w:pPr>
      <w:r w:rsidRPr="00F41364">
        <w:rPr>
          <w:rFonts w:ascii="Times New Roman" w:eastAsiaTheme="minorHAnsi" w:hAnsi="Times New Roman"/>
          <w:color w:val="000000"/>
          <w:sz w:val="23"/>
          <w:szCs w:val="23"/>
          <w:lang w:val="en-GB" w:eastAsia="en-US"/>
        </w:rPr>
        <w:t xml:space="preserve">big cheese </w:t>
      </w:r>
    </w:p>
    <w:tbl>
      <w:tblPr>
        <w:tblStyle w:val="a3"/>
        <w:tblW w:w="10740" w:type="dxa"/>
        <w:tblLook w:val="04A0" w:firstRow="1" w:lastRow="0" w:firstColumn="1" w:lastColumn="0" w:noHBand="0" w:noVBand="1"/>
      </w:tblPr>
      <w:tblGrid>
        <w:gridCol w:w="2660"/>
        <w:gridCol w:w="3827"/>
        <w:gridCol w:w="4253"/>
      </w:tblGrid>
      <w:tr w:rsidR="004C7E53" w:rsidRPr="00F41364" w:rsidTr="00F64C68">
        <w:tc>
          <w:tcPr>
            <w:tcW w:w="2660" w:type="dxa"/>
          </w:tcPr>
          <w:p w:rsidR="004C7E53" w:rsidRPr="00F41364" w:rsidRDefault="004C7E53" w:rsidP="00F64C68">
            <w:pPr>
              <w:pStyle w:val="Default"/>
              <w:rPr>
                <w:b/>
                <w:lang w:val="en-GB"/>
              </w:rPr>
            </w:pPr>
            <w:r w:rsidRPr="00F41364">
              <w:rPr>
                <w:b/>
                <w:lang w:val="en-GB"/>
              </w:rPr>
              <w:t>Idiom</w:t>
            </w:r>
          </w:p>
        </w:tc>
        <w:tc>
          <w:tcPr>
            <w:tcW w:w="3827" w:type="dxa"/>
          </w:tcPr>
          <w:p w:rsidR="004C7E53" w:rsidRPr="00F41364" w:rsidRDefault="004C7E53" w:rsidP="00F64C68">
            <w:pPr>
              <w:pStyle w:val="Default"/>
              <w:rPr>
                <w:b/>
                <w:lang w:val="en-GB"/>
              </w:rPr>
            </w:pPr>
            <w:r w:rsidRPr="00F41364">
              <w:rPr>
                <w:b/>
                <w:lang w:val="en-GB"/>
              </w:rPr>
              <w:t>Meaning</w:t>
            </w:r>
          </w:p>
        </w:tc>
        <w:tc>
          <w:tcPr>
            <w:tcW w:w="4253" w:type="dxa"/>
          </w:tcPr>
          <w:p w:rsidR="004C7E53" w:rsidRPr="00F41364" w:rsidRDefault="004C7E53" w:rsidP="00F64C68">
            <w:pPr>
              <w:pStyle w:val="Default"/>
              <w:rPr>
                <w:b/>
                <w:lang w:val="en-GB"/>
              </w:rPr>
            </w:pPr>
            <w:r w:rsidRPr="00F41364">
              <w:rPr>
                <w:b/>
                <w:lang w:val="en-GB"/>
              </w:rPr>
              <w:t>Example sentence</w:t>
            </w:r>
          </w:p>
        </w:tc>
      </w:tr>
      <w:tr w:rsidR="004C7E53" w:rsidRPr="00F41364" w:rsidTr="00F64C68">
        <w:tc>
          <w:tcPr>
            <w:tcW w:w="2660" w:type="dxa"/>
          </w:tcPr>
          <w:p w:rsidR="004C7E53" w:rsidRPr="00F41364" w:rsidRDefault="004C7E53" w:rsidP="00F64C68">
            <w:pPr>
              <w:pStyle w:val="Default"/>
              <w:rPr>
                <w:lang w:val="en-GB"/>
              </w:rPr>
            </w:pPr>
            <w:r w:rsidRPr="00F41364">
              <w:rPr>
                <w:lang w:val="en-GB"/>
              </w:rPr>
              <w:t xml:space="preserve">1. </w:t>
            </w:r>
          </w:p>
        </w:tc>
        <w:tc>
          <w:tcPr>
            <w:tcW w:w="3827" w:type="dxa"/>
          </w:tcPr>
          <w:p w:rsidR="004C7E53" w:rsidRPr="00F41364" w:rsidRDefault="004C7E53" w:rsidP="00F64C68">
            <w:pPr>
              <w:pStyle w:val="Default"/>
              <w:rPr>
                <w:lang w:val="en-GB"/>
              </w:rPr>
            </w:pPr>
            <w:r w:rsidRPr="00F41364">
              <w:rPr>
                <w:lang w:val="en-GB"/>
              </w:rPr>
              <w:t>something you enjoy (usually used negatively)</w:t>
            </w:r>
          </w:p>
        </w:tc>
        <w:tc>
          <w:tcPr>
            <w:tcW w:w="4253" w:type="dxa"/>
          </w:tcPr>
          <w:p w:rsidR="004C7E53" w:rsidRPr="00F41364" w:rsidRDefault="004C7E53" w:rsidP="00F64C68">
            <w:pPr>
              <w:pStyle w:val="Default"/>
              <w:tabs>
                <w:tab w:val="left" w:pos="989"/>
              </w:tabs>
              <w:rPr>
                <w:lang w:val="en-GB"/>
              </w:rPr>
            </w:pPr>
            <w:r w:rsidRPr="00F41364">
              <w:rPr>
                <w:lang w:val="en-GB"/>
              </w:rPr>
              <w:t>Opera isn't exactly my _____________.</w:t>
            </w:r>
          </w:p>
        </w:tc>
      </w:tr>
      <w:tr w:rsidR="004C7E53" w:rsidRPr="004C7E53" w:rsidTr="00F64C68">
        <w:tc>
          <w:tcPr>
            <w:tcW w:w="2660" w:type="dxa"/>
          </w:tcPr>
          <w:p w:rsidR="004C7E53" w:rsidRPr="00F41364" w:rsidRDefault="004C7E53" w:rsidP="00F64C68">
            <w:pPr>
              <w:pStyle w:val="Default"/>
              <w:rPr>
                <w:lang w:val="en-GB"/>
              </w:rPr>
            </w:pPr>
            <w:r w:rsidRPr="00F41364">
              <w:rPr>
                <w:lang w:val="en-GB"/>
              </w:rPr>
              <w:t xml:space="preserve">2. </w:t>
            </w:r>
          </w:p>
        </w:tc>
        <w:tc>
          <w:tcPr>
            <w:tcW w:w="3827" w:type="dxa"/>
          </w:tcPr>
          <w:p w:rsidR="004C7E53" w:rsidRPr="00F41364" w:rsidRDefault="004C7E53" w:rsidP="00F64C68">
            <w:pPr>
              <w:pStyle w:val="Default"/>
              <w:rPr>
                <w:lang w:val="en-GB"/>
              </w:rPr>
            </w:pPr>
            <w:r w:rsidRPr="00F41364">
              <w:rPr>
                <w:lang w:val="en-GB"/>
              </w:rPr>
              <w:t>a controversial or difficult subject</w:t>
            </w:r>
          </w:p>
        </w:tc>
        <w:tc>
          <w:tcPr>
            <w:tcW w:w="4253" w:type="dxa"/>
          </w:tcPr>
          <w:p w:rsidR="004C7E53" w:rsidRPr="00F41364" w:rsidRDefault="004C7E53" w:rsidP="00F64C68">
            <w:pPr>
              <w:pStyle w:val="Default"/>
              <w:rPr>
                <w:lang w:val="en-GB"/>
              </w:rPr>
            </w:pPr>
            <w:r w:rsidRPr="00F41364">
              <w:rPr>
                <w:lang w:val="en-GB"/>
              </w:rPr>
              <w:t>Choosing a location for our new store is a ____________ right now.</w:t>
            </w:r>
          </w:p>
        </w:tc>
      </w:tr>
      <w:tr w:rsidR="004C7E53" w:rsidRPr="004C7E53" w:rsidTr="00F64C68">
        <w:tc>
          <w:tcPr>
            <w:tcW w:w="2660" w:type="dxa"/>
          </w:tcPr>
          <w:p w:rsidR="004C7E53" w:rsidRPr="00F41364" w:rsidRDefault="004C7E53" w:rsidP="00F64C68">
            <w:pPr>
              <w:pStyle w:val="Default"/>
              <w:rPr>
                <w:lang w:val="en-GB"/>
              </w:rPr>
            </w:pPr>
            <w:r w:rsidRPr="00F41364">
              <w:rPr>
                <w:lang w:val="en-GB"/>
              </w:rPr>
              <w:t xml:space="preserve">3. </w:t>
            </w:r>
          </w:p>
        </w:tc>
        <w:tc>
          <w:tcPr>
            <w:tcW w:w="3827" w:type="dxa"/>
          </w:tcPr>
          <w:p w:rsidR="004C7E53" w:rsidRPr="00F41364" w:rsidRDefault="004C7E53" w:rsidP="00F64C68">
            <w:pPr>
              <w:pStyle w:val="Default"/>
              <w:rPr>
                <w:lang w:val="en-GB"/>
              </w:rPr>
            </w:pPr>
            <w:r w:rsidRPr="00F41364">
              <w:rPr>
                <w:lang w:val="en-GB"/>
              </w:rPr>
              <w:t>be extremely simple</w:t>
            </w:r>
          </w:p>
        </w:tc>
        <w:tc>
          <w:tcPr>
            <w:tcW w:w="4253" w:type="dxa"/>
          </w:tcPr>
          <w:p w:rsidR="004C7E53" w:rsidRPr="00F41364" w:rsidRDefault="004C7E53" w:rsidP="00F64C68">
            <w:pPr>
              <w:pStyle w:val="Default"/>
              <w:rPr>
                <w:lang w:val="en-GB"/>
              </w:rPr>
            </w:pPr>
            <w:r w:rsidRPr="00F41364">
              <w:rPr>
                <w:lang w:val="en-GB"/>
              </w:rPr>
              <w:t>This program is _____________ to use.</w:t>
            </w:r>
          </w:p>
        </w:tc>
      </w:tr>
      <w:tr w:rsidR="004C7E53" w:rsidRPr="004C7E53" w:rsidTr="00F64C68">
        <w:tc>
          <w:tcPr>
            <w:tcW w:w="2660" w:type="dxa"/>
          </w:tcPr>
          <w:p w:rsidR="004C7E53" w:rsidRPr="00F41364" w:rsidRDefault="004C7E53" w:rsidP="00F64C68">
            <w:pPr>
              <w:pStyle w:val="Default"/>
              <w:rPr>
                <w:lang w:val="en-GB"/>
              </w:rPr>
            </w:pPr>
            <w:r w:rsidRPr="00F41364">
              <w:rPr>
                <w:lang w:val="en-GB"/>
              </w:rPr>
              <w:lastRenderedPageBreak/>
              <w:t>4.</w:t>
            </w:r>
          </w:p>
        </w:tc>
        <w:tc>
          <w:tcPr>
            <w:tcW w:w="3827" w:type="dxa"/>
          </w:tcPr>
          <w:p w:rsidR="004C7E53" w:rsidRPr="00F41364" w:rsidRDefault="004C7E53" w:rsidP="00F64C68">
            <w:pPr>
              <w:pStyle w:val="Default"/>
              <w:rPr>
                <w:lang w:val="en-GB"/>
              </w:rPr>
            </w:pPr>
            <w:r w:rsidRPr="00F41364">
              <w:rPr>
                <w:lang w:val="en-GB"/>
              </w:rPr>
              <w:t>be full of energy</w:t>
            </w:r>
          </w:p>
        </w:tc>
        <w:tc>
          <w:tcPr>
            <w:tcW w:w="4253" w:type="dxa"/>
          </w:tcPr>
          <w:p w:rsidR="004C7E53" w:rsidRPr="00F41364" w:rsidRDefault="004C7E53" w:rsidP="00F64C68">
            <w:pPr>
              <w:pStyle w:val="Default"/>
              <w:rPr>
                <w:lang w:val="en-GB"/>
              </w:rPr>
            </w:pPr>
            <w:r w:rsidRPr="00F41364">
              <w:rPr>
                <w:lang w:val="en-GB"/>
              </w:rPr>
              <w:t>You're __________ today – it's nice to see you so lively!</w:t>
            </w:r>
          </w:p>
        </w:tc>
      </w:tr>
      <w:tr w:rsidR="004C7E53" w:rsidRPr="004C7E53" w:rsidTr="00F64C68">
        <w:tc>
          <w:tcPr>
            <w:tcW w:w="2660" w:type="dxa"/>
          </w:tcPr>
          <w:p w:rsidR="004C7E53" w:rsidRPr="00F41364" w:rsidRDefault="004C7E53" w:rsidP="00F64C68">
            <w:pPr>
              <w:pStyle w:val="Default"/>
              <w:rPr>
                <w:lang w:val="en-GB"/>
              </w:rPr>
            </w:pPr>
            <w:r w:rsidRPr="00F41364">
              <w:rPr>
                <w:lang w:val="en-GB"/>
              </w:rPr>
              <w:t>5.</w:t>
            </w:r>
          </w:p>
        </w:tc>
        <w:tc>
          <w:tcPr>
            <w:tcW w:w="3827" w:type="dxa"/>
          </w:tcPr>
          <w:p w:rsidR="004C7E53" w:rsidRPr="00F41364" w:rsidRDefault="004C7E53" w:rsidP="00F64C68">
            <w:pPr>
              <w:pStyle w:val="Default"/>
              <w:rPr>
                <w:lang w:val="en-GB"/>
              </w:rPr>
            </w:pPr>
            <w:r w:rsidRPr="00F41364">
              <w:rPr>
                <w:lang w:val="en-GB"/>
              </w:rPr>
              <w:t>very important person (VIP)</w:t>
            </w:r>
          </w:p>
        </w:tc>
        <w:tc>
          <w:tcPr>
            <w:tcW w:w="4253" w:type="dxa"/>
          </w:tcPr>
          <w:p w:rsidR="004C7E53" w:rsidRPr="00F41364" w:rsidRDefault="004C7E53" w:rsidP="00F64C68">
            <w:pPr>
              <w:pStyle w:val="Default"/>
              <w:rPr>
                <w:lang w:val="en-GB"/>
              </w:rPr>
            </w:pPr>
            <w:r w:rsidRPr="00F41364">
              <w:rPr>
                <w:lang w:val="en-GB"/>
              </w:rPr>
              <w:t>I thought I was just going to interview the secretary, but they let me talk to the ___________ himself.</w:t>
            </w:r>
          </w:p>
        </w:tc>
      </w:tr>
      <w:tr w:rsidR="004C7E53" w:rsidRPr="004C7E53" w:rsidTr="00F64C68">
        <w:trPr>
          <w:trHeight w:val="859"/>
        </w:trPr>
        <w:tc>
          <w:tcPr>
            <w:tcW w:w="2660" w:type="dxa"/>
          </w:tcPr>
          <w:p w:rsidR="004C7E53" w:rsidRPr="00F41364" w:rsidRDefault="004C7E53" w:rsidP="00F64C68">
            <w:pPr>
              <w:pStyle w:val="Default"/>
              <w:rPr>
                <w:lang w:val="en-GB"/>
              </w:rPr>
            </w:pPr>
            <w:r w:rsidRPr="00F41364">
              <w:rPr>
                <w:lang w:val="en-GB"/>
              </w:rPr>
              <w:t>6.</w:t>
            </w:r>
          </w:p>
        </w:tc>
        <w:tc>
          <w:tcPr>
            <w:tcW w:w="3827" w:type="dxa"/>
          </w:tcPr>
          <w:p w:rsidR="004C7E53" w:rsidRPr="00F41364" w:rsidRDefault="004C7E53" w:rsidP="00F64C68">
            <w:pPr>
              <w:pStyle w:val="Default"/>
              <w:rPr>
                <w:lang w:val="en-GB"/>
              </w:rPr>
            </w:pPr>
            <w:r w:rsidRPr="00F41364">
              <w:rPr>
                <w:lang w:val="en-GB"/>
              </w:rPr>
              <w:t>earn the income</w:t>
            </w:r>
          </w:p>
        </w:tc>
        <w:tc>
          <w:tcPr>
            <w:tcW w:w="4253" w:type="dxa"/>
          </w:tcPr>
          <w:p w:rsidR="004C7E53" w:rsidRPr="00F41364" w:rsidRDefault="004C7E53" w:rsidP="00F64C68">
            <w:pPr>
              <w:pStyle w:val="Default"/>
              <w:rPr>
                <w:lang w:val="en-GB"/>
              </w:rPr>
            </w:pPr>
            <w:r w:rsidRPr="00F41364">
              <w:rPr>
                <w:lang w:val="en-GB"/>
              </w:rPr>
              <w:t>My husband has had to _____________ever since I broke my leg.</w:t>
            </w:r>
          </w:p>
        </w:tc>
      </w:tr>
    </w:tbl>
    <w:p w:rsidR="004C7E53" w:rsidRPr="00F41364" w:rsidRDefault="004C7E53" w:rsidP="004C7E53">
      <w:pPr>
        <w:pStyle w:val="a4"/>
        <w:autoSpaceDE w:val="0"/>
        <w:autoSpaceDN w:val="0"/>
        <w:adjustRightInd w:val="0"/>
        <w:spacing w:after="0" w:line="240" w:lineRule="auto"/>
        <w:ind w:left="0"/>
        <w:rPr>
          <w:rFonts w:ascii="Times New Roman" w:eastAsiaTheme="minorHAnsi" w:hAnsi="Times New Roman"/>
          <w:color w:val="000000"/>
          <w:sz w:val="23"/>
          <w:szCs w:val="23"/>
          <w:lang w:val="en-GB" w:eastAsia="en-US"/>
        </w:rPr>
      </w:pPr>
    </w:p>
    <w:p w:rsidR="004C7E53" w:rsidRPr="00F41364" w:rsidRDefault="004C7E53" w:rsidP="004C7E53">
      <w:pPr>
        <w:pStyle w:val="Default"/>
        <w:jc w:val="right"/>
        <w:rPr>
          <w:lang w:val="en-GB"/>
        </w:rPr>
      </w:pPr>
      <w:r w:rsidRPr="00F41364">
        <w:rPr>
          <w:lang w:val="en-GB"/>
        </w:rPr>
        <w:t>Total __ / 6</w:t>
      </w:r>
    </w:p>
    <w:p w:rsidR="004C7E53" w:rsidRPr="00F41364" w:rsidRDefault="004C7E53" w:rsidP="004C7E53">
      <w:pPr>
        <w:pStyle w:val="Default"/>
        <w:jc w:val="right"/>
        <w:rPr>
          <w:sz w:val="22"/>
          <w:szCs w:val="22"/>
          <w:lang w:val="en-GB"/>
        </w:rPr>
      </w:pPr>
      <w:r w:rsidRPr="00F41364">
        <w:rPr>
          <w:sz w:val="22"/>
          <w:szCs w:val="22"/>
          <w:lang w:val="en-GB"/>
        </w:rPr>
        <w:t>Total marks __ / 12</w:t>
      </w:r>
    </w:p>
    <w:p w:rsidR="004C7E53" w:rsidRDefault="004C7E53" w:rsidP="004C7E53">
      <w:pPr>
        <w:spacing w:line="240" w:lineRule="auto"/>
        <w:ind w:right="-285"/>
        <w:rPr>
          <w:rFonts w:ascii="Times New Roman" w:hAnsi="Times New Roman"/>
          <w:lang w:val="en-GB"/>
        </w:rPr>
      </w:pPr>
    </w:p>
    <w:p w:rsidR="004C7E53" w:rsidRDefault="004C7E53" w:rsidP="004C7E53">
      <w:pPr>
        <w:spacing w:line="240" w:lineRule="auto"/>
        <w:ind w:right="-285"/>
        <w:rPr>
          <w:rFonts w:ascii="Times New Roman" w:hAnsi="Times New Roman"/>
          <w:b/>
          <w:sz w:val="28"/>
          <w:lang w:val="en-GB"/>
        </w:rPr>
      </w:pPr>
      <w:r w:rsidRPr="0079348C">
        <w:rPr>
          <w:rFonts w:ascii="Times New Roman" w:hAnsi="Times New Roman"/>
          <w:b/>
          <w:sz w:val="28"/>
          <w:lang w:val="en-GB"/>
        </w:rPr>
        <w:t>Descriptor</w:t>
      </w:r>
    </w:p>
    <w:tbl>
      <w:tblPr>
        <w:tblStyle w:val="a3"/>
        <w:tblW w:w="0" w:type="auto"/>
        <w:tblLook w:val="04A0" w:firstRow="1" w:lastRow="0" w:firstColumn="1" w:lastColumn="0" w:noHBand="0" w:noVBand="1"/>
      </w:tblPr>
      <w:tblGrid>
        <w:gridCol w:w="2660"/>
        <w:gridCol w:w="7761"/>
      </w:tblGrid>
      <w:tr w:rsidR="004C7E53" w:rsidRPr="004C7E53" w:rsidTr="00F64C68">
        <w:tc>
          <w:tcPr>
            <w:tcW w:w="2660" w:type="dxa"/>
          </w:tcPr>
          <w:p w:rsidR="004C7E53" w:rsidRDefault="004C7E53" w:rsidP="00F64C68">
            <w:pPr>
              <w:ind w:right="-285"/>
              <w:rPr>
                <w:rFonts w:ascii="Times New Roman" w:hAnsi="Times New Roman"/>
                <w:sz w:val="28"/>
                <w:lang w:val="en-GB"/>
              </w:rPr>
            </w:pPr>
            <w:r>
              <w:rPr>
                <w:rFonts w:ascii="Times New Roman" w:hAnsi="Times New Roman"/>
                <w:sz w:val="28"/>
                <w:lang w:val="en-GB"/>
              </w:rPr>
              <w:t>Reading</w:t>
            </w:r>
          </w:p>
        </w:tc>
        <w:tc>
          <w:tcPr>
            <w:tcW w:w="7761" w:type="dxa"/>
          </w:tcPr>
          <w:p w:rsidR="004C7E53" w:rsidRPr="0079348C" w:rsidRDefault="004C7E53" w:rsidP="00F64C68">
            <w:pPr>
              <w:ind w:right="-285"/>
              <w:rPr>
                <w:rFonts w:ascii="Times New Roman" w:hAnsi="Times New Roman"/>
                <w:sz w:val="28"/>
                <w:lang w:val="en-GB"/>
              </w:rPr>
            </w:pPr>
            <w:r>
              <w:rPr>
                <w:rFonts w:ascii="Times New Roman" w:hAnsi="Times New Roman"/>
                <w:sz w:val="28"/>
                <w:lang w:val="en-GB"/>
              </w:rPr>
              <w:t>• reads the text</w:t>
            </w:r>
          </w:p>
          <w:p w:rsidR="004C7E53" w:rsidRPr="0079348C" w:rsidRDefault="004C7E53" w:rsidP="00F64C68">
            <w:pPr>
              <w:ind w:right="-285"/>
              <w:rPr>
                <w:rFonts w:ascii="Times New Roman" w:hAnsi="Times New Roman"/>
                <w:sz w:val="28"/>
                <w:lang w:val="en-GB"/>
              </w:rPr>
            </w:pPr>
            <w:r w:rsidRPr="0079348C">
              <w:rPr>
                <w:rFonts w:ascii="Times New Roman" w:hAnsi="Times New Roman"/>
                <w:sz w:val="28"/>
                <w:lang w:val="en-GB"/>
              </w:rPr>
              <w:t>• answers the questions correctly</w:t>
            </w:r>
          </w:p>
          <w:p w:rsidR="004C7E53" w:rsidRDefault="004C7E53" w:rsidP="00F64C68">
            <w:pPr>
              <w:ind w:right="-285"/>
              <w:rPr>
                <w:rFonts w:ascii="Times New Roman" w:hAnsi="Times New Roman"/>
                <w:sz w:val="28"/>
                <w:lang w:val="en-GB"/>
              </w:rPr>
            </w:pPr>
            <w:r w:rsidRPr="0079348C">
              <w:rPr>
                <w:rFonts w:ascii="Times New Roman" w:hAnsi="Times New Roman"/>
                <w:sz w:val="28"/>
                <w:lang w:val="en-GB"/>
              </w:rPr>
              <w:t>• explains his/her choice by g</w:t>
            </w:r>
            <w:r>
              <w:rPr>
                <w:rFonts w:ascii="Times New Roman" w:hAnsi="Times New Roman"/>
                <w:sz w:val="28"/>
                <w:lang w:val="en-GB"/>
              </w:rPr>
              <w:t>iving examples from the article</w:t>
            </w:r>
          </w:p>
        </w:tc>
      </w:tr>
      <w:tr w:rsidR="004C7E53" w:rsidRPr="004C7E53" w:rsidTr="00F64C68">
        <w:tc>
          <w:tcPr>
            <w:tcW w:w="2660" w:type="dxa"/>
          </w:tcPr>
          <w:p w:rsidR="004C7E53" w:rsidRDefault="004C7E53" w:rsidP="00F64C68">
            <w:pPr>
              <w:ind w:right="-285"/>
              <w:rPr>
                <w:rFonts w:ascii="Times New Roman" w:hAnsi="Times New Roman"/>
                <w:sz w:val="28"/>
                <w:lang w:val="en-GB"/>
              </w:rPr>
            </w:pPr>
            <w:r>
              <w:rPr>
                <w:rFonts w:ascii="Times New Roman" w:hAnsi="Times New Roman"/>
                <w:sz w:val="28"/>
                <w:lang w:val="en-GB"/>
              </w:rPr>
              <w:t>Writing</w:t>
            </w:r>
          </w:p>
        </w:tc>
        <w:tc>
          <w:tcPr>
            <w:tcW w:w="7761" w:type="dxa"/>
          </w:tcPr>
          <w:p w:rsidR="004C7E53" w:rsidRPr="0079348C" w:rsidRDefault="004C7E53" w:rsidP="00F64C68">
            <w:pPr>
              <w:ind w:right="-285"/>
              <w:rPr>
                <w:rFonts w:ascii="Times New Roman" w:hAnsi="Times New Roman"/>
                <w:sz w:val="28"/>
                <w:lang w:val="en-GB"/>
              </w:rPr>
            </w:pPr>
            <w:r w:rsidRPr="0079348C">
              <w:rPr>
                <w:rFonts w:ascii="Times New Roman" w:hAnsi="Times New Roman"/>
                <w:sz w:val="28"/>
                <w:lang w:val="en-GB"/>
              </w:rPr>
              <w:t>•</w:t>
            </w:r>
            <w:r>
              <w:rPr>
                <w:rFonts w:ascii="Times New Roman" w:hAnsi="Times New Roman"/>
                <w:sz w:val="28"/>
                <w:lang w:val="en-GB"/>
              </w:rPr>
              <w:t xml:space="preserve"> </w:t>
            </w:r>
            <w:r w:rsidRPr="0079348C">
              <w:rPr>
                <w:rFonts w:ascii="Times New Roman" w:hAnsi="Times New Roman"/>
                <w:sz w:val="28"/>
                <w:lang w:val="en-GB"/>
              </w:rPr>
              <w:t xml:space="preserve">completes </w:t>
            </w:r>
            <w:r>
              <w:rPr>
                <w:rFonts w:ascii="Times New Roman" w:hAnsi="Times New Roman"/>
                <w:sz w:val="28"/>
                <w:lang w:val="en-GB"/>
              </w:rPr>
              <w:t>the table with the right idioms</w:t>
            </w:r>
          </w:p>
          <w:p w:rsidR="004C7E53" w:rsidRDefault="004C7E53" w:rsidP="00F64C68">
            <w:pPr>
              <w:ind w:right="-285"/>
              <w:rPr>
                <w:rFonts w:ascii="Times New Roman" w:hAnsi="Times New Roman"/>
                <w:sz w:val="28"/>
                <w:lang w:val="en-GB"/>
              </w:rPr>
            </w:pPr>
            <w:r w:rsidRPr="0079348C">
              <w:rPr>
                <w:rFonts w:ascii="Times New Roman" w:hAnsi="Times New Roman"/>
                <w:sz w:val="28"/>
                <w:lang w:val="en-GB"/>
              </w:rPr>
              <w:t xml:space="preserve">• uses an </w:t>
            </w:r>
            <w:r>
              <w:rPr>
                <w:rFonts w:ascii="Times New Roman" w:hAnsi="Times New Roman"/>
                <w:sz w:val="28"/>
                <w:lang w:val="en-GB"/>
              </w:rPr>
              <w:t>idiom in the sentence correctly</w:t>
            </w:r>
          </w:p>
        </w:tc>
      </w:tr>
    </w:tbl>
    <w:p w:rsidR="004C7E53" w:rsidRPr="0079348C" w:rsidRDefault="004C7E53" w:rsidP="004C7E53">
      <w:pPr>
        <w:spacing w:line="240" w:lineRule="auto"/>
        <w:ind w:right="-285"/>
        <w:rPr>
          <w:rFonts w:ascii="Times New Roman" w:hAnsi="Times New Roman"/>
          <w:sz w:val="28"/>
          <w:lang w:val="en-GB"/>
        </w:rPr>
      </w:pPr>
    </w:p>
    <w:p w:rsidR="00730439" w:rsidRPr="004C7E53" w:rsidRDefault="004C7E53" w:rsidP="004C7E53">
      <w:pPr>
        <w:rPr>
          <w:lang w:val="en-GB"/>
        </w:rPr>
      </w:pPr>
      <w:bookmarkStart w:id="0" w:name="_GoBack"/>
      <w:bookmarkEnd w:id="0"/>
    </w:p>
    <w:sectPr w:rsidR="00730439" w:rsidRPr="004C7E53" w:rsidSect="00CF69EF">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410B6"/>
    <w:multiLevelType w:val="hybridMultilevel"/>
    <w:tmpl w:val="738C3BC2"/>
    <w:lvl w:ilvl="0" w:tplc="4210E4E8">
      <w:start w:val="1"/>
      <w:numFmt w:val="upperLett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6A1793"/>
    <w:multiLevelType w:val="hybridMultilevel"/>
    <w:tmpl w:val="7F380B9A"/>
    <w:lvl w:ilvl="0" w:tplc="4210E4E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80"/>
    <w:rsid w:val="00057E66"/>
    <w:rsid w:val="00085D00"/>
    <w:rsid w:val="00205FFC"/>
    <w:rsid w:val="004C7E53"/>
    <w:rsid w:val="00844480"/>
    <w:rsid w:val="00D4030A"/>
    <w:rsid w:val="00DE3C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3CB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E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7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3CB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E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2020-04-29T05:56:00Z</dcterms:created>
  <dcterms:modified xsi:type="dcterms:W3CDTF">2020-04-29T05:59:00Z</dcterms:modified>
</cp:coreProperties>
</file>