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574F9" w:rsidTr="00C574F9">
        <w:tc>
          <w:tcPr>
            <w:tcW w:w="2392" w:type="dxa"/>
          </w:tcPr>
          <w:p w:rsidR="00C574F9" w:rsidRDefault="00C574F9">
            <w:pPr>
              <w:rPr>
                <w:lang w:val="uk-UA"/>
              </w:rPr>
            </w:pPr>
            <w:r>
              <w:rPr>
                <w:lang w:val="uk-UA"/>
              </w:rPr>
              <w:t>Властивість</w:t>
            </w:r>
          </w:p>
        </w:tc>
        <w:tc>
          <w:tcPr>
            <w:tcW w:w="2393" w:type="dxa"/>
          </w:tcPr>
          <w:p w:rsidR="00C574F9" w:rsidRDefault="00C574F9">
            <w:pPr>
              <w:rPr>
                <w:lang w:val="uk-UA"/>
              </w:rPr>
            </w:pPr>
            <w:r>
              <w:rPr>
                <w:lang w:val="uk-UA"/>
              </w:rPr>
              <w:t>Письменника</w:t>
            </w:r>
          </w:p>
        </w:tc>
        <w:tc>
          <w:tcPr>
            <w:tcW w:w="2393" w:type="dxa"/>
          </w:tcPr>
          <w:p w:rsidR="00C574F9" w:rsidRDefault="00C574F9">
            <w:pPr>
              <w:rPr>
                <w:lang w:val="uk-UA"/>
              </w:rPr>
            </w:pPr>
            <w:r>
              <w:rPr>
                <w:lang w:val="uk-UA"/>
              </w:rPr>
              <w:t>Студента</w:t>
            </w:r>
          </w:p>
        </w:tc>
        <w:tc>
          <w:tcPr>
            <w:tcW w:w="2393" w:type="dxa"/>
          </w:tcPr>
          <w:p w:rsidR="00C574F9" w:rsidRDefault="00C574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Кориспондетна</w:t>
            </w:r>
            <w:proofErr w:type="spellEnd"/>
          </w:p>
        </w:tc>
      </w:tr>
      <w:tr w:rsidR="00C574F9" w:rsidTr="00C574F9">
        <w:tc>
          <w:tcPr>
            <w:tcW w:w="2392" w:type="dxa"/>
          </w:tcPr>
          <w:p w:rsidR="00C574F9" w:rsidRDefault="00C574F9">
            <w:pPr>
              <w:rPr>
                <w:lang w:val="uk-UA"/>
              </w:rPr>
            </w:pPr>
            <w:r>
              <w:rPr>
                <w:lang w:val="uk-UA"/>
              </w:rPr>
              <w:t>Тип комп’ютера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Настільний комп’ютер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ноутбук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Кишенькові персональні комп’ютери</w:t>
            </w:r>
          </w:p>
        </w:tc>
      </w:tr>
      <w:tr w:rsidR="00C574F9" w:rsidTr="00C574F9">
        <w:tc>
          <w:tcPr>
            <w:tcW w:w="2392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Модель процесора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Intel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Pentium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Gold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G6400.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8-ядерний </w:t>
            </w: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Intel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Core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i7-9700KF.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Intel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DC1C6"/>
                <w:shd w:val="clear" w:color="auto" w:fill="202124"/>
              </w:rPr>
              <w:t>Core</w:t>
            </w:r>
            <w:proofErr w:type="spellEnd"/>
            <w:r>
              <w:rPr>
                <w:rFonts w:ascii="Arial" w:hAnsi="Arial" w:cs="Arial"/>
                <w:color w:val="BDC1C6"/>
                <w:shd w:val="clear" w:color="auto" w:fill="202124"/>
              </w:rPr>
              <w:t xml:space="preserve"> i3-10100F.</w:t>
            </w:r>
          </w:p>
        </w:tc>
      </w:tr>
      <w:tr w:rsidR="00C574F9" w:rsidTr="00C574F9">
        <w:tc>
          <w:tcPr>
            <w:tcW w:w="2392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 xml:space="preserve">Тактова частота </w:t>
            </w:r>
            <w:proofErr w:type="spellStart"/>
            <w:r>
              <w:rPr>
                <w:lang w:val="uk-UA"/>
              </w:rPr>
              <w:t>процесорра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Ггц</w:t>
            </w:r>
            <w:proofErr w:type="spellEnd"/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 xml:space="preserve">4000 </w:t>
            </w:r>
            <w:proofErr w:type="spellStart"/>
            <w:r>
              <w:rPr>
                <w:lang w:val="uk-UA"/>
              </w:rPr>
              <w:t>ггц</w:t>
            </w:r>
            <w:proofErr w:type="spellEnd"/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 xml:space="preserve">3600 </w:t>
            </w:r>
            <w:proofErr w:type="spellStart"/>
            <w:r>
              <w:rPr>
                <w:lang w:val="uk-UA"/>
              </w:rPr>
              <w:t>мгц</w:t>
            </w:r>
            <w:proofErr w:type="spellEnd"/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 xml:space="preserve">3600 </w:t>
            </w:r>
            <w:proofErr w:type="spellStart"/>
            <w:r>
              <w:rPr>
                <w:lang w:val="uk-UA"/>
              </w:rPr>
              <w:t>ггц</w:t>
            </w:r>
            <w:proofErr w:type="spellEnd"/>
          </w:p>
        </w:tc>
      </w:tr>
      <w:tr w:rsidR="00C574F9" w:rsidTr="00C574F9">
        <w:tc>
          <w:tcPr>
            <w:tcW w:w="2392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Обсяг оперативної пам’яті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8гб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32гб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4гб</w:t>
            </w:r>
          </w:p>
        </w:tc>
      </w:tr>
      <w:tr w:rsidR="00C574F9" w:rsidTr="00C574F9">
        <w:tc>
          <w:tcPr>
            <w:tcW w:w="2392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Ємність жорсткого диска</w:t>
            </w:r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 xml:space="preserve">512 </w:t>
            </w:r>
            <w:proofErr w:type="spellStart"/>
            <w:r>
              <w:rPr>
                <w:lang w:val="uk-UA"/>
              </w:rPr>
              <w:t>гб</w:t>
            </w:r>
            <w:proofErr w:type="spellEnd"/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тб</w:t>
            </w:r>
            <w:proofErr w:type="spellEnd"/>
          </w:p>
        </w:tc>
        <w:tc>
          <w:tcPr>
            <w:tcW w:w="2393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1тб</w:t>
            </w:r>
          </w:p>
        </w:tc>
      </w:tr>
      <w:tr w:rsidR="00C574F9" w:rsidTr="00C574F9">
        <w:tc>
          <w:tcPr>
            <w:tcW w:w="2392" w:type="dxa"/>
          </w:tcPr>
          <w:p w:rsidR="00C574F9" w:rsidRDefault="00E038A6">
            <w:pPr>
              <w:rPr>
                <w:lang w:val="uk-UA"/>
              </w:rPr>
            </w:pPr>
            <w:r>
              <w:rPr>
                <w:lang w:val="uk-UA"/>
              </w:rPr>
              <w:t>Монітор</w:t>
            </w:r>
          </w:p>
        </w:tc>
        <w:tc>
          <w:tcPr>
            <w:tcW w:w="2393" w:type="dxa"/>
          </w:tcPr>
          <w:p w:rsidR="00C574F9" w:rsidRPr="00E038A6" w:rsidRDefault="00E038A6">
            <w:pPr>
              <w:rPr>
                <w:lang w:val="en-US"/>
              </w:rPr>
            </w:pPr>
            <w:r>
              <w:rPr>
                <w:lang w:val="en-US"/>
              </w:rPr>
              <w:t>LG E2210PM-BN 1680 x 1050 BN</w:t>
            </w:r>
          </w:p>
        </w:tc>
        <w:tc>
          <w:tcPr>
            <w:tcW w:w="2393" w:type="dxa"/>
          </w:tcPr>
          <w:p w:rsidR="005826E5" w:rsidRPr="005826E5" w:rsidRDefault="005826E5" w:rsidP="005826E5">
            <w:pPr>
              <w:rPr>
                <w:lang w:eastAsia="ru-RU"/>
              </w:rPr>
            </w:pPr>
            <w:r w:rsidRPr="005826E5">
              <w:rPr>
                <w:lang w:eastAsia="ru-RU"/>
              </w:rPr>
              <w:t xml:space="preserve">MSI </w:t>
            </w:r>
            <w:proofErr w:type="spellStart"/>
            <w:r w:rsidRPr="005826E5">
              <w:rPr>
                <w:lang w:eastAsia="ru-RU"/>
              </w:rPr>
              <w:t>Optix</w:t>
            </w:r>
            <w:proofErr w:type="spellEnd"/>
            <w:r w:rsidRPr="005826E5">
              <w:rPr>
                <w:lang w:eastAsia="ru-RU"/>
              </w:rPr>
              <w:t xml:space="preserve"> MAG321CURV - AT243587</w:t>
            </w:r>
          </w:p>
          <w:p w:rsidR="00C574F9" w:rsidRDefault="00C574F9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 w:rsidP="005826E5">
            <w:r>
              <w:t xml:space="preserve">19-дюймовий </w:t>
            </w:r>
            <w:proofErr w:type="spellStart"/>
            <w:r>
              <w:t>професійний</w:t>
            </w:r>
            <w:proofErr w:type="spellEnd"/>
            <w:r>
              <w:t xml:space="preserve"> РК-</w:t>
            </w:r>
            <w:proofErr w:type="spellStart"/>
            <w:r>
              <w:t>монітор</w:t>
            </w:r>
            <w:proofErr w:type="spellEnd"/>
            <w:r>
              <w:t xml:space="preserve"> QV-LED19A-2K</w:t>
            </w:r>
          </w:p>
          <w:p w:rsidR="00C574F9" w:rsidRDefault="00C574F9">
            <w:pPr>
              <w:rPr>
                <w:lang w:val="uk-UA"/>
              </w:rPr>
            </w:pPr>
          </w:p>
        </w:tc>
      </w:tr>
      <w:tr w:rsidR="00C574F9" w:rsidTr="00C574F9">
        <w:tc>
          <w:tcPr>
            <w:tcW w:w="2392" w:type="dxa"/>
          </w:tcPr>
          <w:p w:rsidR="00C574F9" w:rsidRDefault="005826E5">
            <w:pPr>
              <w:rPr>
                <w:lang w:val="uk-UA"/>
              </w:rPr>
            </w:pPr>
            <w:r>
              <w:rPr>
                <w:lang w:val="uk-UA"/>
              </w:rPr>
              <w:t>Діагональ монітора, дюймів</w:t>
            </w:r>
          </w:p>
        </w:tc>
        <w:tc>
          <w:tcPr>
            <w:tcW w:w="2393" w:type="dxa"/>
          </w:tcPr>
          <w:p w:rsidR="00C574F9" w:rsidRDefault="005826E5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393" w:type="dxa"/>
          </w:tcPr>
          <w:p w:rsidR="00C574F9" w:rsidRDefault="005826E5">
            <w:pPr>
              <w:rPr>
                <w:lang w:val="uk-UA"/>
              </w:rPr>
            </w:pPr>
            <w:r>
              <w:rPr>
                <w:lang w:val="uk-UA"/>
              </w:rPr>
              <w:t>31,5</w:t>
            </w:r>
          </w:p>
        </w:tc>
        <w:tc>
          <w:tcPr>
            <w:tcW w:w="2393" w:type="dxa"/>
          </w:tcPr>
          <w:p w:rsidR="00C574F9" w:rsidRDefault="005826E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</w:tbl>
    <w:p w:rsidR="00DD1534" w:rsidRDefault="00C574F9">
      <w:pPr>
        <w:rPr>
          <w:lang w:val="uk-UA"/>
        </w:rPr>
      </w:pPr>
      <w:r>
        <w:rPr>
          <w:lang w:val="uk-UA"/>
        </w:rP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Роздільність</w:t>
            </w: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1680х1050</w:t>
            </w: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3840х2160</w:t>
            </w: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1920х1080</w:t>
            </w:r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Час відклику, мс</w:t>
            </w: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bookmarkStart w:id="0" w:name="_GoBack"/>
            <w:bookmarkEnd w:id="0"/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</w:tr>
      <w:tr w:rsidR="005826E5" w:rsidTr="005826E5">
        <w:tc>
          <w:tcPr>
            <w:tcW w:w="2392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  <w:tc>
          <w:tcPr>
            <w:tcW w:w="2393" w:type="dxa"/>
          </w:tcPr>
          <w:p w:rsidR="005826E5" w:rsidRDefault="005826E5">
            <w:pPr>
              <w:rPr>
                <w:lang w:val="uk-UA"/>
              </w:rPr>
            </w:pPr>
          </w:p>
        </w:tc>
      </w:tr>
    </w:tbl>
    <w:p w:rsidR="00C574F9" w:rsidRPr="00C574F9" w:rsidRDefault="00C574F9">
      <w:pPr>
        <w:rPr>
          <w:lang w:val="uk-UA"/>
        </w:rPr>
      </w:pPr>
    </w:p>
    <w:sectPr w:rsidR="00C574F9" w:rsidRPr="00C5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09"/>
    <w:rsid w:val="00270609"/>
    <w:rsid w:val="005826E5"/>
    <w:rsid w:val="0089115D"/>
    <w:rsid w:val="00C574F9"/>
    <w:rsid w:val="00E038A6"/>
    <w:rsid w:val="00F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2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826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2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26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82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EC1E"/>
      </a:dk1>
      <a:lt1>
        <a:sysClr val="window" lastClr="20212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2022-10-26T20:47:00Z</dcterms:created>
  <dcterms:modified xsi:type="dcterms:W3CDTF">2022-10-26T21:28:00Z</dcterms:modified>
</cp:coreProperties>
</file>