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Очень интересно стихотворение Н. Заболоцкого «Вечер на Оке» . Оно привлекло мое внимание уже самим названием. Я поняла, что речь пойдет именно о красоте природы . Я люблю бывать на природе летними вечерами, ведь вечер – самое интересное время суток, когда природа отдыхает от дневных трудов, когда солнце, опускаясь за горизонт, делает мир особенно загадочным, когда на небе – целая палитра красок…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Во вступительной части стихотворения говорится о том, насколько красив и разнообразен пейзаж, вот только красота эта «открыта не для каждого и даже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не каждому художнику видна» . Лексический повтор концентрирует внимание читателя на идее произведения: лишь тому природа подарит «подлинную радость» и счастье, кто способен понять её, почувствовать свое духовное родство с ней, став на какой-то момент не просто художником, а творцом: поэтом, скульптором, музыкантом, живописцем…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Композиция астрофическая, но я бы выделила четыре смысловые части. За вводным предложением следует второе четверостишие, микротема которого – «утренняя природа» . Волшебству, колдовским чарам пока ещё не пришло время: природа обременена «трудом лесов, заботами полей» (образ природы-труженицы создан здесь с помощью олицетворения) . Она «смотрит с неохотой» на людей, которые в своих повседневных заботах, не замечают красоты окружающего мира, о чем и говорит эпитет «не очарованных» (не очарованных людей) . За день нужно многое сделать, всюду успеть… Что ж, это закономерно и неизбежно. Главное, суметь остановиться, отрешиться от всех проблем и забот, дать увлечь себя в мир сказки, снова стать ребенком, которого завораживают чудеса… В третьей части (микротема – «преображение природы» ) речь идет о том, как оживает, возрождается в лучах заката природа. Метафора «обыденности плотная завеса» , «грудь реки приникнет к небосводу» , «из белых башен облачного мира сойдет огонь» , олицетворение «вздохнут леса» , сравнения «как будто под руками ювелира» , «как бы сквозь прозрачное стекло» , эпитеты «влажно и светло» , оксюморон «в нежном… огне» переносят читателя в особый </w:t>
      </w:r>
      <w:r w:rsidRPr="005A1A4E">
        <w:rPr>
          <w:rFonts w:ascii="Times New Roman" w:hAnsi="Times New Roman" w:cs="Times New Roman"/>
          <w:sz w:val="32"/>
          <w:szCs w:val="32"/>
        </w:rPr>
        <w:lastRenderedPageBreak/>
        <w:t xml:space="preserve">мир, который имеет власть над тобой, манит и околдовывает… В заключительной части автор подводит итог сказанному ранее: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Горит весь мир, прозрачен и духовен,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Теперь-то он поистине хорош,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И ты, ликуя, множество диковин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В его живых чертах распознаешь. </w:t>
      </w:r>
    </w:p>
    <w:p w:rsidR="005A1A4E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  <w:lang w:val="en-US"/>
        </w:rPr>
      </w:pPr>
      <w:r w:rsidRPr="005A1A4E">
        <w:rPr>
          <w:rFonts w:ascii="Times New Roman" w:hAnsi="Times New Roman" w:cs="Times New Roman"/>
          <w:sz w:val="32"/>
          <w:szCs w:val="32"/>
        </w:rPr>
        <w:t xml:space="preserve">Люди могут измениться вместе с миром: гипербола «горит весь мир» , эпитеты «прозрачен и духовен» , метафора «в живых чертах» показывают, что это уже совсем не та природа, которая была представлена нам в начале стихотворения, да ведь и люди «множество диковин» , ликуя, распознают в чертах обновленного мира. </w:t>
      </w:r>
      <w:r w:rsidRPr="005A1A4E">
        <w:rPr>
          <w:rFonts w:ascii="Times New Roman" w:hAnsi="Times New Roman" w:cs="Times New Roman"/>
          <w:sz w:val="32"/>
          <w:szCs w:val="32"/>
          <w:lang w:val="en-US"/>
        </w:rPr>
        <w:t xml:space="preserve">Так вот оно, счастье! </w:t>
      </w:r>
    </w:p>
    <w:p w:rsidR="00072E9D" w:rsidRPr="005A1A4E" w:rsidRDefault="005A1A4E" w:rsidP="005A1A4E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A1A4E">
        <w:rPr>
          <w:rFonts w:ascii="Times New Roman" w:hAnsi="Times New Roman" w:cs="Times New Roman"/>
          <w:sz w:val="32"/>
          <w:szCs w:val="32"/>
        </w:rPr>
        <w:t>Это стихотворение – это не просто описание красоты природы, а философское размышление о смысле жизни, о счастье, о духовности, о любви.</w:t>
      </w:r>
      <w:bookmarkStart w:id="0" w:name="_GoBack"/>
      <w:bookmarkEnd w:id="0"/>
    </w:p>
    <w:sectPr w:rsidR="00072E9D" w:rsidRPr="005A1A4E" w:rsidSect="00223A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9498E"/>
    <w:multiLevelType w:val="hybridMultilevel"/>
    <w:tmpl w:val="669A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D"/>
    <w:rsid w:val="00072E9D"/>
    <w:rsid w:val="000F76DB"/>
    <w:rsid w:val="0010762B"/>
    <w:rsid w:val="00133E6B"/>
    <w:rsid w:val="001556D6"/>
    <w:rsid w:val="001A6FEC"/>
    <w:rsid w:val="001F393F"/>
    <w:rsid w:val="00223A99"/>
    <w:rsid w:val="00253FEE"/>
    <w:rsid w:val="0031056D"/>
    <w:rsid w:val="00386895"/>
    <w:rsid w:val="0039399D"/>
    <w:rsid w:val="00405388"/>
    <w:rsid w:val="00406BAD"/>
    <w:rsid w:val="00454F57"/>
    <w:rsid w:val="005A1A4E"/>
    <w:rsid w:val="00642509"/>
    <w:rsid w:val="006A07A7"/>
    <w:rsid w:val="007E3DF6"/>
    <w:rsid w:val="008125E9"/>
    <w:rsid w:val="0093335B"/>
    <w:rsid w:val="009A4E3F"/>
    <w:rsid w:val="009E242A"/>
    <w:rsid w:val="00A2007B"/>
    <w:rsid w:val="00AE3126"/>
    <w:rsid w:val="00C80071"/>
    <w:rsid w:val="00C909A5"/>
    <w:rsid w:val="00DE1921"/>
    <w:rsid w:val="00E82F67"/>
    <w:rsid w:val="00E955A0"/>
    <w:rsid w:val="00EB0406"/>
    <w:rsid w:val="00EE4079"/>
    <w:rsid w:val="00F1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52E69-53BE-4E05-B56E-5452226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5E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955A0"/>
    <w:rPr>
      <w:color w:val="808080"/>
    </w:rPr>
  </w:style>
  <w:style w:type="character" w:customStyle="1" w:styleId="16">
    <w:name w:val="Основной текст (16)_"/>
    <w:basedOn w:val="a0"/>
    <w:link w:val="160"/>
    <w:rsid w:val="001F393F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rsid w:val="001F393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Подпись к таблице (2)"/>
    <w:basedOn w:val="2"/>
    <w:rsid w:val="001F393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Подпись к таблице (3)_"/>
    <w:basedOn w:val="a0"/>
    <w:link w:val="30"/>
    <w:rsid w:val="001F393F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F393F"/>
    <w:pPr>
      <w:shd w:val="clear" w:color="auto" w:fill="FFFFFF"/>
      <w:spacing w:before="60" w:after="300" w:line="0" w:lineRule="atLeast"/>
      <w:ind w:hanging="288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30">
    <w:name w:val="Подпись к таблице (3)"/>
    <w:basedOn w:val="a"/>
    <w:link w:val="3"/>
    <w:rsid w:val="001F393F"/>
    <w:pPr>
      <w:shd w:val="clear" w:color="auto" w:fill="FFFFFF"/>
      <w:spacing w:before="120" w:after="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table" w:styleId="a7">
    <w:name w:val="Table Grid"/>
    <w:basedOn w:val="a1"/>
    <w:uiPriority w:val="59"/>
    <w:rsid w:val="001F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66D1-7369-4A10-B070-8D06EFB6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Слуцкий Богдан</cp:lastModifiedBy>
  <cp:revision>9</cp:revision>
  <cp:lastPrinted>2016-05-23T15:05:00Z</cp:lastPrinted>
  <dcterms:created xsi:type="dcterms:W3CDTF">2016-05-20T15:16:00Z</dcterms:created>
  <dcterms:modified xsi:type="dcterms:W3CDTF">2016-05-30T14:28:00Z</dcterms:modified>
</cp:coreProperties>
</file>