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4D" w:rsidRDefault="00137582">
      <w:r w:rsidRPr="00137582">
        <w:t>В состав плазмы крови входят вода (90 – 92%) и сухой остаток (8 – 10%). Сухой остаток состоит из органических и неорганических веществ. К органическим веществам плазмы крови относятся белки, которые составляют 7 – 8%. Белки представлены альбуминами (4,5%), глобулинами (2 – 3,5%) и фибриногеном (0,2 – 0,4%).</w:t>
      </w:r>
      <w:bookmarkStart w:id="0" w:name="_GoBack"/>
      <w:bookmarkEnd w:id="0"/>
    </w:p>
    <w:sectPr w:rsidR="0041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82"/>
    <w:rsid w:val="00050C98"/>
    <w:rsid w:val="00137582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3780B-B249-4A80-98F0-5BD42D31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SPecialiST RePack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2015-01-29T15:45:00Z</dcterms:created>
  <dcterms:modified xsi:type="dcterms:W3CDTF">2015-01-29T15:45:00Z</dcterms:modified>
</cp:coreProperties>
</file>