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BF" w:rsidRDefault="00DE55BF" w:rsidP="00DE55BF">
      <w:pPr>
        <w:rPr>
          <w:sz w:val="36"/>
          <w:szCs w:val="36"/>
        </w:rPr>
      </w:pPr>
      <w:r>
        <w:rPr>
          <w:sz w:val="36"/>
          <w:szCs w:val="36"/>
        </w:rPr>
        <w:t>Контрольная работа по словесности</w:t>
      </w:r>
    </w:p>
    <w:p w:rsidR="00DE55BF" w:rsidRDefault="00DE55BF" w:rsidP="00DE55BF">
      <w:pPr>
        <w:rPr>
          <w:sz w:val="36"/>
          <w:szCs w:val="36"/>
        </w:rPr>
      </w:pPr>
    </w:p>
    <w:p w:rsidR="00DE55BF" w:rsidRPr="00105CD0" w:rsidRDefault="00DE55BF" w:rsidP="00DE55BF">
      <w:pPr>
        <w:rPr>
          <w:sz w:val="36"/>
          <w:szCs w:val="36"/>
        </w:rPr>
      </w:pPr>
      <w:r>
        <w:rPr>
          <w:sz w:val="36"/>
          <w:szCs w:val="36"/>
        </w:rPr>
        <w:t>Н</w:t>
      </w:r>
      <w:r w:rsidRPr="00105CD0">
        <w:rPr>
          <w:sz w:val="36"/>
          <w:szCs w:val="36"/>
        </w:rPr>
        <w:t xml:space="preserve">о пытливые </w:t>
      </w:r>
      <w:r w:rsidRPr="00105CD0">
        <w:rPr>
          <w:b/>
          <w:i/>
          <w:sz w:val="36"/>
          <w:szCs w:val="36"/>
        </w:rPr>
        <w:t>умы эпохи Возрождения</w:t>
      </w:r>
      <w:r w:rsidRPr="00105CD0">
        <w:rPr>
          <w:sz w:val="36"/>
          <w:szCs w:val="36"/>
        </w:rPr>
        <w:t xml:space="preserve"> не могли удовлетвориться ореолом таинственности.</w:t>
      </w:r>
    </w:p>
    <w:p w:rsidR="00DE55BF" w:rsidRPr="00105CD0" w:rsidRDefault="00DE55BF" w:rsidP="00DE55BF">
      <w:pPr>
        <w:rPr>
          <w:b/>
          <w:i/>
          <w:sz w:val="36"/>
          <w:szCs w:val="36"/>
        </w:rPr>
      </w:pPr>
      <w:r w:rsidRPr="00105CD0">
        <w:rPr>
          <w:b/>
          <w:i/>
          <w:sz w:val="36"/>
          <w:szCs w:val="36"/>
        </w:rPr>
        <w:t>Какое средство языка используется в данном выражении?</w:t>
      </w:r>
    </w:p>
    <w:p w:rsidR="00DE55BF" w:rsidRPr="00105CD0" w:rsidRDefault="00DE55BF" w:rsidP="00DE55BF">
      <w:pPr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 xml:space="preserve">А) сравнение; б) метонимия; 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в) гипербола; г) анафора</w:t>
      </w:r>
      <w:r w:rsidRPr="00105CD0">
        <w:rPr>
          <w:sz w:val="36"/>
          <w:szCs w:val="36"/>
        </w:rPr>
        <w:t>.</w:t>
      </w:r>
    </w:p>
    <w:p w:rsidR="00DE55BF" w:rsidRPr="00105CD0" w:rsidRDefault="00DE55BF" w:rsidP="00DE55BF">
      <w:pPr>
        <w:rPr>
          <w:sz w:val="36"/>
          <w:szCs w:val="36"/>
        </w:rPr>
      </w:pP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 xml:space="preserve"> </w:t>
      </w:r>
      <w:r w:rsidRPr="00105CD0">
        <w:rPr>
          <w:color w:val="0000FF"/>
          <w:sz w:val="36"/>
          <w:szCs w:val="36"/>
        </w:rPr>
        <w:t>2</w:t>
      </w:r>
      <w:r w:rsidRPr="00105CD0">
        <w:rPr>
          <w:sz w:val="36"/>
          <w:szCs w:val="36"/>
        </w:rPr>
        <w:t>.</w:t>
      </w:r>
      <w:r w:rsidRPr="00105CD0">
        <w:rPr>
          <w:b/>
          <w:i/>
          <w:sz w:val="36"/>
          <w:szCs w:val="36"/>
        </w:rPr>
        <w:t>Титанические силы</w:t>
      </w:r>
      <w:r w:rsidRPr="00105CD0">
        <w:rPr>
          <w:sz w:val="36"/>
          <w:szCs w:val="36"/>
        </w:rPr>
        <w:t xml:space="preserve"> - это: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А) эпитет; б) сравнение; в) перифраза;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Г) аллегория?</w:t>
      </w:r>
    </w:p>
    <w:p w:rsidR="00DE55BF" w:rsidRPr="00105CD0" w:rsidRDefault="00DE55BF" w:rsidP="00DE55BF">
      <w:pPr>
        <w:rPr>
          <w:sz w:val="36"/>
          <w:szCs w:val="36"/>
        </w:rPr>
      </w:pPr>
    </w:p>
    <w:p w:rsidR="00DE55BF" w:rsidRPr="00105CD0" w:rsidRDefault="00DE55BF" w:rsidP="00DE55BF">
      <w:pPr>
        <w:rPr>
          <w:b/>
          <w:i/>
          <w:sz w:val="36"/>
          <w:szCs w:val="36"/>
        </w:rPr>
      </w:pPr>
      <w:r w:rsidRPr="00105CD0">
        <w:rPr>
          <w:color w:val="0000FF"/>
          <w:sz w:val="36"/>
          <w:szCs w:val="36"/>
        </w:rPr>
        <w:t>3</w:t>
      </w:r>
      <w:r w:rsidRPr="00105CD0">
        <w:rPr>
          <w:sz w:val="36"/>
          <w:szCs w:val="36"/>
        </w:rPr>
        <w:t>.</w:t>
      </w:r>
      <w:r w:rsidRPr="00105CD0">
        <w:rPr>
          <w:b/>
          <w:i/>
          <w:sz w:val="36"/>
          <w:szCs w:val="36"/>
        </w:rPr>
        <w:t>Функция какого средства охарактеризована неверно?</w:t>
      </w:r>
    </w:p>
    <w:p w:rsidR="00DE55BF" w:rsidRPr="00105CD0" w:rsidRDefault="00DE55BF" w:rsidP="00DE55BF">
      <w:pPr>
        <w:rPr>
          <w:sz w:val="36"/>
          <w:szCs w:val="36"/>
        </w:rPr>
      </w:pP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А) Сравнительные обороты помогают придать мыслям автора яркую образность и наглядность.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Б) Вопросы помогают привлечь внимание читателя к обсуждаемой проблеме.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В) Анафоры усиливают эмоциональную силу авторских рассуждений.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>Г) Парцелляция придаёт тексту непринуждённо-разговорный характер.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sz w:val="36"/>
          <w:szCs w:val="36"/>
        </w:rPr>
        <w:t xml:space="preserve">……………………………………………..                      </w:t>
      </w:r>
    </w:p>
    <w:p w:rsidR="00DE55BF" w:rsidRPr="00105CD0" w:rsidRDefault="00DE55BF" w:rsidP="00DE55BF">
      <w:pPr>
        <w:rPr>
          <w:color w:val="0000FF"/>
          <w:sz w:val="36"/>
          <w:szCs w:val="36"/>
        </w:rPr>
      </w:pPr>
    </w:p>
    <w:p w:rsidR="00DE55BF" w:rsidRPr="00105CD0" w:rsidRDefault="00891F5A" w:rsidP="00DE55BF">
      <w:pPr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 </w:t>
      </w:r>
      <w:r w:rsidR="00DE55BF">
        <w:rPr>
          <w:color w:val="0000FF"/>
          <w:sz w:val="36"/>
          <w:szCs w:val="36"/>
        </w:rPr>
        <w:t xml:space="preserve">  4</w:t>
      </w:r>
      <w:r>
        <w:rPr>
          <w:color w:val="0000FF"/>
          <w:sz w:val="36"/>
          <w:szCs w:val="36"/>
        </w:rPr>
        <w:t>.</w:t>
      </w:r>
      <w:r w:rsidR="00DE55BF">
        <w:rPr>
          <w:color w:val="0000FF"/>
          <w:sz w:val="36"/>
          <w:szCs w:val="36"/>
        </w:rPr>
        <w:t xml:space="preserve"> задание</w:t>
      </w:r>
    </w:p>
    <w:p w:rsidR="00DE55BF" w:rsidRPr="00105CD0" w:rsidRDefault="00DE55BF" w:rsidP="00DE55BF">
      <w:pPr>
        <w:numPr>
          <w:ilvl w:val="0"/>
          <w:numId w:val="1"/>
        </w:numPr>
        <w:rPr>
          <w:sz w:val="36"/>
          <w:szCs w:val="36"/>
        </w:rPr>
      </w:pPr>
      <w:r w:rsidRPr="00125133">
        <w:rPr>
          <w:sz w:val="32"/>
          <w:szCs w:val="36"/>
        </w:rPr>
        <w:t>.</w:t>
      </w:r>
      <w:r w:rsidRPr="00105CD0">
        <w:rPr>
          <w:sz w:val="36"/>
          <w:szCs w:val="36"/>
        </w:rPr>
        <w:t>Подобно античному Прометею - это…</w:t>
      </w:r>
    </w:p>
    <w:p w:rsidR="00DE55BF" w:rsidRPr="00105CD0" w:rsidRDefault="00DE55BF" w:rsidP="00DE55BF">
      <w:pPr>
        <w:numPr>
          <w:ilvl w:val="0"/>
          <w:numId w:val="1"/>
        </w:numPr>
        <w:rPr>
          <w:sz w:val="36"/>
          <w:szCs w:val="36"/>
        </w:rPr>
      </w:pPr>
      <w:r w:rsidRPr="00105CD0">
        <w:rPr>
          <w:sz w:val="36"/>
          <w:szCs w:val="36"/>
        </w:rPr>
        <w:t>Посланцы небес - это…</w:t>
      </w:r>
    </w:p>
    <w:p w:rsidR="00DE55BF" w:rsidRPr="00105CD0" w:rsidRDefault="00DE55BF" w:rsidP="00DE55BF">
      <w:pPr>
        <w:numPr>
          <w:ilvl w:val="0"/>
          <w:numId w:val="1"/>
        </w:numPr>
        <w:rPr>
          <w:sz w:val="36"/>
          <w:szCs w:val="36"/>
        </w:rPr>
      </w:pPr>
      <w:r w:rsidRPr="00105CD0">
        <w:rPr>
          <w:sz w:val="36"/>
          <w:szCs w:val="36"/>
        </w:rPr>
        <w:t>Огонь новых истин – это…</w:t>
      </w:r>
    </w:p>
    <w:p w:rsidR="00891F5A" w:rsidRDefault="00DE55BF" w:rsidP="00DE55BF">
      <w:pPr>
        <w:numPr>
          <w:ilvl w:val="0"/>
          <w:numId w:val="1"/>
        </w:numPr>
        <w:rPr>
          <w:sz w:val="36"/>
          <w:szCs w:val="36"/>
        </w:rPr>
      </w:pPr>
      <w:r w:rsidRPr="00105CD0">
        <w:rPr>
          <w:sz w:val="36"/>
          <w:szCs w:val="36"/>
        </w:rPr>
        <w:t>Как цветы в оранжерее – это</w:t>
      </w:r>
    </w:p>
    <w:p w:rsidR="00DE55BF" w:rsidRPr="00125133" w:rsidRDefault="00DE55BF" w:rsidP="00891F5A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125133">
        <w:rPr>
          <w:b/>
          <w:i/>
          <w:sz w:val="36"/>
          <w:szCs w:val="36"/>
        </w:rPr>
        <w:t>Сравнительный оборот; перифраза;</w:t>
      </w:r>
      <w:r>
        <w:rPr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</w:t>
      </w:r>
      <w:r w:rsidRPr="00125133">
        <w:rPr>
          <w:b/>
          <w:i/>
          <w:sz w:val="36"/>
          <w:szCs w:val="36"/>
        </w:rPr>
        <w:t>етафора;</w:t>
      </w:r>
    </w:p>
    <w:p w:rsidR="00DE55BF" w:rsidRPr="00105CD0" w:rsidRDefault="00DE55BF" w:rsidP="00DE55BF">
      <w:pPr>
        <w:rPr>
          <w:b/>
          <w:i/>
          <w:sz w:val="36"/>
          <w:szCs w:val="36"/>
        </w:rPr>
      </w:pP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5.</w:t>
      </w:r>
      <w:r w:rsidRPr="00105CD0">
        <w:rPr>
          <w:b/>
          <w:i/>
          <w:sz w:val="36"/>
          <w:szCs w:val="36"/>
          <w:u w:val="single"/>
        </w:rPr>
        <w:t>Какие средства используются в следующем выражении</w:t>
      </w:r>
      <w:r w:rsidRPr="00105CD0">
        <w:rPr>
          <w:sz w:val="36"/>
          <w:szCs w:val="36"/>
        </w:rPr>
        <w:t>?</w:t>
      </w:r>
    </w:p>
    <w:p w:rsidR="00DE55BF" w:rsidRPr="00105CD0" w:rsidRDefault="00DE55BF" w:rsidP="00DE55BF">
      <w:pPr>
        <w:rPr>
          <w:b/>
          <w:i/>
          <w:sz w:val="36"/>
          <w:szCs w:val="36"/>
        </w:rPr>
      </w:pPr>
      <w:r w:rsidRPr="00105CD0">
        <w:rPr>
          <w:b/>
          <w:i/>
          <w:sz w:val="36"/>
          <w:szCs w:val="36"/>
        </w:rPr>
        <w:lastRenderedPageBreak/>
        <w:t>«Надо, чтобы человек страдал не от недостатка, а от избытка, от переполненности».</w:t>
      </w:r>
    </w:p>
    <w:p w:rsidR="00DE55BF" w:rsidRPr="00105CD0" w:rsidRDefault="00DE55BF" w:rsidP="00DE55BF">
      <w:pPr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А) метонимия; антитеза.</w:t>
      </w:r>
    </w:p>
    <w:p w:rsidR="00DE55BF" w:rsidRPr="00105CD0" w:rsidRDefault="00DE55BF" w:rsidP="00DE55BF">
      <w:pPr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Б) гипербола; сравнение.</w:t>
      </w:r>
    </w:p>
    <w:p w:rsidR="00DE55BF" w:rsidRPr="00105CD0" w:rsidRDefault="00DE55BF" w:rsidP="00DE55BF">
      <w:pPr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В) перифраз; парцелляция.</w:t>
      </w:r>
    </w:p>
    <w:p w:rsidR="00DE55BF" w:rsidRPr="00105CD0" w:rsidRDefault="00DE55BF" w:rsidP="00DE55BF">
      <w:pPr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Г) анафора; литота</w:t>
      </w:r>
      <w:r w:rsidRPr="00105CD0">
        <w:rPr>
          <w:sz w:val="36"/>
          <w:szCs w:val="36"/>
        </w:rPr>
        <w:t>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b/>
          <w:i/>
          <w:sz w:val="36"/>
          <w:szCs w:val="36"/>
        </w:rPr>
      </w:pPr>
      <w:r w:rsidRPr="00105CD0">
        <w:rPr>
          <w:color w:val="0000FF"/>
          <w:sz w:val="36"/>
          <w:szCs w:val="36"/>
        </w:rPr>
        <w:t>6</w:t>
      </w:r>
      <w:r w:rsidRPr="00105CD0">
        <w:rPr>
          <w:sz w:val="36"/>
          <w:szCs w:val="36"/>
        </w:rPr>
        <w:t>.</w:t>
      </w:r>
      <w:r w:rsidRPr="00105CD0">
        <w:rPr>
          <w:b/>
          <w:i/>
          <w:sz w:val="36"/>
          <w:szCs w:val="36"/>
        </w:rPr>
        <w:t>Укажите пример использования парцелляции.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А) «Кому недостаёт мужества как для того, чтобы вытерпеть смерть, так и для того, чтобы вытерпеть жизнь, кто не хочет ни бежать, ни сражаться, чем поможешь такому?»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Б) «Мир - хорошее место, и за него стоит драться, и мне очень не хочется его покидать».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В) « В конце пути земного восторжествуют те, кто верит».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Г) «Пообещай Жизни, что не предашь её. Никогда! И ни за что!»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7</w:t>
      </w:r>
      <w:r w:rsidRPr="00105CD0">
        <w:rPr>
          <w:sz w:val="36"/>
          <w:szCs w:val="36"/>
        </w:rPr>
        <w:t>.</w:t>
      </w:r>
      <w:r w:rsidRPr="00105CD0">
        <w:rPr>
          <w:b/>
          <w:i/>
          <w:sz w:val="36"/>
          <w:szCs w:val="36"/>
          <w:u w:val="single"/>
        </w:rPr>
        <w:t>Какое средство языка используется в следующем высказывании</w:t>
      </w:r>
      <w:r w:rsidRPr="00105CD0">
        <w:rPr>
          <w:sz w:val="36"/>
          <w:szCs w:val="36"/>
        </w:rPr>
        <w:t>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 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«Человек, выбравший зло, в определённой степени лучше того, кого принудили к добру».</w:t>
      </w:r>
    </w:p>
    <w:p w:rsidR="00DE55BF" w:rsidRPr="00105CD0" w:rsidRDefault="00DE55BF" w:rsidP="00DE55BF">
      <w:pPr>
        <w:ind w:left="-540"/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 xml:space="preserve">А) ирония; б) парадокс; в) эллипсис; </w:t>
      </w:r>
    </w:p>
    <w:p w:rsidR="00891F5A" w:rsidRDefault="00DE55BF" w:rsidP="00891F5A">
      <w:pPr>
        <w:ind w:left="-540"/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г) градация.</w:t>
      </w:r>
    </w:p>
    <w:p w:rsidR="00891F5A" w:rsidRDefault="00891F5A" w:rsidP="00891F5A">
      <w:pPr>
        <w:ind w:left="-540"/>
        <w:rPr>
          <w:color w:val="0000FF"/>
          <w:sz w:val="36"/>
          <w:szCs w:val="36"/>
        </w:rPr>
      </w:pPr>
    </w:p>
    <w:p w:rsidR="00DE55BF" w:rsidRPr="00891F5A" w:rsidRDefault="00891F5A" w:rsidP="00891F5A">
      <w:pPr>
        <w:ind w:left="-540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8</w:t>
      </w:r>
      <w:r w:rsidR="00DE55BF" w:rsidRPr="00105CD0">
        <w:rPr>
          <w:sz w:val="36"/>
          <w:szCs w:val="36"/>
        </w:rPr>
        <w:t>.</w:t>
      </w:r>
      <w:r w:rsidR="00DE55BF" w:rsidRPr="00105CD0">
        <w:rPr>
          <w:b/>
          <w:i/>
          <w:sz w:val="36"/>
          <w:szCs w:val="36"/>
          <w:u w:val="single"/>
        </w:rPr>
        <w:t>В каком примере используется перифраз?</w:t>
      </w: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А) « И живой голос правды зазвучал в лирике русского певца свободы 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Б) « Его творчество стало эпохой в истории отечественной словесности».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В) « Некрасов раскрыл в своём творчестве трагическую судьбу писателя-сатирика».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lastRenderedPageBreak/>
        <w:t>Г) « Книги Достоевского жгутся, как будто живой пламень прорывается наружу и своими языками опаляет человеческие души».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  <w:r w:rsidRPr="00105CD0">
        <w:rPr>
          <w:color w:val="0000FF"/>
          <w:sz w:val="36"/>
          <w:szCs w:val="36"/>
        </w:rPr>
        <w:t>9</w:t>
      </w:r>
      <w:r w:rsidRPr="00105CD0">
        <w:rPr>
          <w:sz w:val="36"/>
          <w:szCs w:val="36"/>
        </w:rPr>
        <w:t>.</w:t>
      </w:r>
      <w:r w:rsidRPr="00105CD0">
        <w:rPr>
          <w:b/>
          <w:i/>
          <w:sz w:val="36"/>
          <w:szCs w:val="36"/>
          <w:u w:val="single"/>
        </w:rPr>
        <w:t>Определи художественное средство языка.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А) « Как будто дымная завеса над землёй»,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proofErr w:type="gramStart"/>
      <w:r w:rsidRPr="00105CD0">
        <w:rPr>
          <w:sz w:val="36"/>
          <w:szCs w:val="36"/>
        </w:rPr>
        <w:t>« похожий на крепкий сон » - это…</w:t>
      </w:r>
      <w:proofErr w:type="gramEnd"/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Б) « В прекрасных творениях»,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 « пленительная песнь» - это….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В) « В </w:t>
      </w:r>
      <w:proofErr w:type="spellStart"/>
      <w:r w:rsidRPr="00105CD0">
        <w:rPr>
          <w:sz w:val="36"/>
          <w:szCs w:val="36"/>
        </w:rPr>
        <w:t>голубых</w:t>
      </w:r>
      <w:proofErr w:type="spellEnd"/>
      <w:r w:rsidRPr="00105CD0">
        <w:rPr>
          <w:sz w:val="36"/>
          <w:szCs w:val="36"/>
        </w:rPr>
        <w:t xml:space="preserve"> мечтах», « над бархатом лугов» - это…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Г) « Мечты и разочарования, любовь и разлука, вечное и мимолётное» - это…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Антитеза, сравнение, метафора, эпитет.</w:t>
      </w:r>
    </w:p>
    <w:p w:rsidR="00DE55BF" w:rsidRPr="00105CD0" w:rsidRDefault="00DE55BF" w:rsidP="00DE55BF">
      <w:pPr>
        <w:ind w:left="-540"/>
        <w:rPr>
          <w:color w:val="0000FF"/>
          <w:sz w:val="36"/>
          <w:szCs w:val="36"/>
        </w:rPr>
      </w:pP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  <w:r w:rsidRPr="00105CD0">
        <w:rPr>
          <w:color w:val="0000FF"/>
          <w:sz w:val="36"/>
          <w:szCs w:val="36"/>
        </w:rPr>
        <w:t>10.</w:t>
      </w:r>
      <w:r w:rsidRPr="00105CD0">
        <w:rPr>
          <w:sz w:val="36"/>
          <w:szCs w:val="36"/>
        </w:rPr>
        <w:t xml:space="preserve"> </w:t>
      </w:r>
      <w:r w:rsidRPr="00105CD0">
        <w:rPr>
          <w:b/>
          <w:i/>
          <w:sz w:val="36"/>
          <w:szCs w:val="36"/>
          <w:u w:val="single"/>
        </w:rPr>
        <w:t>Какое художественное средство названо неверно?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А) « жизненный опыт» - </w:t>
      </w:r>
      <w:r w:rsidRPr="00105CD0">
        <w:rPr>
          <w:color w:val="0000FF"/>
          <w:sz w:val="36"/>
          <w:szCs w:val="36"/>
        </w:rPr>
        <w:t>эпитет;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Б) « Опыт любви. И добра ». - </w:t>
      </w:r>
      <w:r w:rsidRPr="00105CD0">
        <w:rPr>
          <w:color w:val="0000FF"/>
          <w:sz w:val="36"/>
          <w:szCs w:val="36"/>
        </w:rPr>
        <w:t>Парцелляция;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В) «Лес как бы разговаривает с ним на понятном языке». - </w:t>
      </w:r>
      <w:r w:rsidRPr="00105CD0">
        <w:rPr>
          <w:color w:val="0000FF"/>
          <w:sz w:val="36"/>
          <w:szCs w:val="36"/>
        </w:rPr>
        <w:t>Олицетворение;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Г) « Стремление к новым знаниям, пытливое изучение биографии художника, умение анализировать произведение, знание теоретических понятий не только не разрушает красоту искусства, как говорят это многие, а напротив, делает ваше восприятие ещё более тонким, ещё более глубоким и - это самое главное!- ещё более приближает нас к пылающей душе творца».  - </w:t>
      </w:r>
      <w:r w:rsidRPr="00105CD0">
        <w:rPr>
          <w:color w:val="0000FF"/>
          <w:sz w:val="36"/>
          <w:szCs w:val="36"/>
        </w:rPr>
        <w:t>Градация.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11</w:t>
      </w:r>
      <w:r w:rsidRPr="00105CD0">
        <w:rPr>
          <w:sz w:val="36"/>
          <w:szCs w:val="36"/>
        </w:rPr>
        <w:t xml:space="preserve">. </w:t>
      </w:r>
      <w:r w:rsidRPr="00105CD0">
        <w:rPr>
          <w:b/>
          <w:i/>
          <w:sz w:val="36"/>
          <w:szCs w:val="36"/>
        </w:rPr>
        <w:t>Какое языковое средство проиллюстрировано неправильно</w:t>
      </w:r>
      <w:r w:rsidRPr="00105CD0">
        <w:rPr>
          <w:sz w:val="36"/>
          <w:szCs w:val="36"/>
        </w:rPr>
        <w:t>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А) </w:t>
      </w:r>
      <w:r w:rsidRPr="00105CD0">
        <w:rPr>
          <w:color w:val="0000FF"/>
          <w:sz w:val="36"/>
          <w:szCs w:val="36"/>
        </w:rPr>
        <w:t>Лексика книжного стиля</w:t>
      </w:r>
      <w:r w:rsidRPr="00105CD0">
        <w:rPr>
          <w:sz w:val="36"/>
          <w:szCs w:val="36"/>
        </w:rPr>
        <w:t xml:space="preserve"> («непреходящие ценности», « высокие общественные идеалы»);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Б) Олицетворение (« искусство побеждает», « помогает индивиду извлекать радость»);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lastRenderedPageBreak/>
        <w:t xml:space="preserve">В) </w:t>
      </w:r>
      <w:r w:rsidRPr="00105CD0">
        <w:rPr>
          <w:color w:val="0000FF"/>
          <w:sz w:val="36"/>
          <w:szCs w:val="36"/>
        </w:rPr>
        <w:t>Однородные члены</w:t>
      </w:r>
      <w:r w:rsidRPr="00105CD0">
        <w:rPr>
          <w:sz w:val="36"/>
          <w:szCs w:val="36"/>
        </w:rPr>
        <w:t xml:space="preserve"> (« А это необходимо и для развития общества, и для счастливой жизни человека, и для роста производительного труда».)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Г) </w:t>
      </w:r>
      <w:r w:rsidRPr="00105CD0">
        <w:rPr>
          <w:color w:val="0000FF"/>
          <w:sz w:val="36"/>
          <w:szCs w:val="36"/>
        </w:rPr>
        <w:t>Сравнительный оборот</w:t>
      </w:r>
      <w:r w:rsidRPr="00105CD0">
        <w:rPr>
          <w:sz w:val="36"/>
          <w:szCs w:val="36"/>
        </w:rPr>
        <w:t xml:space="preserve"> (« Развивая индивидуальность в человеке, творческое отношение ко всему, искусство способствует превращению труда-работы в труд-творчество, наслаждение, первую жизненную потребность человека».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  <w:r w:rsidRPr="00105CD0">
        <w:rPr>
          <w:color w:val="0000FF"/>
          <w:sz w:val="36"/>
          <w:szCs w:val="36"/>
        </w:rPr>
        <w:t>12</w:t>
      </w:r>
      <w:r>
        <w:rPr>
          <w:b/>
          <w:i/>
          <w:sz w:val="36"/>
          <w:szCs w:val="36"/>
          <w:u w:val="single"/>
        </w:rPr>
        <w:t xml:space="preserve">. Какие </w:t>
      </w:r>
      <w:r w:rsidRPr="00105CD0">
        <w:rPr>
          <w:b/>
          <w:i/>
          <w:sz w:val="36"/>
          <w:szCs w:val="36"/>
          <w:u w:val="single"/>
        </w:rPr>
        <w:t>художественны</w:t>
      </w:r>
      <w:r>
        <w:rPr>
          <w:b/>
          <w:i/>
          <w:sz w:val="36"/>
          <w:szCs w:val="36"/>
          <w:u w:val="single"/>
        </w:rPr>
        <w:t>е</w:t>
      </w:r>
      <w:r w:rsidRPr="00105CD0">
        <w:rPr>
          <w:b/>
          <w:i/>
          <w:sz w:val="36"/>
          <w:szCs w:val="36"/>
          <w:u w:val="single"/>
        </w:rPr>
        <w:t xml:space="preserve"> средства используются из пяти здесь названных:</w:t>
      </w: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</w:t>
      </w:r>
      <w:r w:rsidRPr="00105CD0">
        <w:rPr>
          <w:color w:val="0000FF"/>
          <w:sz w:val="36"/>
          <w:szCs w:val="36"/>
        </w:rPr>
        <w:t>) Ряды однородных членов</w:t>
      </w:r>
      <w:r w:rsidRPr="00105CD0">
        <w:rPr>
          <w:sz w:val="36"/>
          <w:szCs w:val="36"/>
        </w:rPr>
        <w:t xml:space="preserve"> « Пожалуй, лучше сказать иначе: в романах Толстого</w:t>
      </w:r>
      <w:r>
        <w:rPr>
          <w:sz w:val="36"/>
          <w:szCs w:val="36"/>
        </w:rPr>
        <w:t xml:space="preserve"> </w:t>
      </w:r>
      <w:r w:rsidRPr="00105CD0">
        <w:rPr>
          <w:sz w:val="36"/>
          <w:szCs w:val="36"/>
        </w:rPr>
        <w:t>- жизнь, как она есть, каждодневная, с буднями и праздниками, с радостью и горем, с унынием и восторгом, с прозрением и ожиданием чуда, потерями и находками».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</w:t>
      </w:r>
      <w:r w:rsidRPr="00105CD0">
        <w:rPr>
          <w:color w:val="0000FF"/>
          <w:sz w:val="36"/>
          <w:szCs w:val="36"/>
        </w:rPr>
        <w:t>) Антитеза</w:t>
      </w:r>
      <w:r w:rsidRPr="00105CD0">
        <w:rPr>
          <w:sz w:val="36"/>
          <w:szCs w:val="36"/>
        </w:rPr>
        <w:t xml:space="preserve"> (« Все человеческие чувства доведены у героев Достоевского до высшего напряжения: любовь и страсть, муки ревности, доброта и ненависть, детская наивность и холодное коварство, бескорыстие и расчёт, легкомыслие и тяжкая ответственность долга - всё достигает высшего предела».)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В) </w:t>
      </w:r>
      <w:r w:rsidRPr="00105CD0">
        <w:rPr>
          <w:color w:val="0000FF"/>
          <w:sz w:val="36"/>
          <w:szCs w:val="36"/>
        </w:rPr>
        <w:t xml:space="preserve">Парцелляция </w:t>
      </w:r>
      <w:r w:rsidRPr="00105CD0">
        <w:rPr>
          <w:sz w:val="36"/>
          <w:szCs w:val="36"/>
        </w:rPr>
        <w:t>(« Или – нет».)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Г) </w:t>
      </w:r>
      <w:r w:rsidRPr="00105CD0">
        <w:rPr>
          <w:color w:val="0000FF"/>
          <w:sz w:val="36"/>
          <w:szCs w:val="36"/>
        </w:rPr>
        <w:t>Риторический вопрос</w:t>
      </w:r>
      <w:r w:rsidRPr="00105CD0">
        <w:rPr>
          <w:sz w:val="36"/>
          <w:szCs w:val="36"/>
        </w:rPr>
        <w:t xml:space="preserve"> (« В них всё вроде бы понятно и всё увлекательно: </w:t>
      </w:r>
      <w:proofErr w:type="gramStart"/>
      <w:r w:rsidRPr="00105CD0">
        <w:rPr>
          <w:sz w:val="36"/>
          <w:szCs w:val="36"/>
        </w:rPr>
        <w:t>читающего</w:t>
      </w:r>
      <w:proofErr w:type="gramEnd"/>
      <w:r w:rsidRPr="00105CD0">
        <w:rPr>
          <w:sz w:val="36"/>
          <w:szCs w:val="36"/>
        </w:rPr>
        <w:t xml:space="preserve"> охватывает любопытство - что же дальше?»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Д) </w:t>
      </w:r>
      <w:r w:rsidRPr="00105CD0">
        <w:rPr>
          <w:color w:val="0000FF"/>
          <w:sz w:val="36"/>
          <w:szCs w:val="36"/>
        </w:rPr>
        <w:t xml:space="preserve">Эпитеты </w:t>
      </w:r>
      <w:r w:rsidRPr="00105CD0">
        <w:rPr>
          <w:sz w:val="36"/>
          <w:szCs w:val="36"/>
        </w:rPr>
        <w:t>(«Вероятно, потому, что Достоевский не боится заглядывать в такие тайные уголки и углы человеческой души, мимо которых проходил даже великий Толстой».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13.</w:t>
      </w:r>
      <w:r w:rsidRPr="00105CD0">
        <w:rPr>
          <w:sz w:val="36"/>
          <w:szCs w:val="36"/>
        </w:rPr>
        <w:t xml:space="preserve"> </w:t>
      </w:r>
      <w:r w:rsidRPr="00105CD0">
        <w:rPr>
          <w:b/>
          <w:i/>
          <w:sz w:val="36"/>
          <w:szCs w:val="36"/>
          <w:u w:val="single"/>
        </w:rPr>
        <w:t xml:space="preserve">На </w:t>
      </w:r>
      <w:proofErr w:type="gramStart"/>
      <w:r w:rsidRPr="00105CD0">
        <w:rPr>
          <w:b/>
          <w:i/>
          <w:sz w:val="36"/>
          <w:szCs w:val="36"/>
          <w:u w:val="single"/>
        </w:rPr>
        <w:t>использовании</w:t>
      </w:r>
      <w:proofErr w:type="gramEnd"/>
      <w:r w:rsidRPr="00105CD0">
        <w:rPr>
          <w:b/>
          <w:i/>
          <w:sz w:val="36"/>
          <w:szCs w:val="36"/>
          <w:u w:val="single"/>
        </w:rPr>
        <w:t xml:space="preserve"> какого приёма основывается образность предложения</w:t>
      </w:r>
      <w:r w:rsidRPr="00105CD0">
        <w:rPr>
          <w:sz w:val="36"/>
          <w:szCs w:val="36"/>
        </w:rPr>
        <w:t>: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« Посеребрённые росой, листья чуть заметно колыхались, сбрасывая влажную пыль и сверкая золотистым блеском»?</w:t>
      </w:r>
    </w:p>
    <w:p w:rsidR="00DE55BF" w:rsidRPr="00105CD0" w:rsidRDefault="00DE55BF" w:rsidP="00DE55BF">
      <w:pPr>
        <w:ind w:left="-540"/>
        <w:rPr>
          <w:color w:val="0000FF"/>
          <w:sz w:val="36"/>
          <w:szCs w:val="36"/>
        </w:rPr>
      </w:pPr>
      <w:r w:rsidRPr="00105CD0">
        <w:rPr>
          <w:color w:val="0000FF"/>
          <w:sz w:val="36"/>
          <w:szCs w:val="36"/>
        </w:rPr>
        <w:t>А) Сравнения; б) элементов разговорного стиля; В) метафоры; Г) гиперболы.</w:t>
      </w:r>
    </w:p>
    <w:p w:rsidR="00DE55BF" w:rsidRPr="00105CD0" w:rsidRDefault="00DE55BF" w:rsidP="00DE55BF">
      <w:pPr>
        <w:ind w:left="-540"/>
        <w:rPr>
          <w:color w:val="0000FF"/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color w:val="0000FF"/>
          <w:sz w:val="36"/>
          <w:szCs w:val="36"/>
        </w:rPr>
        <w:t>1</w:t>
      </w:r>
      <w:r>
        <w:rPr>
          <w:color w:val="0000FF"/>
          <w:sz w:val="36"/>
          <w:szCs w:val="36"/>
        </w:rPr>
        <w:t>4</w:t>
      </w:r>
      <w:r w:rsidRPr="00105CD0">
        <w:rPr>
          <w:b/>
          <w:sz w:val="36"/>
          <w:szCs w:val="36"/>
          <w:u w:val="single"/>
        </w:rPr>
        <w:t xml:space="preserve">. </w:t>
      </w:r>
      <w:r w:rsidRPr="00105CD0">
        <w:rPr>
          <w:b/>
          <w:i/>
          <w:sz w:val="36"/>
          <w:szCs w:val="36"/>
          <w:u w:val="single"/>
        </w:rPr>
        <w:t>Какие три из пяти названных средств используются в этом тексте</w:t>
      </w:r>
      <w:r w:rsidRPr="00105CD0">
        <w:rPr>
          <w:sz w:val="36"/>
          <w:szCs w:val="36"/>
        </w:rPr>
        <w:t>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А) </w:t>
      </w:r>
      <w:r w:rsidRPr="00105CD0">
        <w:rPr>
          <w:color w:val="0000FF"/>
          <w:sz w:val="36"/>
          <w:szCs w:val="36"/>
        </w:rPr>
        <w:t>Риторический вопрос</w:t>
      </w:r>
      <w:r w:rsidRPr="00105CD0">
        <w:rPr>
          <w:sz w:val="36"/>
          <w:szCs w:val="36"/>
        </w:rPr>
        <w:t xml:space="preserve"> (« Когда же ты останешься наедине с самим собой без радиоактивных и химических реакций, без атомных подводных лодок и даже без скафандра - просто один, сможешь ли ты сказать про себя, что ты с признаками раннего артериоск</w:t>
      </w:r>
      <w:r>
        <w:rPr>
          <w:sz w:val="36"/>
          <w:szCs w:val="36"/>
        </w:rPr>
        <w:t xml:space="preserve">лероза и камней в левой почке </w:t>
      </w:r>
      <w:proofErr w:type="gramStart"/>
      <w:r>
        <w:rPr>
          <w:sz w:val="36"/>
          <w:szCs w:val="36"/>
        </w:rPr>
        <w:t xml:space="preserve">( </w:t>
      </w:r>
      <w:proofErr w:type="gramEnd"/>
      <w:r w:rsidRPr="00105CD0">
        <w:rPr>
          <w:sz w:val="36"/>
          <w:szCs w:val="36"/>
        </w:rPr>
        <w:t>про дух я уже не говорю), что ты могущественнее всех своих предшественников по планете Земля?»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</w:t>
      </w:r>
      <w:r w:rsidRPr="00105CD0">
        <w:rPr>
          <w:color w:val="0000FF"/>
          <w:sz w:val="36"/>
          <w:szCs w:val="36"/>
        </w:rPr>
        <w:t>) Антитезы</w:t>
      </w:r>
      <w:r w:rsidRPr="00105CD0">
        <w:rPr>
          <w:sz w:val="36"/>
          <w:szCs w:val="36"/>
        </w:rPr>
        <w:t xml:space="preserve"> (« Мы слышим и видим на тысячи километров, наши руки чудовищно удлинены».)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В) </w:t>
      </w:r>
      <w:r w:rsidRPr="00105CD0">
        <w:rPr>
          <w:color w:val="0000FF"/>
          <w:sz w:val="36"/>
          <w:szCs w:val="36"/>
        </w:rPr>
        <w:t>Сравнительный оборот</w:t>
      </w:r>
      <w:r w:rsidRPr="00105CD0">
        <w:rPr>
          <w:sz w:val="36"/>
          <w:szCs w:val="36"/>
        </w:rPr>
        <w:t xml:space="preserve"> (« Но вот вопрос, сделала ли техника более могучим просто человека, одного человека, человека как такового?»)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Г) </w:t>
      </w:r>
      <w:r w:rsidRPr="00105CD0">
        <w:rPr>
          <w:color w:val="0000FF"/>
          <w:sz w:val="36"/>
          <w:szCs w:val="36"/>
        </w:rPr>
        <w:t>Ряды однородных членов</w:t>
      </w:r>
      <w:r w:rsidRPr="00105CD0">
        <w:rPr>
          <w:sz w:val="36"/>
          <w:szCs w:val="36"/>
        </w:rPr>
        <w:t xml:space="preserve"> («Открыватели новых земель, первые полярные путешественники, великие ваятели, живописцы и поэты, гиганты мысли и духа, подвижники идеи».)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Д) </w:t>
      </w:r>
      <w:r w:rsidRPr="00105CD0">
        <w:rPr>
          <w:color w:val="0000FF"/>
          <w:sz w:val="36"/>
          <w:szCs w:val="36"/>
        </w:rPr>
        <w:t>Экспрессивно окрашенная лексика</w:t>
      </w:r>
      <w:r w:rsidRPr="00105CD0">
        <w:rPr>
          <w:sz w:val="36"/>
          <w:szCs w:val="36"/>
        </w:rPr>
        <w:t xml:space="preserve"> (« Но ведь и духовное ничтожество, трусишка может дёрнуть за нужный рычажок или нажать кнопку».)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b/>
          <w:i/>
          <w:sz w:val="36"/>
          <w:szCs w:val="36"/>
          <w:u w:val="single"/>
        </w:rPr>
      </w:pPr>
      <w:r w:rsidRPr="00105CD0">
        <w:rPr>
          <w:color w:val="0000FF"/>
          <w:sz w:val="36"/>
          <w:szCs w:val="36"/>
        </w:rPr>
        <w:t>1</w:t>
      </w:r>
      <w:r>
        <w:rPr>
          <w:color w:val="0000FF"/>
          <w:sz w:val="36"/>
          <w:szCs w:val="36"/>
        </w:rPr>
        <w:t>5</w:t>
      </w:r>
      <w:r w:rsidRPr="00105CD0">
        <w:rPr>
          <w:color w:val="0000FF"/>
          <w:sz w:val="36"/>
          <w:szCs w:val="36"/>
        </w:rPr>
        <w:t>.</w:t>
      </w:r>
      <w:r w:rsidRPr="00105CD0">
        <w:rPr>
          <w:sz w:val="36"/>
          <w:szCs w:val="36"/>
        </w:rPr>
        <w:t xml:space="preserve"> </w:t>
      </w:r>
      <w:r w:rsidRPr="00105CD0">
        <w:rPr>
          <w:b/>
          <w:i/>
          <w:sz w:val="36"/>
          <w:szCs w:val="36"/>
          <w:u w:val="single"/>
        </w:rPr>
        <w:t xml:space="preserve">На </w:t>
      </w:r>
      <w:proofErr w:type="gramStart"/>
      <w:r w:rsidRPr="00105CD0">
        <w:rPr>
          <w:b/>
          <w:i/>
          <w:sz w:val="36"/>
          <w:szCs w:val="36"/>
          <w:u w:val="single"/>
        </w:rPr>
        <w:t>использовании</w:t>
      </w:r>
      <w:proofErr w:type="gramEnd"/>
      <w:r w:rsidRPr="00105CD0">
        <w:rPr>
          <w:b/>
          <w:i/>
          <w:sz w:val="36"/>
          <w:szCs w:val="36"/>
          <w:u w:val="single"/>
        </w:rPr>
        <w:t xml:space="preserve"> какого художественного приёма основывается образность выражения </w:t>
      </w:r>
      <w:r w:rsidRPr="00105CD0">
        <w:rPr>
          <w:b/>
          <w:i/>
          <w:color w:val="0000FF"/>
          <w:sz w:val="36"/>
          <w:szCs w:val="36"/>
          <w:u w:val="single"/>
        </w:rPr>
        <w:t>« на столбовой дороге человеческого прогресса»?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А) Метафоры; Б) сравнения; В) гиперболы;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Г) метонимии.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 xml:space="preserve"> </w:t>
      </w:r>
      <w:r w:rsidRPr="00105CD0">
        <w:rPr>
          <w:color w:val="0000FF"/>
          <w:sz w:val="36"/>
          <w:szCs w:val="36"/>
        </w:rPr>
        <w:t>1</w:t>
      </w:r>
      <w:r>
        <w:rPr>
          <w:color w:val="0000FF"/>
          <w:sz w:val="36"/>
          <w:szCs w:val="36"/>
        </w:rPr>
        <w:t>6</w:t>
      </w:r>
      <w:r w:rsidRPr="00105CD0">
        <w:rPr>
          <w:b/>
          <w:i/>
          <w:color w:val="0000FF"/>
          <w:sz w:val="36"/>
          <w:szCs w:val="36"/>
          <w:u w:val="single"/>
        </w:rPr>
        <w:t>.</w:t>
      </w:r>
      <w:r w:rsidRPr="00105CD0">
        <w:rPr>
          <w:b/>
          <w:i/>
          <w:sz w:val="36"/>
          <w:szCs w:val="36"/>
          <w:u w:val="single"/>
        </w:rPr>
        <w:t xml:space="preserve"> В каком выражении используется метонимия</w:t>
      </w:r>
      <w:r w:rsidRPr="00105CD0">
        <w:rPr>
          <w:sz w:val="36"/>
          <w:szCs w:val="36"/>
        </w:rPr>
        <w:t>?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А) « Для безропотного ношения цепей»;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Б) « могущество лавины»;</w:t>
      </w:r>
    </w:p>
    <w:p w:rsidR="00DE55BF" w:rsidRPr="00105CD0" w:rsidRDefault="00DE55BF" w:rsidP="00DE55BF">
      <w:pPr>
        <w:ind w:left="-540"/>
        <w:rPr>
          <w:sz w:val="36"/>
          <w:szCs w:val="36"/>
        </w:rPr>
      </w:pPr>
      <w:r w:rsidRPr="00105CD0">
        <w:rPr>
          <w:sz w:val="36"/>
          <w:szCs w:val="36"/>
        </w:rPr>
        <w:t>В) « грозные завоеватели древности»;</w:t>
      </w:r>
    </w:p>
    <w:p w:rsidR="00DE55BF" w:rsidRDefault="00DE55BF" w:rsidP="00DE55BF">
      <w:pPr>
        <w:ind w:left="-540"/>
        <w:rPr>
          <w:sz w:val="36"/>
          <w:szCs w:val="36"/>
          <w:lang w:val="en-US"/>
        </w:rPr>
      </w:pPr>
      <w:r w:rsidRPr="00105CD0">
        <w:rPr>
          <w:sz w:val="36"/>
          <w:szCs w:val="36"/>
        </w:rPr>
        <w:t>Г) « род людской».</w:t>
      </w:r>
    </w:p>
    <w:p w:rsidR="00DE55BF" w:rsidRPr="000B37C5" w:rsidRDefault="00DE55BF" w:rsidP="00DE55BF">
      <w:pPr>
        <w:ind w:left="-540"/>
        <w:rPr>
          <w:sz w:val="36"/>
          <w:szCs w:val="36"/>
        </w:rPr>
      </w:pPr>
    </w:p>
    <w:p w:rsidR="00DE55BF" w:rsidRDefault="00DE55BF" w:rsidP="00DE55BF">
      <w:pPr>
        <w:ind w:left="-540"/>
        <w:rPr>
          <w:sz w:val="36"/>
          <w:szCs w:val="36"/>
        </w:rPr>
      </w:pPr>
    </w:p>
    <w:p w:rsidR="00DE55BF" w:rsidRPr="003847E2" w:rsidRDefault="00DE55BF" w:rsidP="00DE55BF">
      <w:pPr>
        <w:rPr>
          <w:sz w:val="36"/>
          <w:szCs w:val="36"/>
        </w:rPr>
      </w:pPr>
    </w:p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Default="00DE55BF" w:rsidP="00DE55BF">
      <w:pPr>
        <w:rPr>
          <w:b/>
          <w:i/>
          <w:sz w:val="36"/>
          <w:szCs w:val="36"/>
        </w:rPr>
      </w:pPr>
    </w:p>
    <w:p w:rsidR="00DE55BF" w:rsidRPr="00A44511" w:rsidRDefault="00DE55BF" w:rsidP="00DE55BF"/>
    <w:p w:rsidR="00DE55BF" w:rsidRPr="00AE5BE7" w:rsidRDefault="00DE55BF" w:rsidP="00DE55BF">
      <w:pPr>
        <w:rPr>
          <w:b/>
          <w:i/>
          <w:sz w:val="96"/>
          <w:szCs w:val="96"/>
        </w:rPr>
      </w:pPr>
    </w:p>
    <w:p w:rsidR="0065159D" w:rsidRDefault="0065159D"/>
    <w:sectPr w:rsidR="0065159D" w:rsidSect="0065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0328F"/>
    <w:multiLevelType w:val="hybridMultilevel"/>
    <w:tmpl w:val="92A2C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DE55BF"/>
    <w:rsid w:val="001A564D"/>
    <w:rsid w:val="0065159D"/>
    <w:rsid w:val="00891F5A"/>
    <w:rsid w:val="00D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2015-09-21T10:18:00Z</cp:lastPrinted>
  <dcterms:created xsi:type="dcterms:W3CDTF">2015-09-21T10:09:00Z</dcterms:created>
  <dcterms:modified xsi:type="dcterms:W3CDTF">2015-09-21T10:43:00Z</dcterms:modified>
</cp:coreProperties>
</file>