
<file path=[Content_Types].xml><?xml version="1.0" encoding="utf-8"?>
<Types xmlns="http://schemas.openxmlformats.org/package/2006/content-types">
  <Default Extension="rels" ContentType="application/vnd.openxmlformats-package.relationships+xml"/>
  <Default Extension="emf" ContentType="application/x-msmetafile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88D8C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Вариант №4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Часть А</w:t>
      </w:r>
    </w:p>
    <w:tbl>
      <w:tblPr>
        <w:tblW w:w="9905" w:type="dxa"/>
        <w:tblInd w:w="0" w:type="dxa"/>
        <w:tblLayout w:type="autofit"/>
        <w:tblLook w:val="04A0"/>
      </w:tblPr>
      <w:tblGrid/>
      <w:tr>
        <w:tc>
          <w:tcPr>
            <w:tcW w:w="99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Вычислите </w:t>
            </w:r>
            <w:r>
              <w:drawing>
                <wp:inline xmlns:wp="http://schemas.openxmlformats.org/drawingml/2006/wordprocessingDrawing">
                  <wp:extent cx="539750" cy="31369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136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-31</w:t>
      </w:r>
    </w:p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-16</w:t>
      </w:r>
    </w:p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-13</w:t>
      </w:r>
    </w:p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-8</w:t>
      </w:r>
    </w:p>
    <w:p>
      <w:pPr>
        <w:spacing w:lineRule="auto" w:line="240" w:after="0"/>
      </w:pPr>
      <w:r>
        <w:t xml:space="preserve"> </w:t>
      </w:r>
    </w:p>
    <w:tbl>
      <w:tblPr>
        <w:tblW w:w="9905" w:type="dxa"/>
        <w:tblInd w:w="0" w:type="dxa"/>
        <w:tblLayout w:type="autofit"/>
        <w:tblLook w:val="04A0"/>
      </w:tblPr>
      <w:tblGrid/>
      <w:tr>
        <w:tc>
          <w:tcPr>
            <w:tcW w:w="99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Найдите значение выражения </w:t>
            </w:r>
            <w:r>
              <w:drawing>
                <wp:inline xmlns:wp="http://schemas.openxmlformats.org/drawingml/2006/wordprocessingDrawing">
                  <wp:extent cx="1066165" cy="22860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22860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, если </w:t>
            </w:r>
            <w:r>
              <w:drawing>
                <wp:inline xmlns:wp="http://schemas.openxmlformats.org/drawingml/2006/wordprocessingDrawing">
                  <wp:extent cx="651510" cy="198755"/>
                  <wp:docPr id="3" name="Picture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xmlns:r="http://schemas.openxmlformats.org/officeDocument/2006/relationships" r:embed="Relimag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19875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5,15</w:t>
      </w:r>
    </w:p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6,5</w:t>
      </w:r>
    </w:p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8</w:t>
      </w:r>
    </w:p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9,5</w:t>
      </w:r>
    </w:p>
    <w:p>
      <w:pPr>
        <w:spacing w:lineRule="auto" w:line="240" w:after="0"/>
      </w:pPr>
    </w:p>
    <w:p>
      <w:pPr>
        <w:spacing w:lineRule="auto" w:line="240" w:after="0"/>
      </w:pPr>
    </w:p>
    <w:tbl>
      <w:tblPr>
        <w:tblW w:w="9571" w:type="dxa"/>
        <w:tblInd w:w="0" w:type="dxa"/>
        <w:tblLayout w:type="autofit"/>
        <w:tblLook w:val="04A0"/>
      </w:tblPr>
      <w:tblGrid/>
      <w:t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Решите  уравнение </w:t>
            </w:r>
            <w:r>
              <w:drawing>
                <wp:inline xmlns:wp="http://schemas.openxmlformats.org/drawingml/2006/wordprocessingDrawing">
                  <wp:extent cx="786765" cy="228600"/>
                  <wp:docPr id="4" name="Picture 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xmlns:r="http://schemas.openxmlformats.org/officeDocument/2006/relationships" r:embed="Relimag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22860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</w:t>
      </w:r>
      <w:r>
        <w:drawing>
          <wp:inline xmlns:wp="http://schemas.openxmlformats.org/drawingml/2006/wordprocessingDrawing">
            <wp:extent cx="1068070" cy="38925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3892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</w:t>
      </w:r>
      <w:r>
        <w:drawing>
          <wp:inline xmlns:wp="http://schemas.openxmlformats.org/drawingml/2006/wordprocessingDrawing">
            <wp:extent cx="1068070" cy="38925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3892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</w:t>
      </w:r>
      <w:r>
        <w:drawing>
          <wp:inline xmlns:wp="http://schemas.openxmlformats.org/drawingml/2006/wordprocessingDrawing">
            <wp:extent cx="1383665" cy="38989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7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3898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</w:t>
      </w:r>
      <w:r>
        <w:drawing>
          <wp:inline xmlns:wp="http://schemas.openxmlformats.org/drawingml/2006/wordprocessingDrawing">
            <wp:extent cx="1383665" cy="38989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8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38989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/>
      </w:pPr>
    </w:p>
    <w:tbl>
      <w:tblPr>
        <w:tblW w:w="9855" w:type="dxa"/>
        <w:tblInd w:w="0" w:type="dxa"/>
        <w:tblLayout w:type="autofit"/>
        <w:tblLook w:val="04A0"/>
      </w:tblPr>
      <w:tblGrid/>
      <w:t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387" w:leader="none"/>
              </w:tabs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Пусть (х</w:t>
            </w:r>
            <w:r>
              <w:rPr>
                <w:rFonts w:ascii="Times New Roman" w:hAnsi="Times New Roman"/>
                <w:sz w:val="28"/>
                <w:vertAlign w:val="subscript"/>
              </w:rPr>
              <w:t>0</w:t>
            </w:r>
            <w:r>
              <w:rPr>
                <w:rFonts w:ascii="Times New Roman" w:hAnsi="Times New Roman"/>
                <w:sz w:val="28"/>
              </w:rPr>
              <w:t>; у</w:t>
            </w:r>
            <w:r>
              <w:rPr>
                <w:rFonts w:ascii="Times New Roman" w:hAnsi="Times New Roman"/>
                <w:sz w:val="28"/>
                <w:vertAlign w:val="subscript"/>
              </w:rPr>
              <w:t>0</w:t>
            </w:r>
            <w:r>
              <w:rPr>
                <w:rFonts w:ascii="Times New Roman" w:hAnsi="Times New Roman"/>
                <w:sz w:val="28"/>
              </w:rPr>
              <w:t>) – решение системы уравнений</w:t>
            </w:r>
          </w:p>
          <w:p>
            <w:pPr>
              <w:tabs>
                <w:tab w:val="left" w:pos="1387" w:leader="none"/>
              </w:tabs>
              <w:spacing w:lineRule="auto" w:line="240" w:after="0"/>
              <w:rPr>
                <w:rFonts w:ascii="Times New Roman" w:hAnsi="Times New Roman"/>
                <w:sz w:val="28"/>
              </w:rPr>
            </w:pPr>
          </w:p>
          <w:p>
            <w:pPr>
              <w:tabs>
                <w:tab w:val="left" w:pos="1387" w:leader="none"/>
              </w:tabs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Найдите произведение х</w:t>
            </w:r>
            <w:r>
              <w:rPr>
                <w:rFonts w:ascii="Times New Roman" w:hAnsi="Times New Roman"/>
                <w:sz w:val="28"/>
                <w:vertAlign w:val="subscript"/>
              </w:rPr>
              <w:t>0</w:t>
            </w:r>
            <w:r>
              <w:rPr>
                <w:rFonts w:ascii="Times New Roman" w:hAnsi="Times New Roman"/>
                <w:sz w:val="28"/>
              </w:rPr>
              <w:t xml:space="preserve"> и у</w:t>
            </w:r>
            <w:r>
              <w:rPr>
                <w:rFonts w:ascii="Times New Roman" w:hAnsi="Times New Roman"/>
                <w:sz w:val="28"/>
                <w:vertAlign w:val="subscript"/>
              </w:rPr>
              <w:t>0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</w:tbl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-3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-2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3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4</w:t>
      </w:r>
    </w:p>
    <w:tbl>
      <w:tblPr>
        <w:tblW w:w="9855" w:type="dxa"/>
        <w:tblInd w:w="0" w:type="dxa"/>
        <w:tblLayout w:type="autofit"/>
        <w:tblLook w:val="04A0"/>
      </w:tblPr>
      <w:tblGrid/>
      <w:t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Решите неравенство </w:t>
            </w:r>
            <w:r>
              <w:drawing>
                <wp:inline xmlns:wp="http://schemas.openxmlformats.org/drawingml/2006/wordprocessingDrawing">
                  <wp:extent cx="1104265" cy="426720"/>
                  <wp:docPr id="9" name="Picture 9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xmlns:r="http://schemas.openxmlformats.org/officeDocument/2006/relationships" r:embed="Relimag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42672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1014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</w:t>
      </w:r>
      <w:r>
        <w:drawing>
          <wp:inline xmlns:wp="http://schemas.openxmlformats.org/drawingml/2006/wordprocessingDrawing">
            <wp:extent cx="651510" cy="20828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10"/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2082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1014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</w:t>
      </w:r>
      <w:r>
        <w:drawing>
          <wp:inline xmlns:wp="http://schemas.openxmlformats.org/drawingml/2006/wordprocessingDrawing">
            <wp:extent cx="520065" cy="20828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1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082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1014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</w:t>
      </w:r>
      <w:r>
        <w:drawing>
          <wp:inline xmlns:wp="http://schemas.openxmlformats.org/drawingml/2006/wordprocessingDrawing">
            <wp:extent cx="1167765" cy="20828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12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2082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1014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</w:t>
      </w:r>
      <w:r>
        <w:drawing>
          <wp:inline xmlns:wp="http://schemas.openxmlformats.org/drawingml/2006/wordprocessingDrawing">
            <wp:extent cx="1167765" cy="20828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3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2082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/>
      </w:pPr>
    </w:p>
    <w:tbl>
      <w:tblPr>
        <w:tblW w:w="9606" w:type="dxa"/>
        <w:tblInd w:w="0" w:type="dxa"/>
        <w:tblLayout w:type="autofit"/>
        <w:tblLook w:val="04A0"/>
      </w:tblPr>
      <w:tblGrid/>
      <w:tr>
        <w:tc>
          <w:tcPr>
            <w:tcW w:w="9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ind w:hanging="709" w:left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 На рисунке изображен график функции </w:t>
            </w:r>
            <w:r>
              <w:drawing>
                <wp:inline xmlns:wp="http://schemas.openxmlformats.org/drawingml/2006/wordprocessingDrawing">
                  <wp:extent cx="653415" cy="235585"/>
                  <wp:docPr id="14" name="Picture 1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xmlns:r="http://schemas.openxmlformats.org/officeDocument/2006/relationships" r:embed="Relimage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23558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 xml:space="preserve">. Сколько корней имеет уравнение  </w:t>
            </w:r>
            <w:r>
              <w:drawing>
                <wp:inline xmlns:wp="http://schemas.openxmlformats.org/drawingml/2006/wordprocessingDrawing">
                  <wp:extent cx="551180" cy="208280"/>
                  <wp:docPr id="15" name="Picture 1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xmlns:r="http://schemas.openxmlformats.org/officeDocument/2006/relationships" r:embed="Relimage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80" cy="20828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</w:rPr>
              <w:t>?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drawing>
                <wp:anchor xmlns:wp="http://schemas.openxmlformats.org/drawingml/2006/wordprocessingDrawing" simplePos="0" allowOverlap="0" behindDoc="0" layoutInCell="1" locked="0" relativeHeight="1" distL="114300" distR="114300">
                  <wp:simplePos x="0" y="0"/>
                  <wp:positionH relativeFrom="column">
                    <wp:posOffset>3938270</wp:posOffset>
                  </wp:positionH>
                  <wp:positionV relativeFrom="paragraph">
                    <wp:posOffset>-459105</wp:posOffset>
                  </wp:positionV>
                  <wp:extent cx="2051685" cy="1211580"/>
                  <wp:wrapTight wrapText="bothSides">
                    <wp:wrapPolygon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ight>
                  <wp:docPr id="16" name="_x0000_s102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xmlns:r="http://schemas.openxmlformats.org/officeDocument/2006/relationships" r:embed="Relimage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685" cy="1211580"/>
                          </a:xfrm>
                          <a:prstGeom prst="rect"/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1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2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3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4</w:t>
      </w:r>
    </w:p>
    <w:p>
      <w:pPr>
        <w:spacing w:lineRule="auto" w:line="240" w:after="0"/>
        <w:rPr>
          <w:rFonts w:ascii="Times New Roman" w:hAnsi="Times New Roman"/>
          <w:sz w:val="28"/>
        </w:rPr>
      </w:pPr>
    </w:p>
    <w:p>
      <w:pPr>
        <w:spacing w:lineRule="auto" w:line="240" w:after="0"/>
        <w:rPr>
          <w:rFonts w:ascii="Times New Roman" w:hAnsi="Times New Roman"/>
          <w:sz w:val="28"/>
        </w:rPr>
      </w:pPr>
    </w:p>
    <w:tbl>
      <w:tblPr>
        <w:tblW w:w="9855" w:type="dxa"/>
        <w:tblInd w:w="0" w:type="dxa"/>
        <w:tblLayout w:type="autofit"/>
        <w:tblLook w:val="04A0"/>
      </w:tblPr>
      <w:tblGrid/>
      <w:t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7. Найдите значение функции у =  при х = 4</w:t>
            </w:r>
          </w:p>
        </w:tc>
      </w:tr>
    </w:tbl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 xml:space="preserve">    0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 xml:space="preserve">    1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</w:t>
        <w:tab/>
        <w:t xml:space="preserve">    2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 xml:space="preserve">   0.5</w:t>
      </w:r>
    </w:p>
    <w:p>
      <w:pPr>
        <w:spacing w:lineRule="auto" w:line="240" w:after="0"/>
      </w:pPr>
    </w:p>
    <w:p>
      <w:pPr>
        <w:spacing w:lineRule="auto" w:line="240" w:after="0"/>
      </w:pPr>
    </w:p>
    <w:tbl>
      <w:tblPr>
        <w:tblW w:w="9855" w:type="dxa"/>
        <w:tblInd w:w="0" w:type="dxa"/>
        <w:tblLayout w:type="autofit"/>
        <w:tblLook w:val="04A0"/>
      </w:tblPr>
      <w:tblGrid/>
      <w:t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8. Найдите множество значений функции </w:t>
            </w:r>
          </w:p>
        </w:tc>
      </w:tr>
    </w:tbl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 xml:space="preserve">    [-5;5]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 xml:space="preserve">    [-5;0]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 xml:space="preserve">    [-1;1]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 xml:space="preserve">    [0;5]</w:t>
      </w:r>
    </w:p>
    <w:p>
      <w:pPr>
        <w:spacing w:lineRule="auto" w:line="240" w:after="0"/>
      </w:pPr>
    </w:p>
    <w:p>
      <w:pPr>
        <w:spacing w:lineRule="auto" w:line="240" w:after="0"/>
      </w:pPr>
    </w:p>
    <w:p>
      <w:pPr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Укажите рисунок, на котором изображен график четной функции.</w:t>
      </w:r>
    </w:p>
    <w:p>
      <w:pPr>
        <w:pStyle w:val="P1"/>
        <w:spacing w:lineRule="auto" w:line="240" w:after="0"/>
        <w:rPr>
          <w:rFonts w:ascii="Times New Roman" w:hAnsi="Times New Roman"/>
          <w:sz w:val="28"/>
        </w:rPr>
      </w:pPr>
    </w:p>
    <w:p>
      <w:pPr>
        <w:spacing w:lineRule="auto" w:line="240" w:after="0"/>
      </w:pPr>
      <w:r>
        <w:rPr>
          <w:rFonts w:ascii="Times New Roman" w:hAnsi="Times New Roman"/>
          <w:sz w:val="28"/>
        </w:rPr>
        <w:t xml:space="preserve">  </w:t>
      </w:r>
      <w:r>
        <w:drawing>
          <wp:inline xmlns:wp="http://schemas.openxmlformats.org/drawingml/2006/wordprocessingDrawing">
            <wp:extent cx="1840230" cy="1344295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7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3442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/>
        <w:rPr>
          <w:rFonts w:ascii="Times New Roman" w:hAnsi="Times New Roman"/>
          <w:sz w:val="28"/>
        </w:rPr>
      </w:pPr>
      <w:r>
        <w:drawing>
          <wp:inline xmlns:wp="http://schemas.openxmlformats.org/drawingml/2006/wordprocessingDrawing">
            <wp:extent cx="1962785" cy="144018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17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14401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spacing w:lineRule="auto" w:line="240" w:after="0"/>
        <w:ind w:left="0"/>
        <w:rPr>
          <w:rFonts w:ascii="Times New Roman" w:hAnsi="Times New Roman"/>
          <w:sz w:val="28"/>
        </w:rPr>
      </w:pPr>
      <w:r>
        <w:drawing>
          <wp:inline xmlns:wp="http://schemas.openxmlformats.org/drawingml/2006/wordprocessingDrawing">
            <wp:extent cx="1840230" cy="139192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7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3919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/>
        <w:rPr>
          <w:rFonts w:ascii="Times New Roman" w:hAnsi="Times New Roman"/>
          <w:sz w:val="28"/>
        </w:rPr>
      </w:pPr>
      <w:r>
        <w:drawing>
          <wp:inline xmlns:wp="http://schemas.openxmlformats.org/drawingml/2006/wordprocessingDrawing">
            <wp:extent cx="1962785" cy="139192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17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13919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tbl>
      <w:tblPr>
        <w:tblW w:w="9855" w:type="dxa"/>
        <w:tblInd w:w="0" w:type="dxa"/>
        <w:tblLayout w:type="autofit"/>
        <w:tblLook w:val="04A0"/>
      </w:tblPr>
      <w:tblGrid/>
      <w:t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10. </w:t>
            </w:r>
          </w:p>
        </w:tc>
      </w:tr>
    </w:tbl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</w:t>
      </w:r>
    </w:p>
    <w:p>
      <w:pPr>
        <w:spacing w:lineRule="auto" w:line="240" w:after="0"/>
      </w:pPr>
    </w:p>
    <w:tbl>
      <w:tblPr>
        <w:tblW w:w="9571" w:type="dxa"/>
        <w:tblInd w:w="0" w:type="dxa"/>
        <w:tblLayout w:type="autofit"/>
        <w:tblLook w:val="04A0"/>
      </w:tblPr>
      <w:tblGrid/>
      <w:tr>
        <w:tc>
          <w:tcPr>
            <w:tcW w:w="9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11. Укажите область определения функции </w:t>
            </w:r>
            <w:r>
              <w:drawing>
                <wp:inline xmlns:wp="http://schemas.openxmlformats.org/drawingml/2006/wordprocessingDrawing">
                  <wp:extent cx="842010" cy="235585"/>
                  <wp:docPr id="21" name="Picture 2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xmlns:r="http://schemas.openxmlformats.org/officeDocument/2006/relationships" r:embed="Relimage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23558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</w:t>
      </w:r>
      <w:r>
        <w:drawing>
          <wp:inline xmlns:wp="http://schemas.openxmlformats.org/drawingml/2006/wordprocessingDrawing">
            <wp:extent cx="628015" cy="20828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19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2082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</w:t>
      </w:r>
      <w:r>
        <w:drawing>
          <wp:inline xmlns:wp="http://schemas.openxmlformats.org/drawingml/2006/wordprocessingDrawing">
            <wp:extent cx="628015" cy="20828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20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2082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</w:t>
      </w:r>
      <w:r>
        <w:drawing>
          <wp:inline xmlns:wp="http://schemas.openxmlformats.org/drawingml/2006/wordprocessingDrawing">
            <wp:extent cx="502285" cy="20828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1"/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2082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985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</w:t>
      </w:r>
      <w:r>
        <w:drawing>
          <wp:inline xmlns:wp="http://schemas.openxmlformats.org/drawingml/2006/wordprocessingDrawing">
            <wp:extent cx="502285" cy="20828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22"/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2082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/>
      </w:pPr>
    </w:p>
    <w:tbl>
      <w:tblPr>
        <w:tblW w:w="9855" w:type="dxa"/>
        <w:tblInd w:w="0" w:type="dxa"/>
        <w:tblLayout w:type="autofit"/>
        <w:tblLook w:val="04A0"/>
      </w:tblPr>
      <w:tblGrid/>
      <w:t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 В треугольнике АВС угол С равен 90°, АС=16, cosA= . Найдите ВС.</w:t>
            </w:r>
          </w:p>
        </w:tc>
      </w:tr>
    </w:tbl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12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12,8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20</w:t>
      </w:r>
    </w:p>
    <w:tbl>
      <w:tblPr>
        <w:tblW w:w="9855" w:type="dxa"/>
        <w:tblInd w:w="0" w:type="dxa"/>
        <w:tblLayout w:type="autofit"/>
        <w:tblLook w:val="04A0"/>
      </w:tblPr>
      <w:tblGrid/>
      <w:t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 Объем куба равен 343. Найдите площадь его поверхности.</w:t>
            </w:r>
          </w:p>
        </w:tc>
      </w:tr>
    </w:tbl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21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28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84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294</w:t>
      </w:r>
    </w:p>
    <w:p/>
    <w:tbl>
      <w:tblPr>
        <w:tblW w:w="9855" w:type="dxa"/>
        <w:tblInd w:w="0" w:type="dxa"/>
        <w:tblLayout w:type="autofit"/>
        <w:tblLook w:val="04A0"/>
      </w:tblPr>
      <w:tblGrid/>
      <w:t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14. Найдите длину вектора  (-3;1;0).</w:t>
            </w:r>
          </w:p>
        </w:tc>
      </w:tr>
    </w:tbl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 4</w:t>
      </w:r>
    </w:p>
    <w:p>
      <w:pPr>
        <w:spacing w:lineRule="auto" w:line="240" w:after="0"/>
      </w:pPr>
    </w:p>
    <w:tbl>
      <w:tblPr>
        <w:tblW w:w="9855" w:type="dxa"/>
        <w:tblInd w:w="0" w:type="dxa"/>
        <w:tblLayout w:type="autofit"/>
        <w:tblLook w:val="04A0"/>
      </w:tblPr>
      <w:tblGrid/>
      <w:tr>
        <w:tc>
          <w:tcPr>
            <w:tcW w:w="9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 Шариковая ручка стоит 10 рублей. Какое наибольшее число таких ручек можно будет купить на 400 рублей после повышения цены на 15%?</w:t>
            </w:r>
          </w:p>
        </w:tc>
      </w:tr>
    </w:tbl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33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34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35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40</w:t>
      </w:r>
    </w:p>
    <w:p>
      <w:pPr>
        <w:spacing w:lineRule="auto" w:line="240" w:after="0"/>
      </w:pPr>
    </w:p>
    <w:p>
      <w:pPr>
        <w:spacing w:lineRule="auto" w:line="240" w:after="0"/>
      </w:pPr>
    </w:p>
    <w:tbl>
      <w:tblPr>
        <w:tblW w:w="9828" w:type="dxa"/>
        <w:tblInd w:w="0" w:type="dxa"/>
        <w:tblLayout w:type="autofit"/>
        <w:tblLook w:val="04A0"/>
      </w:tblPr>
      <w:tblGrid/>
      <w:tr>
        <w:tc>
          <w:tcPr>
            <w:tcW w:w="9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 На графике, изображённом на рисунке, представлено изменение биржевой стоимости акций газодобывающей компании в первые две недели июня. В первую неделю бизнесмен купил 12 акций, а потом продал их на второй неделе. Какую наибольшую прибыль он мог получить?</w:t>
            </w:r>
          </w:p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 w:val="1"/>
                <w:sz w:val="28"/>
              </w:rPr>
              <w:t xml:space="preserve"> </w:t>
            </w:r>
            <w:r>
              <w:drawing>
                <wp:inline xmlns:wp="http://schemas.openxmlformats.org/drawingml/2006/wordprocessingDrawing">
                  <wp:extent cx="2994660" cy="1443990"/>
                  <wp:docPr id="26" name="Picture 26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xmlns:r="http://schemas.openxmlformats.org/officeDocument/2006/relationships" r:embed="Relimage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660" cy="144399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0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3000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6000</w:t>
      </w:r>
    </w:p>
    <w:p>
      <w:pPr>
        <w:tabs>
          <w:tab w:val="left" w:pos="959" w:leader="none"/>
        </w:tabs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10000</w:t>
      </w:r>
    </w:p>
    <w:p>
      <w:pPr>
        <w:spacing w:lineRule="auto" w:line="240" w:after="0"/>
      </w:pPr>
    </w:p>
    <w:tbl>
      <w:tblPr>
        <w:tblW w:w="9862" w:type="dxa"/>
        <w:tblInd w:w="-34" w:type="dxa"/>
        <w:tblLayout w:type="autofit"/>
        <w:tblLook w:val="04A0"/>
      </w:tblPr>
      <w:tblGrid/>
      <w:tr>
        <w:tc>
          <w:tcPr>
            <w:tcW w:w="9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Rule="auto" w:line="240" w:after="0"/>
              <w:ind w:right="-3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 От дома до дачи можно доехать на автобусе, на электричке или на маршрутном такси. В таблице показано время, которое необходимо затратить на каждый участок пути. Какое наименьшее время потребуется на дорогу? Ответ дайте в часах.</w:t>
            </w:r>
          </w:p>
          <w:p>
            <w:pPr>
              <w:spacing w:lineRule="auto" w:line="240" w:after="0"/>
              <w:ind w:left="80" w:right="-36"/>
              <w:jc w:val="both"/>
              <w:rPr>
                <w:rFonts w:ascii="Times New Roman" w:hAnsi="Times New Roman"/>
                <w:sz w:val="28"/>
              </w:rPr>
            </w:pPr>
          </w:p>
          <w:tbl>
            <w:tblPr>
              <w:tblW w:w="0" w:type="auto"/>
              <w:tblInd w:w="0" w:type="dxa"/>
              <w:tblLayout w:type="autofit"/>
              <w:tblCellMar>
                <w:left w:w="0" w:type="dxa"/>
                <w:right w:w="0" w:type="dxa"/>
              </w:tblCellMar>
              <w:tblLook w:val="04A0"/>
            </w:tblPr>
            <w:tblGrid/>
            <w:tr>
              <w:trPr>
                <w:trHeight w:hRule="atLeast" w:val="720"/>
              </w:trPr>
              <w:tc>
                <w:tcPr>
                  <w:tcW w:w="2010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Транспорт</w:t>
                  </w:r>
                </w:p>
              </w:tc>
              <w:tc>
                <w:tcPr>
                  <w:tcW w:w="2220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ind w:left="22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Время от дома до остановки</w:t>
                  </w:r>
                </w:p>
              </w:tc>
              <w:tc>
                <w:tcPr>
                  <w:tcW w:w="2033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ind w:left="26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Время в пути</w:t>
                  </w:r>
                </w:p>
              </w:tc>
              <w:tc>
                <w:tcPr>
                  <w:tcW w:w="2918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Время от остановки до дачи</w:t>
                  </w:r>
                </w:p>
              </w:tc>
            </w:tr>
            <w:tr>
              <w:trPr>
                <w:trHeight w:hRule="atLeast" w:val="405"/>
              </w:trPr>
              <w:tc>
                <w:tcPr>
                  <w:tcW w:w="2010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Автобус</w:t>
                  </w:r>
                </w:p>
              </w:tc>
              <w:tc>
                <w:tcPr>
                  <w:tcW w:w="2220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ind w:left="68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24 мин.</w:t>
                  </w:r>
                </w:p>
              </w:tc>
              <w:tc>
                <w:tcPr>
                  <w:tcW w:w="2033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ind w:left="26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 ч. 06 мин.</w:t>
                  </w:r>
                </w:p>
              </w:tc>
              <w:tc>
                <w:tcPr>
                  <w:tcW w:w="2918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10 мин.</w:t>
                  </w:r>
                </w:p>
              </w:tc>
            </w:tr>
            <w:tr>
              <w:trPr>
                <w:trHeight w:hRule="atLeast" w:val="413"/>
              </w:trPr>
              <w:tc>
                <w:tcPr>
                  <w:tcW w:w="2010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Электричка</w:t>
                  </w:r>
                </w:p>
              </w:tc>
              <w:tc>
                <w:tcPr>
                  <w:tcW w:w="2220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ind w:left="68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10 мин.</w:t>
                  </w:r>
                </w:p>
              </w:tc>
              <w:tc>
                <w:tcPr>
                  <w:tcW w:w="2033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ind w:left="26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1 ч. 56 мин.</w:t>
                  </w:r>
                </w:p>
              </w:tc>
              <w:tc>
                <w:tcPr>
                  <w:tcW w:w="2918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30 мин.</w:t>
                  </w:r>
                </w:p>
              </w:tc>
            </w:tr>
            <w:tr>
              <w:trPr>
                <w:trHeight w:hRule="atLeast" w:val="795"/>
              </w:trPr>
              <w:tc>
                <w:tcPr>
                  <w:tcW w:w="2010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Маршрутное такси</w:t>
                  </w:r>
                </w:p>
              </w:tc>
              <w:tc>
                <w:tcPr>
                  <w:tcW w:w="2220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ind w:left="68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15 мин.</w:t>
                  </w:r>
                </w:p>
              </w:tc>
              <w:tc>
                <w:tcPr>
                  <w:tcW w:w="2033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ind w:left="260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 ч. 06 мин.</w:t>
                  </w:r>
                </w:p>
              </w:tc>
              <w:tc>
                <w:tcPr>
                  <w:tcW w:w="2918" w:type="dxa"/>
                  <w:tcBorders>
                    <w:top w:val="single" w:sz="4" w:space="0" w:shadow="0" w:frame="0" w:color="000000"/>
                    <w:left w:val="single" w:sz="4" w:space="0" w:shadow="0" w:frame="0" w:color="000000"/>
                    <w:bottom w:val="single" w:sz="4" w:space="0" w:shadow="0" w:frame="0" w:color="000000"/>
                    <w:right w:val="single" w:sz="4" w:space="0" w:shadow="0" w:fram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lineRule="auto" w:line="240"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50 мин.</w:t>
                  </w:r>
                </w:p>
              </w:tc>
            </w:tr>
          </w:tbl>
          <w:p>
            <w:pPr>
              <w:spacing w:lineRule="auto" w:line="240" w:after="0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tabs>
          <w:tab w:val="left" w:pos="1243" w:leader="none"/>
        </w:tabs>
        <w:spacing w:lineRule="auto" w:line="240" w:after="0"/>
        <w:ind w:left="-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2,6</w:t>
      </w:r>
    </w:p>
    <w:p>
      <w:pPr>
        <w:tabs>
          <w:tab w:val="left" w:pos="1243" w:leader="none"/>
        </w:tabs>
        <w:spacing w:lineRule="auto" w:line="240" w:after="0"/>
        <w:ind w:left="-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2,66</w:t>
      </w:r>
    </w:p>
    <w:p>
      <w:pPr>
        <w:tabs>
          <w:tab w:val="left" w:pos="1243" w:leader="none"/>
        </w:tabs>
        <w:spacing w:lineRule="auto" w:line="240" w:after="0"/>
        <w:ind w:left="-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 2,7</w:t>
      </w:r>
    </w:p>
    <w:p>
      <w:pPr>
        <w:tabs>
          <w:tab w:val="left" w:pos="1243" w:leader="none"/>
        </w:tabs>
        <w:spacing w:lineRule="auto" w:line="240" w:after="0"/>
        <w:ind w:left="-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   3,2</w:t>
      </w:r>
    </w:p>
    <w:p>
      <w:pPr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Часть B</w:t>
      </w:r>
    </w:p>
    <w:p>
      <w:pPr>
        <w:spacing w:lineRule="auto" w:line="240" w:after="0"/>
        <w:ind w:left="-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 Найдите значение выражения: </w:t>
      </w:r>
    </w:p>
    <w:p>
      <w:pPr>
        <w:spacing w:lineRule="auto" w:line="240" w:after="0"/>
        <w:rPr>
          <w:rFonts w:ascii="Times New Roman" w:hAnsi="Times New Roman"/>
          <w:sz w:val="28"/>
        </w:rPr>
      </w:pPr>
    </w:p>
    <w:p>
      <w:pPr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Ответ: </w:t>
      </w:r>
    </w:p>
    <w:p>
      <w:pPr>
        <w:spacing w:lineRule="auto" w:line="240" w:after="0"/>
        <w:rPr>
          <w:rFonts w:ascii="Times New Roman" w:hAnsi="Times New Roman"/>
          <w:sz w:val="28"/>
        </w:rPr>
      </w:pPr>
    </w:p>
    <w:p>
      <w:pPr>
        <w:pStyle w:val="P2"/>
        <w:spacing w:before="0" w:after="0"/>
        <w:ind w:left="-142"/>
        <w:rPr>
          <w:color w:val="000000"/>
          <w:sz w:val="28"/>
        </w:rPr>
      </w:pPr>
      <w:r>
        <w:rPr>
          <w:color w:val="000000"/>
          <w:sz w:val="28"/>
        </w:rPr>
        <w:t xml:space="preserve">2.  Найдите наименьшее значение функции</w:t>
      </w:r>
    </w:p>
    <w:p>
      <w:pPr>
        <w:pStyle w:val="P2"/>
        <w:spacing w:before="0" w:after="0"/>
        <w:ind w:left="108"/>
        <w:rPr>
          <w:color w:val="000000"/>
          <w:sz w:val="28"/>
        </w:rPr>
      </w:pPr>
      <w:r>
        <w:rPr>
          <w:color w:val="000000"/>
          <w:sz w:val="28"/>
        </w:rPr>
        <w:t xml:space="preserve"> на отрезке [1;3].</w:t>
      </w:r>
    </w:p>
    <w:p>
      <w:pPr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Ответ: </w:t>
      </w:r>
    </w:p>
    <w:p>
      <w:pPr>
        <w:spacing w:lineRule="auto" w:line="240" w:after="0"/>
        <w:ind w:left="709"/>
        <w:rPr>
          <w:rFonts w:ascii="Times New Roman" w:hAnsi="Times New Roman"/>
          <w:sz w:val="28"/>
        </w:rPr>
      </w:pPr>
    </w:p>
    <w:p>
      <w:pPr>
        <w:pStyle w:val="P2"/>
        <w:spacing w:before="0" w:after="0"/>
        <w:ind w:left="108"/>
        <w:rPr>
          <w:color w:val="000000"/>
          <w:sz w:val="28"/>
        </w:rPr>
      </w:pPr>
    </w:p>
    <w:p>
      <w:pPr>
        <w:pStyle w:val="P2"/>
        <w:spacing w:before="0" w:after="0"/>
        <w:jc w:val="both"/>
        <w:rPr>
          <w:sz w:val="28"/>
        </w:rPr>
      </w:pPr>
      <w:r>
        <w:rPr>
          <w:sz w:val="28"/>
        </w:rPr>
        <w:t xml:space="preserve">3. На клетчатой бумаге с клетками размером  1 см </w:t>
      </w:r>
      <w:r>
        <w:drawing>
          <wp:inline xmlns:wp="http://schemas.openxmlformats.org/drawingml/2006/wordprocessingDrawing">
            <wp:extent cx="180975" cy="123825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2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238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noProof w:val="1"/>
          <w:sz w:val="28"/>
        </w:rPr>
        <w:t xml:space="preserve"> </w:t>
      </w:r>
      <w:r>
        <w:rPr>
          <w:sz w:val="28"/>
        </w:rPr>
        <w:t>1 см изображен треугольник (см. рисунок). Найдите его площадь в квадратных сантиметрах.</w:t>
      </w:r>
    </w:p>
    <w:p>
      <w:pPr>
        <w:spacing w:lineRule="auto" w:line="240" w:after="0"/>
        <w:rPr>
          <w:rFonts w:ascii="Times New Roman" w:hAnsi="Times New Roman"/>
          <w:sz w:val="28"/>
        </w:rPr>
      </w:pPr>
    </w:p>
    <w:p>
      <w:pPr>
        <w:spacing w:lineRule="auto" w:line="240" w:after="0"/>
        <w:jc w:val="right"/>
        <w:rPr>
          <w:rFonts w:ascii="Times New Roman" w:hAnsi="Times New Roman"/>
          <w:b w:val="1"/>
          <w:sz w:val="28"/>
        </w:rPr>
      </w:pPr>
      <w:r>
        <w:drawing>
          <wp:inline xmlns:wp="http://schemas.openxmlformats.org/drawingml/2006/wordprocessingDrawing">
            <wp:extent cx="1896110" cy="111887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5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1188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sz w:val="28"/>
        </w:rPr>
        <w:t xml:space="preserve"> </w:t>
      </w:r>
    </w:p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List Paragraph"/>
    <w:basedOn w:val="P0"/>
    <w:pPr>
      <w:ind w:left="720"/>
      <w:contextualSpacing w:val="1"/>
    </w:pPr>
    <w:rPr/>
  </w:style>
  <w:style w:type="paragraph" w:styleId="P2">
    <w:name w:val="Normal (Web)"/>
    <w:basedOn w:val="P0"/>
    <w:pPr>
      <w:spacing w:lineRule="auto" w:line="240" w:before="100" w:after="10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image11" Type="http://schemas.openxmlformats.org/officeDocument/2006/relationships/image" Target="/media/image11.emf" /><Relationship Id="Relimage3" Type="http://schemas.openxmlformats.org/officeDocument/2006/relationships/image" Target="/media/image3.emf" /><Relationship Id="Relimage4" Type="http://schemas.openxmlformats.org/officeDocument/2006/relationships/image" Target="/media/image4.emf" /><Relationship Id="Relimage13" Type="http://schemas.openxmlformats.org/officeDocument/2006/relationships/image" Target="/media/image13.emf" /><Relationship Id="Relimage15" Type="http://schemas.openxmlformats.org/officeDocument/2006/relationships/image" Target="/media/image15.emf" /><Relationship Id="Relimage6" Type="http://schemas.openxmlformats.org/officeDocument/2006/relationships/image" Target="/media/image6.emf" /><Relationship Id="Relimage23" Type="http://schemas.openxmlformats.org/officeDocument/2006/relationships/image" Target="/media/image23.png" /><Relationship Id="Relimage2" Type="http://schemas.openxmlformats.org/officeDocument/2006/relationships/image" Target="/media/image2.emf" /><Relationship Id="Relimage8" Type="http://schemas.openxmlformats.org/officeDocument/2006/relationships/image" Target="/media/image8.emf" /><Relationship Id="Relimage22" Type="http://schemas.openxmlformats.org/officeDocument/2006/relationships/image" Target="/media/image22.emf" /><Relationship Id="Relimage10" Type="http://schemas.openxmlformats.org/officeDocument/2006/relationships/image" Target="/media/image10.emf" /><Relationship Id="Relimage12" Type="http://schemas.openxmlformats.org/officeDocument/2006/relationships/image" Target="/media/image12.emf" /><Relationship Id="Relimage24" Type="http://schemas.openxmlformats.org/officeDocument/2006/relationships/image" Target="/media/image24.png" /><Relationship Id="Relimage7" Type="http://schemas.openxmlformats.org/officeDocument/2006/relationships/image" Target="/media/image7.emf" /><Relationship Id="Relimage17" Type="http://schemas.openxmlformats.org/officeDocument/2006/relationships/image" Target="/media/image17.png" /><Relationship Id="Relimage16" Type="http://schemas.openxmlformats.org/officeDocument/2006/relationships/image" Target="/media/image16.png" /><Relationship Id="Relimage18" Type="http://schemas.openxmlformats.org/officeDocument/2006/relationships/image" Target="/media/image18.emf" /><Relationship Id="Relimage21" Type="http://schemas.openxmlformats.org/officeDocument/2006/relationships/image" Target="/media/image21.emf" /><Relationship Id="Relimage1" Type="http://schemas.openxmlformats.org/officeDocument/2006/relationships/image" Target="/media/image1.emf" /><Relationship Id="Relimage20" Type="http://schemas.openxmlformats.org/officeDocument/2006/relationships/image" Target="/media/image20.emf" /><Relationship Id="Relimage9" Type="http://schemas.openxmlformats.org/officeDocument/2006/relationships/image" Target="/media/image9.emf" /><Relationship Id="Relimage14" Type="http://schemas.openxmlformats.org/officeDocument/2006/relationships/image" Target="/media/image14.emf" /><Relationship Id="Relimage25" Type="http://schemas.openxmlformats.org/officeDocument/2006/relationships/image" Target="/media/image25.png" /><Relationship Id="Relimage5" Type="http://schemas.openxmlformats.org/officeDocument/2006/relationships/image" Target="/media/image5.emf" /><Relationship Id="Relimage19" Type="http://schemas.openxmlformats.org/officeDocument/2006/relationships/image" Target="/media/image19.emf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