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19" w:rsidRDefault="00BA1BFF" w:rsidP="00BA1BFF">
      <w:pPr>
        <w:rPr>
          <w:szCs w:val="24"/>
        </w:rPr>
      </w:pPr>
      <w:r>
        <w:rPr>
          <w:szCs w:val="24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2855513" cy="498763"/>
            <wp:effectExtent l="19050" t="0" r="1987" b="0"/>
            <wp:docPr id="1" name="Рисунок 1" descr="http://www4f.wolframalpha.com/Calculate/MSP/MSP14621c27e6953ah64g1h0000229d178904c0ega5?MSPStoreType=image/gif&amp;s=7&amp;w=200.&amp;h=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f.wolframalpha.com/Calculate/MSP/MSP14621c27e6953ah64g1h0000229d178904c0ega5?MSPStoreType=image/gif&amp;s=7&amp;w=200.&amp;h=35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497" cy="49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BFF" w:rsidRDefault="00BA1BFF" w:rsidP="00BA1BFF">
      <w:pPr>
        <w:rPr>
          <w:szCs w:val="24"/>
        </w:rPr>
      </w:pPr>
    </w:p>
    <w:p w:rsidR="00BA1BFF" w:rsidRDefault="00BA1BFF" w:rsidP="00BA1BFF">
      <w:pPr>
        <w:rPr>
          <w:szCs w:val="24"/>
        </w:rPr>
      </w:pPr>
      <w:r>
        <w:rPr>
          <w:szCs w:val="24"/>
        </w:rPr>
        <w:t>Это выражение равносильно:</w:t>
      </w:r>
    </w:p>
    <w:p w:rsidR="00BA1BFF" w:rsidRDefault="00BA1BFF" w:rsidP="00BA1BFF">
      <w:pPr>
        <w:rPr>
          <w:szCs w:val="24"/>
        </w:rPr>
      </w:pPr>
      <w:r>
        <w:rPr>
          <w:szCs w:val="24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2336223" cy="511959"/>
            <wp:effectExtent l="19050" t="0" r="6927" b="0"/>
            <wp:docPr id="4" name="Рисунок 4" descr="http://www4f.wolframalpha.com/Calculate/MSP/MSP14671c27e6953ah64g1h00001g6h6g4a0eg68ehb?MSPStoreType=image/gif&amp;s=7&amp;w=166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f.wolframalpha.com/Calculate/MSP/MSP14671c27e6953ah64g1h00001g6h6g4a0eg68ehb?MSPStoreType=image/gif&amp;s=7&amp;w=166.&amp;h=36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223" cy="51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BFF" w:rsidRDefault="00BA1BFF" w:rsidP="00BA1BFF">
      <w:pPr>
        <w:rPr>
          <w:szCs w:val="24"/>
        </w:rPr>
      </w:pPr>
      <w:r>
        <w:rPr>
          <w:szCs w:val="24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2017020" cy="498764"/>
            <wp:effectExtent l="19050" t="0" r="2280" b="0"/>
            <wp:docPr id="7" name="Рисунок 7" descr="http://www4f.wolframalpha.com/Calculate/MSP/MSP15801c27e5h07cgh555100003f75a850a0i8554h?MSPStoreType=image/gif&amp;s=7&amp;w=147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f.wolframalpha.com/Calculate/MSP/MSP15801c27e5h07cgh555100003f75a850a0i8554h?MSPStoreType=image/gif&amp;s=7&amp;w=147.&amp;h=36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337" cy="49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BFF" w:rsidRDefault="00BA1BFF" w:rsidP="00BA1BFF">
      <w:pPr>
        <w:rPr>
          <w:szCs w:val="24"/>
        </w:rPr>
      </w:pPr>
    </w:p>
    <w:p w:rsidR="00BA1BFF" w:rsidRDefault="00BA1BFF" w:rsidP="00BA1BFF">
      <w:pPr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34296" cy="1903018"/>
            <wp:effectExtent l="19050" t="0" r="0" b="0"/>
            <wp:docPr id="10" name="Рисунок 10" descr="http://www4f.wolframalpha.com/Calculate/MSP/MSP69731c27dfcc4d0c7971000026f077fi6fdi1g63?MSPStoreType=image/gif&amp;s=7&amp;w=345.&amp;h=155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4f.wolframalpha.com/Calculate/MSP/MSP69731c27dfcc4d0c7971000026f077fi6fdi1g63?MSPStoreType=image/gif&amp;s=7&amp;w=345.&amp;h=155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956" cy="190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BFF" w:rsidRDefault="00BA1BFF" w:rsidP="00BA1BFF">
      <w:pPr>
        <w:rPr>
          <w:szCs w:val="24"/>
        </w:rPr>
      </w:pPr>
    </w:p>
    <w:p w:rsidR="00BA1BFF" w:rsidRDefault="00BA1BFF" w:rsidP="00BA1BFF">
      <w:pPr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21332" cy="1897669"/>
            <wp:effectExtent l="19050" t="0" r="0" b="0"/>
            <wp:docPr id="13" name="Рисунок 13" descr="http://www4f.wolframalpha.com/Calculate/MSP/MSP69761c27dfcc4d0c797100002497b22104hceh3b?MSPStoreType=image/gif&amp;s=7&amp;w=359.&amp;h=154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4f.wolframalpha.com/Calculate/MSP/MSP69761c27dfcc4d0c797100002497b22104hceh3b?MSPStoreType=image/gif&amp;s=7&amp;w=359.&amp;h=154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853" cy="1897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BFF" w:rsidRDefault="00BA1BFF" w:rsidP="00BA1BFF">
      <w:pPr>
        <w:rPr>
          <w:szCs w:val="24"/>
        </w:rPr>
      </w:pPr>
    </w:p>
    <w:p w:rsidR="00BA1BFF" w:rsidRDefault="00BA1BFF" w:rsidP="00BA1BFF">
      <w:pPr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>
            <wp:extent cx="5971429" cy="6000000"/>
            <wp:effectExtent l="19050" t="0" r="0" b="0"/>
            <wp:docPr id="2" name="Рисунок 1" descr="Граф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_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BFF" w:rsidRDefault="00BA1BFF" w:rsidP="00BA1BFF">
      <w:pPr>
        <w:rPr>
          <w:szCs w:val="24"/>
        </w:rPr>
      </w:pPr>
    </w:p>
    <w:p w:rsidR="00BA1BFF" w:rsidRPr="00BA1BFF" w:rsidRDefault="00BA1BFF" w:rsidP="00BA1BFF">
      <w:pPr>
        <w:shd w:val="clear" w:color="auto" w:fill="F8F8F8"/>
        <w:spacing w:line="160" w:lineRule="atLeast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val="en-US" w:eastAsia="ru-RU"/>
        </w:rPr>
      </w:pPr>
      <w:proofErr w:type="gramStart"/>
      <w:r w:rsidRPr="00BA1BFF">
        <w:rPr>
          <w:rFonts w:ascii="MathJax_Math-italic" w:eastAsia="Times New Roman" w:hAnsi="MathJax_Math-italic" w:cs="Times New Roman"/>
          <w:color w:val="333333"/>
          <w:sz w:val="28"/>
          <w:szCs w:val="28"/>
          <w:lang w:val="en-US" w:eastAsia="ru-RU"/>
        </w:rPr>
        <w:t>y</w:t>
      </w:r>
      <w:r w:rsidRPr="00BA1BFF">
        <w:rPr>
          <w:rFonts w:ascii="MathJax_Main" w:eastAsia="Times New Roman" w:hAnsi="MathJax_Main" w:cs="Times New Roman"/>
          <w:color w:val="333333"/>
          <w:sz w:val="28"/>
          <w:szCs w:val="28"/>
          <w:lang w:val="en-US" w:eastAsia="ru-RU"/>
        </w:rPr>
        <w:t>(</w:t>
      </w:r>
      <w:proofErr w:type="gramEnd"/>
      <w:r w:rsidRPr="00BA1BFF">
        <w:rPr>
          <w:rFonts w:ascii="MathJax_Math-italic" w:eastAsia="Times New Roman" w:hAnsi="MathJax_Math-italic" w:cs="Times New Roman"/>
          <w:color w:val="333333"/>
          <w:sz w:val="28"/>
          <w:szCs w:val="28"/>
          <w:lang w:val="en-US" w:eastAsia="ru-RU"/>
        </w:rPr>
        <w:t>x</w:t>
      </w:r>
      <w:r w:rsidRPr="00BA1BFF">
        <w:rPr>
          <w:rFonts w:ascii="MathJax_Main" w:eastAsia="Times New Roman" w:hAnsi="MathJax_Main" w:cs="Times New Roman"/>
          <w:color w:val="333333"/>
          <w:sz w:val="28"/>
          <w:szCs w:val="28"/>
          <w:lang w:val="en-US" w:eastAsia="ru-RU"/>
        </w:rPr>
        <w:t>)=|</w:t>
      </w:r>
      <w:proofErr w:type="spellStart"/>
      <w:r w:rsidRPr="00BA1BFF">
        <w:rPr>
          <w:rFonts w:ascii="MathJax_Math-italic" w:eastAsia="Times New Roman" w:hAnsi="MathJax_Math-italic" w:cs="Times New Roman"/>
          <w:color w:val="333333"/>
          <w:sz w:val="28"/>
          <w:szCs w:val="28"/>
          <w:lang w:val="en-US" w:eastAsia="ru-RU"/>
        </w:rPr>
        <w:t>x</w:t>
      </w:r>
      <w:r w:rsidRPr="00BA1BFF">
        <w:rPr>
          <w:rFonts w:ascii="MathJax_Main" w:eastAsia="Times New Roman" w:hAnsi="MathJax_Main" w:cs="Times New Roman"/>
          <w:color w:val="333333"/>
          <w:sz w:val="28"/>
          <w:szCs w:val="28"/>
          <w:lang w:val="en-US" w:eastAsia="ru-RU"/>
        </w:rPr>
        <w:t>|</w:t>
      </w:r>
      <w:r w:rsidRPr="00BA1BFF">
        <w:rPr>
          <w:rFonts w:ascii="MathJax_Math-italic" w:eastAsia="Times New Roman" w:hAnsi="MathJax_Math-italic" w:cs="Times New Roman"/>
          <w:color w:val="333333"/>
          <w:sz w:val="28"/>
          <w:szCs w:val="28"/>
          <w:lang w:val="en-US" w:eastAsia="ru-RU"/>
        </w:rPr>
        <w:t>sin</w:t>
      </w:r>
      <w:proofErr w:type="spellEnd"/>
      <w:r w:rsidRPr="00BA1BFF">
        <w:rPr>
          <w:rFonts w:ascii="MathJax_Main" w:eastAsia="Times New Roman" w:hAnsi="MathJax_Main" w:cs="Times New Roman"/>
          <w:color w:val="333333"/>
          <w:sz w:val="28"/>
          <w:szCs w:val="28"/>
          <w:lang w:val="en-US" w:eastAsia="ru-RU"/>
        </w:rPr>
        <w:t>(</w:t>
      </w:r>
      <w:r w:rsidRPr="00BA1BFF">
        <w:rPr>
          <w:rFonts w:ascii="MathJax_Math-italic" w:eastAsia="Times New Roman" w:hAnsi="MathJax_Math-italic" w:cs="Times New Roman"/>
          <w:color w:val="333333"/>
          <w:sz w:val="28"/>
          <w:szCs w:val="28"/>
          <w:lang w:val="en-US" w:eastAsia="ru-RU"/>
        </w:rPr>
        <w:t>x</w:t>
      </w:r>
      <w:r w:rsidRPr="00BA1BFF">
        <w:rPr>
          <w:rFonts w:ascii="MathJax_Main" w:eastAsia="Times New Roman" w:hAnsi="MathJax_Main" w:cs="Times New Roman"/>
          <w:color w:val="333333"/>
          <w:sz w:val="28"/>
          <w:szCs w:val="28"/>
          <w:lang w:val="en-US" w:eastAsia="ru-RU"/>
        </w:rPr>
        <w:t>)</w:t>
      </w:r>
      <w:r w:rsidRPr="00BA1BFF">
        <w:rPr>
          <w:rFonts w:eastAsia="Times New Roman" w:cs="Times New Roman"/>
          <w:color w:val="333333"/>
          <w:sz w:val="28"/>
          <w:szCs w:val="28"/>
          <w:lang w:val="en-US" w:eastAsia="ru-RU"/>
        </w:rPr>
        <w:t>/</w:t>
      </w:r>
      <w:r w:rsidRPr="00BA1BFF">
        <w:rPr>
          <w:rFonts w:ascii="MathJax_Main" w:eastAsia="Times New Roman" w:hAnsi="MathJax_Main" w:cs="Times New Roman"/>
          <w:color w:val="333333"/>
          <w:sz w:val="28"/>
          <w:szCs w:val="28"/>
          <w:lang w:val="en-US" w:eastAsia="ru-RU"/>
        </w:rPr>
        <w:t>2</w:t>
      </w:r>
      <w:r w:rsidRPr="00BA1BFF">
        <w:rPr>
          <w:rFonts w:ascii="MathJax_Math-italic" w:eastAsia="Times New Roman" w:hAnsi="MathJax_Math-italic" w:cs="Times New Roman"/>
          <w:color w:val="333333"/>
          <w:sz w:val="28"/>
          <w:szCs w:val="28"/>
          <w:lang w:val="en-US" w:eastAsia="ru-RU"/>
        </w:rPr>
        <w:t>x</w:t>
      </w:r>
      <w:r w:rsidRPr="00BA1BFF">
        <w:rPr>
          <w:rFonts w:ascii="MathJax_Main" w:eastAsia="Times New Roman" w:hAnsi="MathJax_Main" w:cs="Times New Roman"/>
          <w:color w:val="333333"/>
          <w:sz w:val="28"/>
          <w:szCs w:val="28"/>
          <w:lang w:val="en-US" w:eastAsia="ru-RU"/>
        </w:rPr>
        <w:t>+</w:t>
      </w:r>
      <w:r w:rsidRPr="00BA1BFF">
        <w:rPr>
          <w:rFonts w:ascii="MathJax_Math-italic" w:eastAsia="Times New Roman" w:hAnsi="MathJax_Math-italic" w:cs="Times New Roman"/>
          <w:color w:val="333333"/>
          <w:sz w:val="28"/>
          <w:szCs w:val="28"/>
          <w:lang w:val="en-US" w:eastAsia="ru-RU"/>
        </w:rPr>
        <w:t>cos</w:t>
      </w:r>
      <w:r w:rsidRPr="00BA1BFF">
        <w:rPr>
          <w:rFonts w:ascii="MathJax_Main" w:eastAsia="Times New Roman" w:hAnsi="MathJax_Main" w:cs="Times New Roman"/>
          <w:color w:val="333333"/>
          <w:sz w:val="28"/>
          <w:szCs w:val="28"/>
          <w:lang w:val="en-US" w:eastAsia="ru-RU"/>
        </w:rPr>
        <w:t>(</w:t>
      </w:r>
      <w:r w:rsidRPr="00BA1BFF">
        <w:rPr>
          <w:rFonts w:ascii="MathJax_Math-italic" w:eastAsia="Times New Roman" w:hAnsi="MathJax_Math-italic" w:cs="Times New Roman"/>
          <w:color w:val="333333"/>
          <w:sz w:val="28"/>
          <w:szCs w:val="28"/>
          <w:lang w:eastAsia="ru-RU"/>
        </w:rPr>
        <w:t>π</w:t>
      </w:r>
      <w:r w:rsidRPr="00BA1BFF">
        <w:rPr>
          <w:rFonts w:ascii="MathJax_Main" w:eastAsia="Times New Roman" w:hAnsi="MathJax_Main" w:cs="Times New Roman"/>
          <w:color w:val="333333"/>
          <w:sz w:val="28"/>
          <w:szCs w:val="28"/>
          <w:lang w:val="en-US" w:eastAsia="ru-RU"/>
        </w:rPr>
        <w:t>2−</w:t>
      </w:r>
      <w:r w:rsidRPr="00BA1BFF">
        <w:rPr>
          <w:rFonts w:ascii="MathJax_Math-italic" w:eastAsia="Times New Roman" w:hAnsi="MathJax_Math-italic" w:cs="Times New Roman"/>
          <w:color w:val="333333"/>
          <w:sz w:val="28"/>
          <w:szCs w:val="28"/>
          <w:lang w:val="en-US" w:eastAsia="ru-RU"/>
        </w:rPr>
        <w:t>x</w:t>
      </w:r>
      <w:r w:rsidRPr="00BA1BFF">
        <w:rPr>
          <w:rFonts w:ascii="MathJax_Main" w:eastAsia="Times New Roman" w:hAnsi="MathJax_Main" w:cs="Times New Roman"/>
          <w:color w:val="333333"/>
          <w:sz w:val="28"/>
          <w:szCs w:val="28"/>
          <w:lang w:val="en-US" w:eastAsia="ru-RU"/>
        </w:rPr>
        <w:t>)</w:t>
      </w:r>
      <w:r w:rsidRPr="00BA1BFF">
        <w:rPr>
          <w:rFonts w:eastAsia="Times New Roman" w:cs="Times New Roman"/>
          <w:color w:val="333333"/>
          <w:sz w:val="28"/>
          <w:szCs w:val="28"/>
          <w:lang w:val="en-US" w:eastAsia="ru-RU"/>
        </w:rPr>
        <w:t>/</w:t>
      </w:r>
      <w:r w:rsidRPr="00BA1BFF">
        <w:rPr>
          <w:rFonts w:ascii="MathJax_Main" w:eastAsia="Times New Roman" w:hAnsi="MathJax_Main" w:cs="Times New Roman"/>
          <w:color w:val="333333"/>
          <w:sz w:val="28"/>
          <w:szCs w:val="28"/>
          <w:lang w:val="en-US" w:eastAsia="ru-RU"/>
        </w:rPr>
        <w:t>2</w:t>
      </w:r>
    </w:p>
    <w:p w:rsidR="00BA1BFF" w:rsidRPr="00BA1BFF" w:rsidRDefault="00BA1BFF" w:rsidP="00BA1B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>
          <w:rPr>
            <w:rFonts w:ascii="Trebuchet MS" w:eastAsia="Times New Roman" w:hAnsi="Trebuchet MS" w:cs="Times New Roman"/>
            <w:color w:val="394E8D"/>
            <w:sz w:val="28"/>
            <w:szCs w:val="28"/>
            <w:u w:val="single"/>
            <w:lang w:eastAsia="ru-RU"/>
          </w:rPr>
          <w:t>Т</w:t>
        </w:r>
        <w:r w:rsidRPr="00BA1BFF">
          <w:rPr>
            <w:rFonts w:ascii="Trebuchet MS" w:eastAsia="Times New Roman" w:hAnsi="Trebuchet MS" w:cs="Times New Roman"/>
            <w:color w:val="394E8D"/>
            <w:sz w:val="28"/>
            <w:szCs w:val="28"/>
            <w:u w:val="single"/>
            <w:lang w:eastAsia="ru-RU"/>
          </w:rPr>
          <w:t>аблиц</w:t>
        </w:r>
        <w:r>
          <w:rPr>
            <w:rFonts w:ascii="Trebuchet MS" w:eastAsia="Times New Roman" w:hAnsi="Trebuchet MS" w:cs="Times New Roman"/>
            <w:color w:val="394E8D"/>
            <w:sz w:val="28"/>
            <w:szCs w:val="28"/>
            <w:u w:val="single"/>
            <w:lang w:eastAsia="ru-RU"/>
          </w:rPr>
          <w:t>а</w:t>
        </w:r>
        <w:r w:rsidRPr="00BA1BFF">
          <w:rPr>
            <w:rFonts w:ascii="Trebuchet MS" w:eastAsia="Times New Roman" w:hAnsi="Trebuchet MS" w:cs="Times New Roman"/>
            <w:color w:val="394E8D"/>
            <w:sz w:val="28"/>
            <w:szCs w:val="28"/>
            <w:u w:val="single"/>
            <w:lang w:eastAsia="ru-RU"/>
          </w:rPr>
          <w:t xml:space="preserve"> точек</w:t>
        </w:r>
      </w:hyperlink>
    </w:p>
    <w:p w:rsidR="00BA1BFF" w:rsidRDefault="00BA1BFF" w:rsidP="00BA1BF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A1BFF" w:rsidSect="001F6B19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tbl>
      <w:tblPr>
        <w:tblW w:w="20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"/>
        <w:gridCol w:w="996"/>
      </w:tblGrid>
      <w:tr w:rsidR="00BA1BFF" w:rsidRPr="00BA1BFF" w:rsidTr="00BA1BFF">
        <w:tc>
          <w:tcPr>
            <w:tcW w:w="10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A1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A1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BA1BFF" w:rsidRPr="00BA1BFF" w:rsidTr="00BA1BFF">
        <w:tc>
          <w:tcPr>
            <w:tcW w:w="10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-1.0π</w:t>
            </w:r>
          </w:p>
        </w:tc>
        <w:tc>
          <w:tcPr>
            <w:tcW w:w="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1BFF" w:rsidRPr="00BA1BFF" w:rsidTr="00BA1BFF">
        <w:tc>
          <w:tcPr>
            <w:tcW w:w="10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-0.5π</w:t>
            </w:r>
          </w:p>
        </w:tc>
        <w:tc>
          <w:tcPr>
            <w:tcW w:w="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1BFF" w:rsidRPr="00BA1BFF" w:rsidTr="00BA1BFF">
        <w:tc>
          <w:tcPr>
            <w:tcW w:w="10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BFF" w:rsidRPr="00BA1BFF" w:rsidTr="00BA1BFF">
        <w:tc>
          <w:tcPr>
            <w:tcW w:w="10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0.5π</w:t>
            </w:r>
          </w:p>
        </w:tc>
        <w:tc>
          <w:tcPr>
            <w:tcW w:w="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BFF" w:rsidRPr="00BA1BFF" w:rsidTr="00BA1BFF">
        <w:tc>
          <w:tcPr>
            <w:tcW w:w="10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1.0π</w:t>
            </w:r>
          </w:p>
        </w:tc>
        <w:tc>
          <w:tcPr>
            <w:tcW w:w="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1BFF" w:rsidRPr="00BA1BFF" w:rsidTr="00BA1BFF">
        <w:tc>
          <w:tcPr>
            <w:tcW w:w="10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1.5π</w:t>
            </w:r>
          </w:p>
        </w:tc>
        <w:tc>
          <w:tcPr>
            <w:tcW w:w="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BA1BFF" w:rsidRPr="00BA1BFF" w:rsidTr="00BA1BFF">
        <w:tc>
          <w:tcPr>
            <w:tcW w:w="10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2.0π</w:t>
            </w:r>
          </w:p>
        </w:tc>
        <w:tc>
          <w:tcPr>
            <w:tcW w:w="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1BFF" w:rsidRPr="00BA1BFF" w:rsidTr="00BA1BFF">
        <w:tc>
          <w:tcPr>
            <w:tcW w:w="10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2.5π</w:t>
            </w:r>
          </w:p>
        </w:tc>
        <w:tc>
          <w:tcPr>
            <w:tcW w:w="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BFF" w:rsidRPr="00BA1BFF" w:rsidTr="00BA1BFF">
        <w:tc>
          <w:tcPr>
            <w:tcW w:w="10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3.0π</w:t>
            </w:r>
          </w:p>
        </w:tc>
        <w:tc>
          <w:tcPr>
            <w:tcW w:w="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A1BFF" w:rsidRPr="00BA1BFF" w:rsidRDefault="00BA1BFF" w:rsidP="00BA1B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A1BFF" w:rsidRDefault="00BA1BFF" w:rsidP="00BA1BFF">
      <w:pPr>
        <w:rPr>
          <w:szCs w:val="24"/>
        </w:rPr>
        <w:sectPr w:rsidR="00BA1BFF" w:rsidSect="00BA1BFF">
          <w:type w:val="continuous"/>
          <w:pgSz w:w="11906" w:h="16838"/>
          <w:pgMar w:top="993" w:right="850" w:bottom="1134" w:left="1418" w:header="708" w:footer="708" w:gutter="0"/>
          <w:cols w:num="2" w:space="708"/>
          <w:docGrid w:linePitch="360"/>
        </w:sectPr>
      </w:pPr>
    </w:p>
    <w:p w:rsidR="00BA1BFF" w:rsidRPr="00BA1BFF" w:rsidRDefault="00BA1BFF" w:rsidP="00BA1BFF">
      <w:pPr>
        <w:rPr>
          <w:szCs w:val="24"/>
        </w:rPr>
      </w:pPr>
    </w:p>
    <w:sectPr w:rsidR="00BA1BFF" w:rsidRPr="00BA1BFF" w:rsidSect="00BA1BFF">
      <w:type w:val="continuous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228B"/>
    <w:rsid w:val="000C3E80"/>
    <w:rsid w:val="001F6B19"/>
    <w:rsid w:val="002371CE"/>
    <w:rsid w:val="00286A20"/>
    <w:rsid w:val="00295619"/>
    <w:rsid w:val="004021C6"/>
    <w:rsid w:val="00463C5B"/>
    <w:rsid w:val="00525389"/>
    <w:rsid w:val="00582F54"/>
    <w:rsid w:val="005C07AF"/>
    <w:rsid w:val="006B7FCF"/>
    <w:rsid w:val="007A12C9"/>
    <w:rsid w:val="007C5444"/>
    <w:rsid w:val="007E6AE9"/>
    <w:rsid w:val="00856BE7"/>
    <w:rsid w:val="00896DC9"/>
    <w:rsid w:val="00A73C8E"/>
    <w:rsid w:val="00B37F81"/>
    <w:rsid w:val="00B87053"/>
    <w:rsid w:val="00BA1BFF"/>
    <w:rsid w:val="00BA228B"/>
    <w:rsid w:val="00BF3864"/>
    <w:rsid w:val="00C23812"/>
    <w:rsid w:val="00D62CA1"/>
    <w:rsid w:val="00E04EA7"/>
    <w:rsid w:val="00EA35F3"/>
    <w:rsid w:val="00EE1D5D"/>
    <w:rsid w:val="00F038C3"/>
    <w:rsid w:val="00F0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228B"/>
  </w:style>
  <w:style w:type="character" w:styleId="a3">
    <w:name w:val="Strong"/>
    <w:basedOn w:val="a0"/>
    <w:uiPriority w:val="22"/>
    <w:qFormat/>
    <w:rsid w:val="00BA228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87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70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1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2F54"/>
    <w:pPr>
      <w:ind w:left="720"/>
      <w:contextualSpacing/>
    </w:pPr>
  </w:style>
  <w:style w:type="character" w:customStyle="1" w:styleId="mi">
    <w:name w:val="mi"/>
    <w:basedOn w:val="a0"/>
    <w:rsid w:val="00BA1BFF"/>
  </w:style>
  <w:style w:type="character" w:customStyle="1" w:styleId="mo">
    <w:name w:val="mo"/>
    <w:basedOn w:val="a0"/>
    <w:rsid w:val="00BA1BFF"/>
  </w:style>
  <w:style w:type="character" w:customStyle="1" w:styleId="mn">
    <w:name w:val="mn"/>
    <w:basedOn w:val="a0"/>
    <w:rsid w:val="00BA1BFF"/>
  </w:style>
  <w:style w:type="character" w:styleId="a7">
    <w:name w:val="Hyperlink"/>
    <w:basedOn w:val="a0"/>
    <w:uiPriority w:val="99"/>
    <w:semiHidden/>
    <w:unhideWhenUsed/>
    <w:rsid w:val="00BA1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143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417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493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9633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6114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6722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2882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1835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0057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145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0909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77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8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9503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4182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3453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6664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8261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980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0863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835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0971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48698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9890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7177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321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449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285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4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3386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2215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36671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634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1519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51107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6696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2202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6826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0816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9902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3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760847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1012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5569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97067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451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3384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24769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396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782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4840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8018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1366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48762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667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5306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javascript:void(0);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2015-11-30T23:08:00Z</dcterms:created>
  <dcterms:modified xsi:type="dcterms:W3CDTF">2016-01-04T23:48:00Z</dcterms:modified>
</cp:coreProperties>
</file>