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841"/>
        <w:gridCol w:w="910"/>
        <w:gridCol w:w="762"/>
        <w:gridCol w:w="785"/>
        <w:gridCol w:w="680"/>
        <w:gridCol w:w="644"/>
        <w:gridCol w:w="728"/>
        <w:gridCol w:w="725"/>
        <w:gridCol w:w="1124"/>
        <w:gridCol w:w="1240"/>
      </w:tblGrid>
      <w:tr w:rsidR="00627D13" w:rsidRPr="003F51F0" w:rsidTr="00867D7D">
        <w:tc>
          <w:tcPr>
            <w:tcW w:w="9345" w:type="dxa"/>
            <w:gridSpan w:val="11"/>
          </w:tcPr>
          <w:p w:rsidR="00627D13" w:rsidRPr="00867D7D" w:rsidRDefault="00627D13" w:rsidP="00421503">
            <w:pPr>
              <w:jc w:val="center"/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  <w:lang w:val="uk-UA"/>
              </w:rPr>
              <w:t>Вариант 3</w:t>
            </w:r>
            <w:bookmarkStart w:id="0" w:name="_GoBack"/>
            <w:bookmarkEnd w:id="0"/>
          </w:p>
        </w:tc>
      </w:tr>
      <w:tr w:rsidR="00627D13" w:rsidRPr="00AD5054" w:rsidTr="00867D7D">
        <w:tc>
          <w:tcPr>
            <w:tcW w:w="906" w:type="dxa"/>
          </w:tcPr>
          <w:p w:rsidR="00627D13" w:rsidRPr="00867D7D" w:rsidRDefault="00627D13" w:rsidP="00421503">
            <w:pPr>
              <w:jc w:val="center"/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2</w:t>
            </w:r>
            <w:r w:rsidRPr="00867D7D">
              <w:rPr>
                <w:sz w:val="28"/>
                <w:szCs w:val="28"/>
                <w:lang w:val="en-US"/>
              </w:rPr>
              <w:t>4</w:t>
            </w:r>
            <w:r w:rsidRPr="00867D7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41" w:type="dxa"/>
          </w:tcPr>
          <w:p w:rsidR="00627D13" w:rsidRPr="00867D7D" w:rsidRDefault="00627D13" w:rsidP="00421503">
            <w:pPr>
              <w:jc w:val="center"/>
              <w:rPr>
                <w:sz w:val="28"/>
                <w:szCs w:val="28"/>
                <w:lang w:val="en-US"/>
              </w:rPr>
            </w:pPr>
            <w:r w:rsidRPr="00867D7D">
              <w:rPr>
                <w:sz w:val="28"/>
                <w:szCs w:val="28"/>
                <w:lang w:val="uk-UA"/>
              </w:rPr>
              <w:t>1</w:t>
            </w:r>
            <w:r w:rsidRPr="00867D7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0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Вода</w:t>
            </w:r>
          </w:p>
        </w:tc>
        <w:tc>
          <w:tcPr>
            <w:tcW w:w="762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en-US"/>
              </w:rPr>
            </w:pPr>
            <w:r w:rsidRPr="00867D7D">
              <w:rPr>
                <w:sz w:val="28"/>
                <w:szCs w:val="28"/>
                <w:lang w:val="uk-UA"/>
              </w:rPr>
              <w:t>3,</w:t>
            </w:r>
            <w:r w:rsidRPr="00867D7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85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680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44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728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725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1124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en-US"/>
              </w:rPr>
            </w:pPr>
            <w:r w:rsidRPr="00867D7D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40" w:type="dxa"/>
          </w:tcPr>
          <w:p w:rsidR="00627D13" w:rsidRPr="00867D7D" w:rsidRDefault="00627D13" w:rsidP="00421503">
            <w:pPr>
              <w:rPr>
                <w:sz w:val="28"/>
                <w:szCs w:val="28"/>
                <w:lang w:val="uk-UA"/>
              </w:rPr>
            </w:pPr>
            <w:r w:rsidRPr="00867D7D">
              <w:rPr>
                <w:sz w:val="28"/>
                <w:szCs w:val="28"/>
                <w:lang w:val="uk-UA"/>
              </w:rPr>
              <w:t>12</w:t>
            </w:r>
          </w:p>
        </w:tc>
      </w:tr>
    </w:tbl>
    <w:tbl>
      <w:tblPr>
        <w:tblpPr w:leftFromText="180" w:rightFromText="180" w:vertAnchor="page" w:horzAnchor="margin" w:tblpY="99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924"/>
        <w:gridCol w:w="934"/>
        <w:gridCol w:w="767"/>
        <w:gridCol w:w="810"/>
        <w:gridCol w:w="637"/>
        <w:gridCol w:w="567"/>
        <w:gridCol w:w="660"/>
        <w:gridCol w:w="647"/>
        <w:gridCol w:w="1309"/>
        <w:gridCol w:w="1453"/>
      </w:tblGrid>
      <w:tr w:rsidR="00627D13" w:rsidRPr="003F51F0" w:rsidTr="00867D7D">
        <w:tc>
          <w:tcPr>
            <w:tcW w:w="971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  <w:lang w:val="en-US"/>
              </w:rPr>
              <w:t>Qmax</w:t>
            </w:r>
            <w:r w:rsidRPr="00867D7D">
              <w:rPr>
                <w:sz w:val="28"/>
                <w:szCs w:val="28"/>
              </w:rPr>
              <w:t>, м</w:t>
            </w:r>
            <w:r w:rsidRPr="00867D7D">
              <w:rPr>
                <w:sz w:val="28"/>
                <w:szCs w:val="28"/>
                <w:vertAlign w:val="superscript"/>
              </w:rPr>
              <w:t>3</w:t>
            </w:r>
            <w:r w:rsidRPr="00867D7D">
              <w:rPr>
                <w:sz w:val="28"/>
                <w:szCs w:val="28"/>
              </w:rPr>
              <w:t>/ч</w:t>
            </w:r>
          </w:p>
        </w:tc>
        <w:tc>
          <w:tcPr>
            <w:tcW w:w="924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  <w:lang w:val="en-US"/>
              </w:rPr>
              <w:t>Qmin</w:t>
            </w:r>
            <w:r w:rsidRPr="00867D7D">
              <w:rPr>
                <w:sz w:val="28"/>
                <w:szCs w:val="28"/>
              </w:rPr>
              <w:t>,</w:t>
            </w:r>
            <w:r w:rsidRPr="00867D7D">
              <w:rPr>
                <w:sz w:val="28"/>
                <w:szCs w:val="28"/>
                <w:lang w:val="en-US"/>
              </w:rPr>
              <w:t xml:space="preserve"> </w:t>
            </w:r>
            <w:r w:rsidRPr="00867D7D">
              <w:rPr>
                <w:sz w:val="28"/>
                <w:szCs w:val="28"/>
              </w:rPr>
              <w:t>м</w:t>
            </w:r>
            <w:r w:rsidRPr="00867D7D">
              <w:rPr>
                <w:sz w:val="28"/>
                <w:szCs w:val="28"/>
                <w:vertAlign w:val="superscript"/>
              </w:rPr>
              <w:t>3</w:t>
            </w:r>
            <w:r w:rsidRPr="00867D7D">
              <w:rPr>
                <w:sz w:val="28"/>
                <w:szCs w:val="28"/>
              </w:rPr>
              <w:t>/ч</w:t>
            </w:r>
          </w:p>
        </w:tc>
        <w:tc>
          <w:tcPr>
            <w:tcW w:w="934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Среда</w:t>
            </w:r>
          </w:p>
        </w:tc>
        <w:tc>
          <w:tcPr>
            <w:tcW w:w="767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Рн, Мпа</w:t>
            </w:r>
          </w:p>
        </w:tc>
        <w:tc>
          <w:tcPr>
            <w:tcW w:w="810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Рк, МПа</w:t>
            </w:r>
          </w:p>
        </w:tc>
        <w:tc>
          <w:tcPr>
            <w:tcW w:w="637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Н</w:t>
            </w:r>
            <w:r w:rsidRPr="00867D7D">
              <w:rPr>
                <w:sz w:val="28"/>
                <w:szCs w:val="28"/>
                <w:vertAlign w:val="subscript"/>
              </w:rPr>
              <w:t>о</w:t>
            </w:r>
            <w:r w:rsidRPr="00867D7D">
              <w:rPr>
                <w:sz w:val="28"/>
                <w:szCs w:val="28"/>
              </w:rPr>
              <w:t>, м</w:t>
            </w:r>
          </w:p>
        </w:tc>
        <w:tc>
          <w:tcPr>
            <w:tcW w:w="567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  <w:lang w:val="en-US"/>
              </w:rPr>
              <w:t>T</w:t>
            </w:r>
            <w:r w:rsidRPr="00867D7D">
              <w:rPr>
                <w:sz w:val="28"/>
                <w:szCs w:val="28"/>
              </w:rPr>
              <w:t>,</w:t>
            </w:r>
            <w:r w:rsidRPr="00867D7D">
              <w:rPr>
                <w:sz w:val="28"/>
                <w:szCs w:val="28"/>
                <w:lang w:val="en-US"/>
              </w:rPr>
              <w:t xml:space="preserve"> </w:t>
            </w:r>
            <w:r w:rsidRPr="00867D7D">
              <w:rPr>
                <w:sz w:val="28"/>
                <w:szCs w:val="28"/>
                <w:vertAlign w:val="superscript"/>
                <w:lang w:val="en-US"/>
              </w:rPr>
              <w:t>o</w:t>
            </w:r>
            <w:r w:rsidRPr="00867D7D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60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Дт, мм</w:t>
            </w:r>
          </w:p>
        </w:tc>
        <w:tc>
          <w:tcPr>
            <w:tcW w:w="647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  <w:lang w:val="en-US"/>
              </w:rPr>
              <w:t>L</w:t>
            </w:r>
            <w:r w:rsidRPr="00867D7D">
              <w:rPr>
                <w:sz w:val="28"/>
                <w:szCs w:val="28"/>
              </w:rPr>
              <w:t>т, м</w:t>
            </w:r>
          </w:p>
        </w:tc>
        <w:tc>
          <w:tcPr>
            <w:tcW w:w="1309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Колич.                   вентилей</w:t>
            </w:r>
          </w:p>
        </w:tc>
        <w:tc>
          <w:tcPr>
            <w:tcW w:w="1453" w:type="dxa"/>
          </w:tcPr>
          <w:p w:rsidR="00627D13" w:rsidRPr="00867D7D" w:rsidRDefault="00627D13" w:rsidP="00421503">
            <w:pPr>
              <w:rPr>
                <w:sz w:val="28"/>
                <w:szCs w:val="28"/>
              </w:rPr>
            </w:pPr>
            <w:r w:rsidRPr="00867D7D">
              <w:rPr>
                <w:sz w:val="28"/>
                <w:szCs w:val="28"/>
              </w:rPr>
              <w:t>Колич поворотов</w:t>
            </w:r>
          </w:p>
        </w:tc>
      </w:tr>
    </w:tbl>
    <w:p w:rsidR="00627D13" w:rsidRDefault="00627D13" w:rsidP="00421503">
      <w:pPr>
        <w:rPr>
          <w:lang w:val="en-US"/>
        </w:rPr>
      </w:pPr>
    </w:p>
    <w:p w:rsidR="00627D13" w:rsidRDefault="00627D13" w:rsidP="00421503">
      <w:pPr>
        <w:rPr>
          <w:lang w:val="en-US"/>
        </w:rPr>
      </w:pPr>
    </w:p>
    <w:p w:rsidR="00627D13" w:rsidRDefault="00627D13" w:rsidP="00421503">
      <w:r>
        <w:rPr>
          <w:caps/>
          <w:sz w:val="28"/>
        </w:rPr>
        <w:t>расчет регулирующего клапана.</w:t>
      </w:r>
    </w:p>
    <w:p w:rsidR="00627D13" w:rsidRDefault="00627D13" w:rsidP="00421503">
      <w:pPr>
        <w:rPr>
          <w:i/>
          <w:sz w:val="28"/>
          <w:szCs w:val="28"/>
        </w:rPr>
      </w:pPr>
    </w:p>
    <w:p w:rsidR="00627D13" w:rsidRPr="00E95BF5" w:rsidRDefault="00627D13" w:rsidP="00421503">
      <w:pPr>
        <w:rPr>
          <w:i/>
          <w:sz w:val="28"/>
          <w:szCs w:val="28"/>
        </w:rPr>
      </w:pPr>
      <w:r w:rsidRPr="00E95BF5">
        <w:rPr>
          <w:i/>
          <w:sz w:val="28"/>
          <w:szCs w:val="28"/>
        </w:rPr>
        <w:t>Определение числа Рейнольдса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noProof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pt;height:17pt;z-index:251658240" o:allowincell="f">
            <v:imagedata r:id="rId5" o:title=""/>
            <w10:wrap type="topAndBottom"/>
          </v:shape>
          <o:OLEObject Type="Embed" ProgID="Equation.3" ShapeID="_x0000_s1026" DrawAspect="Content" ObjectID="_1733952041" r:id="rId6"/>
        </w:pict>
      </w:r>
      <w:r w:rsidRPr="000C4588">
        <w:rPr>
          <w:noProof/>
          <w:position w:val="-30"/>
          <w:sz w:val="28"/>
          <w:szCs w:val="28"/>
        </w:rPr>
        <w:object w:dxaOrig="2240" w:dyaOrig="720">
          <v:shape id="_x0000_i1027" type="#_x0000_t75" style="width:111pt;height:36pt" o:ole="" fillcolor="window">
            <v:imagedata r:id="rId7" o:title=""/>
          </v:shape>
          <o:OLEObject Type="Embed" ProgID="Equation.3" ShapeID="_x0000_i1027" DrawAspect="Content" ObjectID="_1733952026" r:id="rId8"/>
        </w:object>
      </w:r>
      <w:r w:rsidRPr="00E95BF5">
        <w:rPr>
          <w:noProof/>
          <w:sz w:val="28"/>
          <w:szCs w:val="28"/>
        </w:rPr>
        <w:t xml:space="preserve">, </w:t>
      </w:r>
    </w:p>
    <w:p w:rsidR="00627D13" w:rsidRPr="0042150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 w:rsidRPr="00E95BF5">
        <w:rPr>
          <w:noProof/>
          <w:sz w:val="28"/>
          <w:szCs w:val="28"/>
        </w:rPr>
        <w:t xml:space="preserve">где </w:t>
      </w:r>
      <w:r w:rsidRPr="00421503">
        <w:rPr>
          <w:noProof/>
          <w:position w:val="-34"/>
          <w:sz w:val="28"/>
          <w:szCs w:val="28"/>
        </w:rPr>
        <w:object w:dxaOrig="4180" w:dyaOrig="720">
          <v:shape id="_x0000_i1028" type="#_x0000_t75" style="width:207pt;height:36pt" o:ole="" fillcolor="window">
            <v:imagedata r:id="rId9" o:title=""/>
          </v:shape>
          <o:OLEObject Type="Embed" ProgID="Equation.3" ShapeID="_x0000_i1028" DrawAspect="Content" ObjectID="_1733952027" r:id="rId10"/>
        </w:object>
      </w:r>
      <w:r w:rsidRPr="00E95BF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м/с </w:t>
      </w:r>
      <w:r w:rsidRPr="00E95BF5">
        <w:rPr>
          <w:noProof/>
          <w:sz w:val="28"/>
          <w:szCs w:val="28"/>
        </w:rPr>
        <w:t xml:space="preserve">- </w:t>
      </w:r>
      <w:r w:rsidRPr="00E95BF5">
        <w:rPr>
          <w:sz w:val="28"/>
          <w:szCs w:val="28"/>
        </w:rPr>
        <w:t>скорость потока при максимальном расходе</w:t>
      </w:r>
      <w:r>
        <w:rPr>
          <w:sz w:val="28"/>
          <w:szCs w:val="28"/>
          <w:lang w:val="uk-UA"/>
        </w:rPr>
        <w:t>.</w:t>
      </w:r>
    </w:p>
    <w:p w:rsidR="00627D13" w:rsidRPr="00BE013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 w:rsidRPr="00E95BF5">
        <w:rPr>
          <w:rFonts w:ascii="Symbol" w:hAnsi="Symbol"/>
          <w:sz w:val="28"/>
          <w:szCs w:val="28"/>
        </w:rPr>
        <w:tab/>
      </w:r>
      <w:r w:rsidRPr="00E95BF5">
        <w:rPr>
          <w:rFonts w:ascii="Symbol" w:hAnsi="Symbol"/>
          <w:sz w:val="28"/>
          <w:szCs w:val="28"/>
          <w:lang w:val="en-US"/>
        </w:rPr>
        <w:t></w:t>
      </w:r>
      <w:r w:rsidRPr="00E95BF5">
        <w:rPr>
          <w:rFonts w:ascii="Symbol" w:hAnsi="Symbol"/>
          <w:sz w:val="28"/>
          <w:szCs w:val="28"/>
          <w:lang w:val="en-US"/>
        </w:rPr>
        <w:t></w:t>
      </w:r>
      <w:r>
        <w:rPr>
          <w:sz w:val="28"/>
          <w:szCs w:val="28"/>
          <w:lang w:val="uk-UA"/>
        </w:rPr>
        <w:t>978</w:t>
      </w:r>
      <w:r w:rsidRPr="00E95BF5">
        <w:rPr>
          <w:rFonts w:ascii="Symbol" w:hAnsi="Symbol"/>
          <w:sz w:val="28"/>
          <w:szCs w:val="28"/>
          <w:lang w:val="en-US"/>
        </w:rPr>
        <w:t></w:t>
      </w:r>
      <w:r w:rsidRPr="00E95BF5">
        <w:rPr>
          <w:sz w:val="28"/>
          <w:szCs w:val="28"/>
        </w:rPr>
        <w:t>кг/м</w:t>
      </w:r>
      <w:r w:rsidRPr="00E95BF5">
        <w:rPr>
          <w:sz w:val="28"/>
          <w:szCs w:val="28"/>
          <w:vertAlign w:val="superscript"/>
        </w:rPr>
        <w:t>3</w:t>
      </w:r>
      <w:r w:rsidRPr="00E95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</w:t>
      </w:r>
      <w:r w:rsidRPr="00E95BF5">
        <w:rPr>
          <w:rFonts w:ascii="Symbol" w:hAnsi="Symbol"/>
          <w:sz w:val="28"/>
          <w:szCs w:val="28"/>
          <w:lang w:val="en-US"/>
        </w:rPr>
        <w:t></w:t>
      </w:r>
      <w:r w:rsidRPr="00E95BF5"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>404,4</w:t>
      </w:r>
      <w:r w:rsidRPr="00E95BF5">
        <w:rPr>
          <w:sz w:val="28"/>
          <w:szCs w:val="28"/>
        </w:rPr>
        <w:t>*10</w:t>
      </w:r>
      <w:r w:rsidRPr="00E95BF5">
        <w:rPr>
          <w:sz w:val="28"/>
          <w:szCs w:val="28"/>
          <w:vertAlign w:val="superscript"/>
        </w:rPr>
        <w:t>-6</w:t>
      </w:r>
      <w:r w:rsidRPr="00E95BF5">
        <w:rPr>
          <w:sz w:val="28"/>
          <w:szCs w:val="28"/>
        </w:rPr>
        <w:t xml:space="preserve"> Па*с </w:t>
      </w:r>
      <w:r>
        <w:rPr>
          <w:sz w:val="28"/>
          <w:szCs w:val="28"/>
          <w:lang w:val="uk-UA"/>
        </w:rPr>
        <w:t xml:space="preserve">при </w:t>
      </w:r>
      <w:r w:rsidRPr="00867D7D"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= 70</w:t>
      </w:r>
      <w:r w:rsidRPr="00BE0133">
        <w:rPr>
          <w:sz w:val="28"/>
          <w:szCs w:val="28"/>
        </w:rPr>
        <w:t xml:space="preserve"> </w:t>
      </w:r>
      <w:r w:rsidRPr="00867D7D">
        <w:rPr>
          <w:sz w:val="28"/>
          <w:szCs w:val="28"/>
          <w:vertAlign w:val="superscript"/>
          <w:lang w:val="en-US"/>
        </w:rPr>
        <w:t>o</w:t>
      </w:r>
      <w:r w:rsidRPr="00867D7D">
        <w:rPr>
          <w:sz w:val="28"/>
          <w:szCs w:val="28"/>
          <w:lang w:val="en-US"/>
        </w:rPr>
        <w:t>C</w:t>
      </w:r>
    </w:p>
    <w:p w:rsidR="00627D13" w:rsidRPr="00BE013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 w:rsidRPr="00BE0133">
        <w:rPr>
          <w:noProof/>
          <w:position w:val="-32"/>
          <w:sz w:val="28"/>
          <w:szCs w:val="28"/>
        </w:rPr>
        <w:object w:dxaOrig="3440" w:dyaOrig="700">
          <v:shape id="_x0000_i1029" type="#_x0000_t75" style="width:170.25pt;height:35.25pt" o:ole="" fillcolor="window">
            <v:imagedata r:id="rId11" o:title=""/>
          </v:shape>
          <o:OLEObject Type="Embed" ProgID="Equation.3" ShapeID="_x0000_i1029" DrawAspect="Content" ObjectID="_1733952028" r:id="rId12"/>
        </w:object>
      </w: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E95BF5">
        <w:rPr>
          <w:sz w:val="28"/>
          <w:szCs w:val="28"/>
          <w:lang w:val="en-US"/>
        </w:rPr>
        <w:t>Re</w:t>
      </w:r>
      <w:r w:rsidRPr="00E95BF5">
        <w:rPr>
          <w:sz w:val="28"/>
          <w:szCs w:val="28"/>
        </w:rPr>
        <w:t>&gt; 10000, следовательно, режим течения турбулентный.</w:t>
      </w: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Pr="00E95BF5" w:rsidRDefault="00627D13" w:rsidP="00421503">
      <w:pPr>
        <w:numPr>
          <w:ilvl w:val="0"/>
          <w:numId w:val="1"/>
        </w:numPr>
        <w:tabs>
          <w:tab w:val="clear" w:pos="360"/>
          <w:tab w:val="num" w:pos="-567"/>
        </w:tabs>
        <w:ind w:left="0" w:firstLine="567"/>
        <w:jc w:val="both"/>
        <w:rPr>
          <w:sz w:val="28"/>
          <w:szCs w:val="28"/>
        </w:rPr>
      </w:pPr>
      <w:r w:rsidRPr="00E95BF5">
        <w:rPr>
          <w:sz w:val="28"/>
          <w:szCs w:val="28"/>
        </w:rPr>
        <w:t>Определение потери давления в трубопроводной сети при максимальной скорости потока</w:t>
      </w:r>
    </w:p>
    <w:p w:rsidR="00627D13" w:rsidRDefault="00627D13" w:rsidP="00421503">
      <w:pPr>
        <w:tabs>
          <w:tab w:val="num" w:pos="-567"/>
        </w:tabs>
        <w:ind w:firstLine="567"/>
        <w:rPr>
          <w:noProof/>
          <w:sz w:val="28"/>
          <w:szCs w:val="28"/>
          <w:lang w:val="uk-UA"/>
        </w:rPr>
      </w:pPr>
      <w:r w:rsidRPr="00835FD2">
        <w:rPr>
          <w:noProof/>
          <w:position w:val="-24"/>
          <w:sz w:val="28"/>
          <w:szCs w:val="28"/>
        </w:rPr>
        <w:object w:dxaOrig="4520" w:dyaOrig="700">
          <v:shape id="_x0000_i1030" type="#_x0000_t75" style="width:225.75pt;height:35.25pt" o:ole="" fillcolor="window">
            <v:imagedata r:id="rId13" o:title=""/>
          </v:shape>
          <o:OLEObject Type="Embed" ProgID="Equation.3" ShapeID="_x0000_i1030" DrawAspect="Content" ObjectID="_1733952029" r:id="rId14"/>
        </w:objec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>М</w:t>
      </w:r>
      <w:r>
        <w:rPr>
          <w:noProof/>
          <w:sz w:val="28"/>
          <w:szCs w:val="28"/>
        </w:rPr>
        <w:t xml:space="preserve">Па            </w:t>
      </w:r>
    </w:p>
    <w:p w:rsidR="00627D13" w:rsidRDefault="00627D13" w:rsidP="00421503">
      <w:pPr>
        <w:tabs>
          <w:tab w:val="num" w:pos="-567"/>
        </w:tabs>
        <w:ind w:firstLine="567"/>
        <w:rPr>
          <w:noProof/>
          <w:sz w:val="28"/>
          <w:szCs w:val="28"/>
          <w:lang w:val="uk-UA"/>
        </w:rPr>
      </w:pPr>
      <w:r w:rsidRPr="00E95BF5">
        <w:rPr>
          <w:noProof/>
          <w:sz w:val="28"/>
          <w:szCs w:val="28"/>
        </w:rPr>
        <w:t xml:space="preserve">где </w:t>
      </w:r>
      <w:r w:rsidRPr="00835FD2">
        <w:rPr>
          <w:noProof/>
          <w:position w:val="-72"/>
          <w:sz w:val="28"/>
          <w:szCs w:val="28"/>
        </w:rPr>
        <w:object w:dxaOrig="4700" w:dyaOrig="1560">
          <v:shape id="_x0000_i1031" type="#_x0000_t75" style="width:234.75pt;height:77.25pt" o:ole="" fillcolor="window">
            <v:imagedata r:id="rId15" o:title=""/>
          </v:shape>
          <o:OLEObject Type="Embed" ProgID="Equation.3" ShapeID="_x0000_i1031" DrawAspect="Content" ObjectID="_1733952030" r:id="rId16"/>
        </w:object>
      </w:r>
      <w:r w:rsidRPr="00E95BF5">
        <w:rPr>
          <w:noProof/>
          <w:sz w:val="28"/>
          <w:szCs w:val="28"/>
        </w:rPr>
        <w:t xml:space="preserve">  </w:t>
      </w:r>
    </w:p>
    <w:p w:rsidR="00627D13" w:rsidRDefault="00627D13" w:rsidP="00421503">
      <w:pPr>
        <w:tabs>
          <w:tab w:val="num" w:pos="-567"/>
        </w:tabs>
        <w:ind w:firstLine="567"/>
        <w:rPr>
          <w:noProof/>
          <w:sz w:val="28"/>
          <w:szCs w:val="28"/>
          <w:lang w:val="uk-UA"/>
        </w:rPr>
      </w:pPr>
      <w:r w:rsidRPr="00E95BF5">
        <w:rPr>
          <w:noProof/>
          <w:sz w:val="28"/>
          <w:szCs w:val="28"/>
        </w:rPr>
        <w:t xml:space="preserve"> </w:t>
      </w:r>
      <w:r w:rsidRPr="00E95BF5">
        <w:rPr>
          <w:noProof/>
          <w:position w:val="-14"/>
          <w:sz w:val="28"/>
          <w:szCs w:val="28"/>
        </w:rPr>
        <w:object w:dxaOrig="6460" w:dyaOrig="400">
          <v:shape id="_x0000_i1032" type="#_x0000_t75" style="width:323.25pt;height:19.5pt" o:ole="" fillcolor="window">
            <v:imagedata r:id="rId17" o:title=""/>
          </v:shape>
          <o:OLEObject Type="Embed" ProgID="Equation.3" ShapeID="_x0000_i1032" DrawAspect="Content" ObjectID="_1733952031" r:id="rId18"/>
        </w:object>
      </w:r>
      <w:r w:rsidRPr="00E95BF5">
        <w:rPr>
          <w:sz w:val="28"/>
          <w:szCs w:val="28"/>
        </w:rPr>
        <w:t xml:space="preserve">, </w:t>
      </w:r>
    </w:p>
    <w:p w:rsidR="00627D13" w:rsidRPr="00E95BF5" w:rsidRDefault="00627D13" w:rsidP="00421503">
      <w:pPr>
        <w:tabs>
          <w:tab w:val="num" w:pos="-567"/>
        </w:tabs>
        <w:ind w:firstLine="567"/>
        <w:rPr>
          <w:noProof/>
          <w:sz w:val="28"/>
          <w:szCs w:val="28"/>
        </w:rPr>
      </w:pPr>
      <w:r w:rsidRPr="00E95BF5">
        <w:rPr>
          <w:rFonts w:ascii="Symbol" w:hAnsi="Symbol"/>
          <w:sz w:val="28"/>
          <w:szCs w:val="28"/>
          <w:lang w:val="en-US"/>
        </w:rPr>
        <w:t></w:t>
      </w:r>
      <w:r w:rsidRPr="00E95BF5">
        <w:rPr>
          <w:sz w:val="28"/>
          <w:szCs w:val="28"/>
          <w:vertAlign w:val="subscript"/>
        </w:rPr>
        <w:t>Мвент</w:t>
      </w:r>
      <w:r w:rsidRPr="00E95BF5">
        <w:rPr>
          <w:sz w:val="28"/>
          <w:szCs w:val="28"/>
        </w:rPr>
        <w:t xml:space="preserve">=4.4,  </w:t>
      </w:r>
      <w:r w:rsidRPr="00E95BF5">
        <w:rPr>
          <w:rFonts w:ascii="Symbol" w:hAnsi="Symbol"/>
          <w:sz w:val="28"/>
          <w:szCs w:val="28"/>
          <w:lang w:val="en-US"/>
        </w:rPr>
        <w:t></w:t>
      </w:r>
      <w:r w:rsidRPr="00E95BF5">
        <w:rPr>
          <w:sz w:val="28"/>
          <w:szCs w:val="28"/>
          <w:vertAlign w:val="subscript"/>
        </w:rPr>
        <w:t>Мколен</w:t>
      </w:r>
      <w:r w:rsidRPr="00E95BF5">
        <w:rPr>
          <w:sz w:val="28"/>
          <w:szCs w:val="28"/>
        </w:rPr>
        <w:t xml:space="preserve">=1.05 </w:t>
      </w: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Pr="00BC6C71" w:rsidRDefault="00627D13" w:rsidP="00F3780C">
      <w:pPr>
        <w:numPr>
          <w:ilvl w:val="0"/>
          <w:numId w:val="1"/>
        </w:numPr>
        <w:tabs>
          <w:tab w:val="clear" w:pos="360"/>
          <w:tab w:val="num" w:pos="-567"/>
          <w:tab w:val="left" w:pos="900"/>
        </w:tabs>
        <w:ind w:left="0" w:firstLine="567"/>
        <w:jc w:val="both"/>
        <w:rPr>
          <w:sz w:val="28"/>
          <w:szCs w:val="28"/>
        </w:rPr>
      </w:pPr>
      <w:r w:rsidRPr="00E95BF5">
        <w:rPr>
          <w:sz w:val="28"/>
          <w:szCs w:val="28"/>
        </w:rPr>
        <w:t>Определение перепада давлений на регулирующем клапане при максимальной скорости потока</w:t>
      </w:r>
      <w:r>
        <w:rPr>
          <w:sz w:val="28"/>
          <w:szCs w:val="28"/>
          <w:lang w:val="uk-UA"/>
        </w:rPr>
        <w:t>:</w:t>
      </w:r>
    </w:p>
    <w:p w:rsidR="00627D13" w:rsidRPr="00E95BF5" w:rsidRDefault="00627D13" w:rsidP="00BC6C71">
      <w:pPr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val="uk-UA"/>
        </w:rPr>
        <w:t xml:space="preserve">         </w:t>
      </w:r>
      <w:r w:rsidRPr="00E95BF5">
        <w:rPr>
          <w:noProof/>
          <w:position w:val="-12"/>
          <w:sz w:val="28"/>
          <w:szCs w:val="28"/>
        </w:rPr>
        <w:object w:dxaOrig="3720" w:dyaOrig="360">
          <v:shape id="_x0000_i1033" type="#_x0000_t75" style="width:186pt;height:18pt" o:ole="" fillcolor="window">
            <v:imagedata r:id="rId19" o:title=""/>
          </v:shape>
          <o:OLEObject Type="Embed" ProgID="Equation.3" ShapeID="_x0000_i1033" DrawAspect="Content" ObjectID="_1733952032" r:id="rId20"/>
        </w:object>
      </w:r>
    </w:p>
    <w:p w:rsidR="00627D13" w:rsidRPr="005C0D86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E95BF5">
        <w:rPr>
          <w:noProof/>
          <w:position w:val="-12"/>
          <w:sz w:val="28"/>
          <w:szCs w:val="28"/>
        </w:rPr>
        <w:object w:dxaOrig="3900" w:dyaOrig="360">
          <v:shape id="_x0000_i1034" type="#_x0000_t75" style="width:195pt;height:18pt" o:ole="" fillcolor="window">
            <v:imagedata r:id="rId21" o:title=""/>
          </v:shape>
          <o:OLEObject Type="Embed" ProgID="Equation.3" ShapeID="_x0000_i1034" DrawAspect="Content" ObjectID="_1733952033" r:id="rId22"/>
        </w:objec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>М</w:t>
      </w:r>
      <w:r>
        <w:rPr>
          <w:noProof/>
          <w:sz w:val="28"/>
          <w:szCs w:val="28"/>
        </w:rPr>
        <w:t>Па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E95BF5">
        <w:rPr>
          <w:sz w:val="28"/>
          <w:szCs w:val="28"/>
        </w:rPr>
        <w:t xml:space="preserve">. Определение расчётного значения условной пропускной способности регулирующего клапана: 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noProof/>
          <w:sz w:val="28"/>
          <w:szCs w:val="28"/>
          <w:lang w:val="uk-UA"/>
        </w:rPr>
      </w:pPr>
      <w:r w:rsidRPr="00AD1932">
        <w:rPr>
          <w:noProof/>
          <w:position w:val="-34"/>
          <w:sz w:val="28"/>
          <w:szCs w:val="28"/>
        </w:rPr>
        <w:object w:dxaOrig="5920" w:dyaOrig="780">
          <v:shape id="_x0000_i1035" type="#_x0000_t75" style="width:296.25pt;height:38.25pt" o:ole="" fillcolor="window">
            <v:imagedata r:id="rId23" o:title=""/>
          </v:shape>
          <o:OLEObject Type="Embed" ProgID="Equation.3" ShapeID="_x0000_i1035" DrawAspect="Content" ObjectID="_1733952034" r:id="rId24"/>
        </w:object>
      </w: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/ч,   </w:t>
      </w: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E95BF5">
        <w:rPr>
          <w:noProof/>
          <w:sz w:val="28"/>
          <w:szCs w:val="28"/>
        </w:rPr>
        <w:t xml:space="preserve">где </w:t>
      </w:r>
      <w:r w:rsidRPr="00E95BF5">
        <w:rPr>
          <w:rFonts w:ascii="Symbol" w:hAnsi="Symbol"/>
          <w:noProof/>
          <w:sz w:val="28"/>
          <w:szCs w:val="28"/>
        </w:rPr>
        <w:t></w:t>
      </w:r>
      <w:r w:rsidRPr="00E95BF5">
        <w:rPr>
          <w:rFonts w:ascii="Symbol" w:hAnsi="Symbol"/>
          <w:noProof/>
          <w:sz w:val="28"/>
          <w:szCs w:val="28"/>
        </w:rPr>
        <w:t></w:t>
      </w:r>
      <w:r w:rsidRPr="00E95BF5">
        <w:rPr>
          <w:rFonts w:ascii="Symbol" w:hAnsi="Symbol"/>
          <w:noProof/>
          <w:sz w:val="28"/>
          <w:szCs w:val="28"/>
        </w:rPr>
        <w:t></w:t>
      </w:r>
      <w:r w:rsidRPr="00E95BF5">
        <w:rPr>
          <w:rFonts w:ascii="Symbol" w:hAnsi="Symbol"/>
          <w:noProof/>
          <w:sz w:val="28"/>
          <w:szCs w:val="28"/>
        </w:rPr>
        <w:t></w:t>
      </w:r>
      <w:r w:rsidRPr="00E95BF5">
        <w:rPr>
          <w:rFonts w:ascii="Symbol" w:hAnsi="Symbol"/>
          <w:noProof/>
          <w:sz w:val="28"/>
          <w:szCs w:val="28"/>
        </w:rPr>
        <w:t></w:t>
      </w:r>
      <w:r w:rsidRPr="00E95BF5">
        <w:rPr>
          <w:rFonts w:ascii="Symbol" w:hAnsi="Symbol"/>
          <w:noProof/>
          <w:sz w:val="28"/>
          <w:szCs w:val="28"/>
        </w:rPr>
        <w:t></w:t>
      </w:r>
      <w:r w:rsidRPr="00E95BF5">
        <w:rPr>
          <w:sz w:val="28"/>
          <w:szCs w:val="28"/>
        </w:rPr>
        <w:t xml:space="preserve"> - коэффициент запаса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E95BF5">
        <w:rPr>
          <w:sz w:val="28"/>
          <w:szCs w:val="28"/>
        </w:rPr>
        <w:t xml:space="preserve">. Выбор регулирующего клапана с ближайшей большей пропускной способностью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Vy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  <w:lang w:val="uk-UA"/>
        </w:rPr>
        <w:t xml:space="preserve"> </w:t>
      </w:r>
      <w:r w:rsidRPr="00E95BF5">
        <w:rPr>
          <w:sz w:val="28"/>
          <w:szCs w:val="28"/>
        </w:rPr>
        <w:t xml:space="preserve">(по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>у</w:t>
      </w:r>
      <w:r w:rsidRPr="00E95B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= 90</w:t>
      </w:r>
      <w:r w:rsidRPr="00EE554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>/ч</w:t>
      </w:r>
      <w:r>
        <w:rPr>
          <w:noProof/>
          <w:sz w:val="28"/>
          <w:szCs w:val="28"/>
          <w:lang w:val="uk-UA"/>
        </w:rPr>
        <w:t xml:space="preserve"> </w:t>
      </w:r>
      <w:r w:rsidRPr="00E95BF5">
        <w:rPr>
          <w:sz w:val="28"/>
          <w:szCs w:val="28"/>
          <w:vertAlign w:val="subscript"/>
        </w:rPr>
        <w:t xml:space="preserve"> </w:t>
      </w:r>
      <w:r w:rsidRPr="00E95BF5">
        <w:rPr>
          <w:sz w:val="28"/>
          <w:szCs w:val="28"/>
        </w:rPr>
        <w:t>и Д</w:t>
      </w:r>
      <w:r w:rsidRPr="00EE5540"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 xml:space="preserve">= </w:t>
      </w:r>
      <w:smartTag w:uri="urn:schemas-microsoft-com:office:smarttags" w:element="metricconverter">
        <w:smartTagPr>
          <w:attr w:name="ProductID" w:val="0,1 м"/>
        </w:smartTagPr>
        <w:r>
          <w:rPr>
            <w:noProof/>
            <w:sz w:val="28"/>
            <w:szCs w:val="28"/>
            <w:lang w:val="uk-UA"/>
          </w:rPr>
          <w:t>0,1 м</w:t>
        </w:r>
      </w:smartTag>
      <w:r>
        <w:rPr>
          <w:sz w:val="28"/>
          <w:szCs w:val="28"/>
        </w:rPr>
        <w:t xml:space="preserve"> клапана</w:t>
      </w:r>
      <w:r w:rsidRPr="00E95BF5">
        <w:rPr>
          <w:sz w:val="28"/>
          <w:szCs w:val="28"/>
        </w:rPr>
        <w:t>):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диаметра условного прохода выбирается минимально возможным для выбранного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>у.</w:t>
      </w:r>
      <w:r>
        <w:rPr>
          <w:sz w:val="28"/>
          <w:szCs w:val="28"/>
        </w:rPr>
        <w:t xml:space="preserve">  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диаметров регулирующего органа и трубопровода ограничивается неравенством: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0,25Д</w:t>
      </w:r>
      <w:r w:rsidRPr="003F3B85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≤ Д</w:t>
      </w:r>
      <w:r w:rsidRPr="003F3B85"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≤ Д</w:t>
      </w:r>
      <w:r w:rsidRPr="003F3B85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.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получается , что Д</w:t>
      </w:r>
      <w:r w:rsidRPr="003F3B85"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= Д</w:t>
      </w:r>
      <w:r w:rsidRPr="003F3B85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, то выбор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>у</w:t>
      </w:r>
      <w:r w:rsidRPr="00E95BF5">
        <w:rPr>
          <w:sz w:val="28"/>
          <w:szCs w:val="28"/>
        </w:rPr>
        <w:t xml:space="preserve"> и Ду</w:t>
      </w:r>
      <w:r>
        <w:rPr>
          <w:sz w:val="28"/>
          <w:szCs w:val="28"/>
        </w:rPr>
        <w:t xml:space="preserve"> клапана закончен. При      Д</w:t>
      </w:r>
      <w:r w:rsidRPr="003F3B85"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≤ Д</w:t>
      </w:r>
      <w:r w:rsidRPr="003F3B85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определяется коэффициент сужения трубопровода К</w:t>
      </w:r>
      <w:r w:rsidRPr="0005237E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: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05237E">
        <w:rPr>
          <w:position w:val="-68"/>
          <w:sz w:val="28"/>
          <w:szCs w:val="28"/>
        </w:rPr>
        <w:object w:dxaOrig="4239" w:dyaOrig="1060">
          <v:shape id="_x0000_i1036" type="#_x0000_t75" style="width:212.25pt;height:53.25pt" o:ole="">
            <v:imagedata r:id="rId25" o:title=""/>
          </v:shape>
          <o:OLEObject Type="Embed" ProgID="Equation.3" ShapeID="_x0000_i1036" DrawAspect="Content" ObjectID="_1733952035" r:id="rId26"/>
        </w:objec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 w:rsidRPr="0005237E">
        <w:rPr>
          <w:position w:val="-54"/>
          <w:sz w:val="28"/>
          <w:szCs w:val="28"/>
        </w:rPr>
        <w:object w:dxaOrig="3340" w:dyaOrig="920">
          <v:shape id="_x0000_i1037" type="#_x0000_t75" style="width:165pt;height:45.75pt" o:ole="">
            <v:imagedata r:id="rId27" o:title=""/>
          </v:shape>
          <o:OLEObject Type="Embed" ProgID="Equation.3" ShapeID="_x0000_i1037" DrawAspect="Content" ObjectID="_1733952036" r:id="rId28"/>
        </w:object>
      </w:r>
      <w:r>
        <w:rPr>
          <w:sz w:val="28"/>
          <w:szCs w:val="28"/>
        </w:rPr>
        <w:t xml:space="preserve">   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05237E">
        <w:rPr>
          <w:position w:val="-38"/>
          <w:sz w:val="28"/>
          <w:szCs w:val="28"/>
        </w:rPr>
        <w:object w:dxaOrig="6399" w:dyaOrig="880">
          <v:shape id="_x0000_i1038" type="#_x0000_t75" style="width:320.25pt;height:44.25pt" o:ole="">
            <v:imagedata r:id="rId29" o:title=""/>
          </v:shape>
          <o:OLEObject Type="Embed" ProgID="Equation.3" ShapeID="_x0000_i1038" DrawAspect="Content" ObjectID="_1733952037" r:id="rId30"/>
        </w:object>
      </w:r>
      <w:r>
        <w:rPr>
          <w:sz w:val="28"/>
          <w:szCs w:val="28"/>
        </w:rPr>
        <w:t xml:space="preserve">                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Окончательное значение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 xml:space="preserve">у 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</w:rPr>
        <w:t>должно удовлетворять условию:</w:t>
      </w:r>
    </w:p>
    <w:p w:rsidR="00627D13" w:rsidRPr="00515ED6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 w:rsidRPr="0003497E">
        <w:rPr>
          <w:noProof/>
          <w:position w:val="-16"/>
          <w:sz w:val="28"/>
          <w:szCs w:val="28"/>
        </w:rPr>
        <w:object w:dxaOrig="3320" w:dyaOrig="400">
          <v:shape id="_x0000_i1039" type="#_x0000_t75" style="width:164.25pt;height:20.25pt" o:ole="" fillcolor="window">
            <v:imagedata r:id="rId31" o:title=""/>
          </v:shape>
          <o:OLEObject Type="Embed" ProgID="Equation.3" ShapeID="_x0000_i1039" DrawAspect="Content" ObjectID="_1733952038" r:id="rId32"/>
        </w:object>
      </w:r>
      <w:r w:rsidRPr="0003497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>/ч</w:t>
      </w:r>
    </w:p>
    <w:p w:rsidR="00627D13" w:rsidRPr="00515ED6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словие выполняется для найденного значения </w:t>
      </w:r>
      <w:r w:rsidRPr="00E95BF5">
        <w:rPr>
          <w:sz w:val="28"/>
          <w:szCs w:val="28"/>
          <w:lang w:val="en-US"/>
        </w:rPr>
        <w:t>K</w:t>
      </w:r>
      <w:r w:rsidRPr="00E95BF5"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>у,</w:t>
      </w:r>
      <w:r w:rsidRPr="00515ED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значит</w:t>
      </w:r>
      <w:r w:rsidRPr="00515ED6">
        <w:rPr>
          <w:sz w:val="28"/>
          <w:szCs w:val="28"/>
        </w:rPr>
        <w:t xml:space="preserve"> выбор закончен</w:t>
      </w:r>
      <w:r>
        <w:rPr>
          <w:sz w:val="28"/>
          <w:szCs w:val="28"/>
        </w:rPr>
        <w:t>.</w:t>
      </w:r>
    </w:p>
    <w:p w:rsidR="00627D13" w:rsidRDefault="00627D13" w:rsidP="009359BA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Далее указаваем тип клапна выбран и приводим его технические характеристики.</w:t>
      </w:r>
    </w:p>
    <w:p w:rsidR="00627D13" w:rsidRDefault="00627D13" w:rsidP="00421503">
      <w:pPr>
        <w:tabs>
          <w:tab w:val="num" w:pos="-567"/>
        </w:tabs>
        <w:ind w:firstLine="567"/>
        <w:rPr>
          <w:sz w:val="28"/>
          <w:szCs w:val="28"/>
          <w:lang w:val="uk-UA"/>
        </w:rPr>
      </w:pPr>
    </w:p>
    <w:p w:rsidR="00627D13" w:rsidRPr="009359BA" w:rsidRDefault="00627D13" w:rsidP="009359BA">
      <w:r w:rsidRPr="009359BA">
        <w:t>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61"/>
        <w:gridCol w:w="2747"/>
      </w:tblGrid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Номинальный проход Ду (Dn)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smartTag w:uri="urn:schemas-microsoft-com:office:smarttags" w:element="metricconverter">
              <w:smartTagPr>
                <w:attr w:name="ProductID" w:val="100 мм"/>
              </w:smartTagPr>
              <w:r w:rsidRPr="009359BA">
                <w:t>100 мм</w:t>
              </w:r>
            </w:smartTag>
            <w:r w:rsidRPr="009359BA">
              <w:t xml:space="preserve">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Тип привода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мембранный (МИМ)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Модификация клапана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нормально закрытый (НЗ)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Присоединение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фланцевое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Материал корпуса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серый чугун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Максимальное давление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16 кгс/см кв.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Максимальная температура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>+</w:t>
            </w:r>
            <w:smartTag w:uri="urn:schemas-microsoft-com:office:smarttags" w:element="metricconverter">
              <w:smartTagPr>
                <w:attr w:name="ProductID" w:val="220°C"/>
              </w:smartTagPr>
              <w:r w:rsidRPr="009359BA">
                <w:t>220°C</w:t>
              </w:r>
            </w:smartTag>
            <w:r w:rsidRPr="009359BA">
              <w:t xml:space="preserve">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Марка клапана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25ч38нж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Строительная длина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smartTag w:uri="urn:schemas-microsoft-com:office:smarttags" w:element="metricconverter">
              <w:smartTagPr>
                <w:attr w:name="ProductID" w:val="350 мм"/>
              </w:smartTagPr>
              <w:r w:rsidRPr="009359BA">
                <w:t>350 мм</w:t>
              </w:r>
            </w:smartTag>
            <w:r w:rsidRPr="009359BA">
              <w:t xml:space="preserve">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Пропускная способность Kv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>63-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9359BA">
                <w:t>250 м</w:t>
              </w:r>
            </w:smartTag>
            <w:r w:rsidRPr="009359BA">
              <w:t xml:space="preserve"> куб./ч </w:t>
            </w:r>
          </w:p>
        </w:tc>
      </w:tr>
      <w:tr w:rsidR="00627D13" w:rsidRPr="009359BA" w:rsidTr="009359BA">
        <w:trPr>
          <w:tblCellSpacing w:w="15" w:type="dxa"/>
        </w:trPr>
        <w:tc>
          <w:tcPr>
            <w:tcW w:w="0" w:type="auto"/>
            <w:vAlign w:val="center"/>
          </w:tcPr>
          <w:p w:rsidR="00627D13" w:rsidRPr="009359BA" w:rsidRDefault="00627D13" w:rsidP="009359BA">
            <w:pPr>
              <w:jc w:val="center"/>
              <w:rPr>
                <w:b/>
                <w:bCs/>
              </w:rPr>
            </w:pPr>
            <w:r w:rsidRPr="009359BA">
              <w:rPr>
                <w:b/>
                <w:bCs/>
              </w:rPr>
              <w:t xml:space="preserve">Максимальный перепад давления Дp </w:t>
            </w:r>
          </w:p>
        </w:tc>
        <w:tc>
          <w:tcPr>
            <w:tcW w:w="0" w:type="auto"/>
            <w:vAlign w:val="center"/>
          </w:tcPr>
          <w:p w:rsidR="00627D13" w:rsidRPr="009359BA" w:rsidRDefault="00627D13" w:rsidP="009359BA">
            <w:r w:rsidRPr="009359BA">
              <w:t xml:space="preserve">15 кгс/см кв. </w:t>
            </w:r>
          </w:p>
        </w:tc>
      </w:tr>
    </w:tbl>
    <w:p w:rsidR="00627D13" w:rsidRDefault="00627D13" w:rsidP="00421503">
      <w:pPr>
        <w:tabs>
          <w:tab w:val="num" w:pos="-567"/>
        </w:tabs>
        <w:ind w:firstLine="567"/>
        <w:rPr>
          <w:sz w:val="28"/>
          <w:szCs w:val="28"/>
          <w:lang w:val="uk-UA"/>
        </w:rPr>
      </w:pPr>
    </w:p>
    <w:p w:rsidR="00627D13" w:rsidRPr="00E95BF5" w:rsidRDefault="00627D13" w:rsidP="00421503">
      <w:pPr>
        <w:tabs>
          <w:tab w:val="num" w:pos="-567"/>
        </w:tabs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E95BF5">
        <w:rPr>
          <w:sz w:val="28"/>
          <w:szCs w:val="28"/>
        </w:rPr>
        <w:t>. Определение пропускной способности трубопроводной сети</w:t>
      </w:r>
      <w:r>
        <w:rPr>
          <w:sz w:val="28"/>
          <w:szCs w:val="28"/>
          <w:lang w:val="uk-UA"/>
        </w:rPr>
        <w:t>:</w:t>
      </w:r>
      <w:r w:rsidRPr="00E95BF5">
        <w:rPr>
          <w:sz w:val="28"/>
          <w:szCs w:val="28"/>
        </w:rPr>
        <w:t xml:space="preserve"> </w:t>
      </w:r>
      <w:r w:rsidRPr="009673C8">
        <w:rPr>
          <w:noProof/>
          <w:position w:val="-34"/>
          <w:sz w:val="28"/>
          <w:szCs w:val="28"/>
        </w:rPr>
        <w:object w:dxaOrig="5100" w:dyaOrig="780">
          <v:shape id="_x0000_i1040" type="#_x0000_t75" style="width:252.75pt;height:38.25pt" o:ole="" fillcolor="window">
            <v:imagedata r:id="rId33" o:title=""/>
          </v:shape>
          <o:OLEObject Type="Embed" ProgID="Equation.3" ShapeID="_x0000_i1040" DrawAspect="Content" ObjectID="_1733952039" r:id="rId34"/>
        </w:object>
      </w:r>
      <w:r>
        <w:rPr>
          <w:noProof/>
          <w:sz w:val="28"/>
          <w:szCs w:val="28"/>
        </w:rPr>
        <w:t xml:space="preserve"> 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>/ч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</w:p>
    <w:p w:rsidR="00627D13" w:rsidRPr="009359BA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E95BF5">
        <w:rPr>
          <w:sz w:val="28"/>
          <w:szCs w:val="28"/>
        </w:rPr>
        <w:t>. Определение гидравлического модуля системы</w:t>
      </w:r>
      <w:r>
        <w:rPr>
          <w:sz w:val="28"/>
          <w:szCs w:val="28"/>
          <w:lang w:val="uk-UA"/>
        </w:rPr>
        <w:t>:</w:t>
      </w:r>
    </w:p>
    <w:p w:rsidR="00627D13" w:rsidRDefault="00627D13" w:rsidP="00421503">
      <w:pPr>
        <w:tabs>
          <w:tab w:val="num" w:pos="-567"/>
        </w:tabs>
        <w:ind w:firstLine="567"/>
        <w:jc w:val="both"/>
        <w:rPr>
          <w:noProof/>
          <w:sz w:val="28"/>
          <w:szCs w:val="28"/>
        </w:rPr>
      </w:pPr>
      <w:r w:rsidRPr="009359BA">
        <w:rPr>
          <w:noProof/>
          <w:position w:val="-30"/>
          <w:sz w:val="28"/>
          <w:szCs w:val="28"/>
        </w:rPr>
        <w:object w:dxaOrig="2140" w:dyaOrig="720">
          <v:shape id="_x0000_i1041" type="#_x0000_t75" style="width:107.25pt;height:36pt" o:ole="" fillcolor="window">
            <v:imagedata r:id="rId35" o:title=""/>
          </v:shape>
          <o:OLEObject Type="Embed" ProgID="Equation.3" ShapeID="_x0000_i1041" DrawAspect="Content" ObjectID="_1733952040" r:id="rId36"/>
        </w:object>
      </w:r>
    </w:p>
    <w:p w:rsidR="00627D13" w:rsidRPr="00E95BF5" w:rsidRDefault="00627D13" w:rsidP="00421503">
      <w:pPr>
        <w:tabs>
          <w:tab w:val="num" w:pos="-567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Если значение </w:t>
      </w:r>
      <w:r>
        <w:rPr>
          <w:noProof/>
          <w:sz w:val="28"/>
          <w:szCs w:val="28"/>
          <w:lang w:val="en-US"/>
        </w:rPr>
        <w:t>n</w:t>
      </w:r>
      <w:r w:rsidRPr="00E95BF5">
        <w:rPr>
          <w:sz w:val="28"/>
          <w:szCs w:val="28"/>
        </w:rPr>
        <w:t xml:space="preserve">&lt;1.5, </w:t>
      </w:r>
      <w:r>
        <w:rPr>
          <w:sz w:val="28"/>
          <w:szCs w:val="28"/>
        </w:rPr>
        <w:t xml:space="preserve">то </w:t>
      </w:r>
      <w:r w:rsidRPr="00E95BF5">
        <w:rPr>
          <w:sz w:val="28"/>
          <w:szCs w:val="28"/>
        </w:rPr>
        <w:t>выбираем регулирующий клапан с линейной пропускной характеристикой</w:t>
      </w:r>
      <w:r>
        <w:rPr>
          <w:sz w:val="28"/>
          <w:szCs w:val="28"/>
        </w:rPr>
        <w:t xml:space="preserve">. </w:t>
      </w:r>
      <w:r>
        <w:rPr>
          <w:noProof/>
          <w:sz w:val="28"/>
          <w:szCs w:val="28"/>
        </w:rPr>
        <w:t xml:space="preserve">Если значение </w:t>
      </w:r>
      <w:r>
        <w:rPr>
          <w:noProof/>
          <w:sz w:val="28"/>
          <w:szCs w:val="28"/>
          <w:lang w:val="en-US"/>
        </w:rPr>
        <w:t>n</w:t>
      </w:r>
      <w:r w:rsidRPr="00575DA1">
        <w:rPr>
          <w:noProof/>
          <w:sz w:val="28"/>
          <w:szCs w:val="28"/>
        </w:rPr>
        <w:t>&gt;</w:t>
      </w:r>
      <w:r w:rsidRPr="00E95BF5">
        <w:rPr>
          <w:sz w:val="28"/>
          <w:szCs w:val="28"/>
        </w:rPr>
        <w:t xml:space="preserve">1.5, </w:t>
      </w:r>
      <w:r>
        <w:rPr>
          <w:sz w:val="28"/>
          <w:szCs w:val="28"/>
        </w:rPr>
        <w:t xml:space="preserve">то </w:t>
      </w:r>
      <w:r w:rsidRPr="00E95BF5">
        <w:rPr>
          <w:sz w:val="28"/>
          <w:szCs w:val="28"/>
        </w:rPr>
        <w:t xml:space="preserve">выбираем регулирующий клапан с </w:t>
      </w:r>
      <w:r>
        <w:rPr>
          <w:sz w:val="28"/>
          <w:szCs w:val="28"/>
        </w:rPr>
        <w:t>равнопроцентной</w:t>
      </w:r>
      <w:r w:rsidRPr="00E95BF5">
        <w:rPr>
          <w:sz w:val="28"/>
          <w:szCs w:val="28"/>
        </w:rPr>
        <w:t xml:space="preserve"> пропускной характеристикой</w:t>
      </w:r>
      <w:r>
        <w:rPr>
          <w:sz w:val="28"/>
          <w:szCs w:val="28"/>
        </w:rPr>
        <w:t>.</w:t>
      </w:r>
    </w:p>
    <w:p w:rsidR="00627D13" w:rsidRPr="00421503" w:rsidRDefault="00627D13" w:rsidP="00421503"/>
    <w:sectPr w:rsidR="00627D13" w:rsidRPr="00421503" w:rsidSect="000D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0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EB1"/>
    <w:rsid w:val="0003497E"/>
    <w:rsid w:val="0005237E"/>
    <w:rsid w:val="000C4588"/>
    <w:rsid w:val="000D7757"/>
    <w:rsid w:val="00125EDA"/>
    <w:rsid w:val="003779A3"/>
    <w:rsid w:val="003E532D"/>
    <w:rsid w:val="003F3B85"/>
    <w:rsid w:val="003F51F0"/>
    <w:rsid w:val="00421503"/>
    <w:rsid w:val="00515ED6"/>
    <w:rsid w:val="00575DA1"/>
    <w:rsid w:val="005C0D86"/>
    <w:rsid w:val="00627D13"/>
    <w:rsid w:val="00835FD2"/>
    <w:rsid w:val="00867D7D"/>
    <w:rsid w:val="00884668"/>
    <w:rsid w:val="008D3EB1"/>
    <w:rsid w:val="009359BA"/>
    <w:rsid w:val="00946CC9"/>
    <w:rsid w:val="00955D0C"/>
    <w:rsid w:val="009673C8"/>
    <w:rsid w:val="009E5BCE"/>
    <w:rsid w:val="00AD1932"/>
    <w:rsid w:val="00AD5054"/>
    <w:rsid w:val="00BA52B9"/>
    <w:rsid w:val="00BC6C71"/>
    <w:rsid w:val="00BE0133"/>
    <w:rsid w:val="00C6398E"/>
    <w:rsid w:val="00D1684D"/>
    <w:rsid w:val="00D3142A"/>
    <w:rsid w:val="00D77D11"/>
    <w:rsid w:val="00E95BF5"/>
    <w:rsid w:val="00EE5540"/>
    <w:rsid w:val="00F3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3EB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3</Pages>
  <Words>371</Words>
  <Characters>2117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3</dc:title>
  <dc:subject/>
  <dc:creator>Serg</dc:creator>
  <cp:keywords/>
  <dc:description/>
  <cp:lastModifiedBy>NickOn</cp:lastModifiedBy>
  <cp:revision>14</cp:revision>
  <dcterms:created xsi:type="dcterms:W3CDTF">2022-12-30T19:55:00Z</dcterms:created>
  <dcterms:modified xsi:type="dcterms:W3CDTF">2022-12-30T22:34:00Z</dcterms:modified>
</cp:coreProperties>
</file>