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FD" w:rsidRPr="007C28FD" w:rsidRDefault="007C28FD" w:rsidP="007C28F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single"/>
          <w:lang w:eastAsia="ru-RU"/>
        </w:rPr>
        <w:t>Он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еще 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double"/>
          <w:lang w:eastAsia="ru-RU"/>
        </w:rPr>
        <w:t>не зеленеет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, 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double"/>
          <w:lang w:eastAsia="ru-RU"/>
        </w:rPr>
        <w:t>стоит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wave"/>
          <w:lang w:eastAsia="ru-RU"/>
        </w:rPr>
        <w:t>прозрачный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и 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wave"/>
          <w:lang w:eastAsia="ru-RU"/>
        </w:rPr>
        <w:t>такой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</w:t>
      </w:r>
      <w:r w:rsidRPr="007C28FD">
        <w:rPr>
          <w:rFonts w:ascii="Helvetica" w:eastAsia="Times New Roman" w:hAnsi="Helvetica" w:cs="Helvetica"/>
          <w:color w:val="000000"/>
          <w:kern w:val="36"/>
          <w:sz w:val="48"/>
          <w:szCs w:val="48"/>
          <w:u w:val="wave"/>
          <w:lang w:eastAsia="ru-RU"/>
        </w:rPr>
        <w:t>радостный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.</w:t>
      </w:r>
      <w:bookmarkStart w:id="0" w:name="_GoBack"/>
      <w:bookmarkEnd w:id="0"/>
    </w:p>
    <w:p w:rsidR="00FD1439" w:rsidRDefault="00FD1439"/>
    <w:sectPr w:rsidR="00FD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FD"/>
    <w:rsid w:val="007C28FD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88AD7-1B04-4264-92E4-C311A85C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2016-04-27T09:50:00Z</dcterms:created>
  <dcterms:modified xsi:type="dcterms:W3CDTF">2016-04-27T09:53:00Z</dcterms:modified>
</cp:coreProperties>
</file>