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680" w:rsidRPr="00D16680" w:rsidRDefault="00D16680" w:rsidP="00D16680">
      <w:pPr>
        <w:spacing w:before="60" w:after="100" w:afterAutospacing="1" w:line="220" w:lineRule="atLeast"/>
        <w:rPr>
          <w:rFonts w:ascii="Arial" w:eastAsia="Times New Roman" w:hAnsi="Arial" w:cs="Arial"/>
          <w:color w:val="000000"/>
          <w:lang w:eastAsia="ru-RU"/>
        </w:rPr>
      </w:pPr>
      <w:r w:rsidRPr="00D16680">
        <w:rPr>
          <w:rFonts w:ascii="Arial" w:eastAsia="Times New Roman" w:hAnsi="Arial" w:cs="Arial"/>
          <w:color w:val="000000"/>
          <w:lang w:eastAsia="ru-RU"/>
        </w:rPr>
        <w:t>(1)Идёшь по улице, и вдруг в глаза бросается яркая афиша: «Концерт </w:t>
      </w:r>
      <w:r w:rsidRPr="00D16680">
        <w:rPr>
          <w:rFonts w:ascii="Arial" w:eastAsia="Times New Roman" w:hAnsi="Arial" w:cs="Arial"/>
          <w:color w:val="000000"/>
          <w:lang w:val="en-US" w:eastAsia="ru-RU"/>
        </w:rPr>
        <w:t>Z</w:t>
      </w:r>
      <w:proofErr w:type="spellStart"/>
      <w:r w:rsidRPr="00D16680">
        <w:rPr>
          <w:rFonts w:ascii="Arial" w:eastAsia="Times New Roman" w:hAnsi="Arial" w:cs="Arial"/>
          <w:color w:val="000000"/>
          <w:lang w:eastAsia="ru-RU"/>
        </w:rPr>
        <w:t>емфиры</w:t>
      </w:r>
      <w:proofErr w:type="spellEnd"/>
      <w:r w:rsidRPr="00D16680">
        <w:rPr>
          <w:rFonts w:ascii="Arial" w:eastAsia="Times New Roman" w:hAnsi="Arial" w:cs="Arial"/>
          <w:color w:val="000000"/>
          <w:lang w:eastAsia="ru-RU"/>
        </w:rPr>
        <w:t>». (2)Рядом кинотеатр приглашает тебя на просмотр новой ленты под названием «</w:t>
      </w:r>
      <w:proofErr w:type="spellStart"/>
      <w:r w:rsidRPr="00D16680">
        <w:rPr>
          <w:rFonts w:ascii="Arial" w:eastAsia="Times New Roman" w:hAnsi="Arial" w:cs="Arial"/>
          <w:color w:val="000000"/>
          <w:lang w:eastAsia="ru-RU"/>
        </w:rPr>
        <w:t>Ши</w:t>
      </w:r>
      <w:proofErr w:type="spellEnd"/>
      <w:r w:rsidRPr="00D16680">
        <w:rPr>
          <w:rFonts w:ascii="Arial" w:eastAsia="Times New Roman" w:hAnsi="Arial" w:cs="Arial"/>
          <w:color w:val="000000"/>
          <w:lang w:val="en-US" w:eastAsia="ru-RU"/>
        </w:rPr>
        <w:t>z</w:t>
      </w:r>
      <w:r w:rsidRPr="00D16680">
        <w:rPr>
          <w:rFonts w:ascii="Arial" w:eastAsia="Times New Roman" w:hAnsi="Arial" w:cs="Arial"/>
          <w:color w:val="000000"/>
          <w:lang w:eastAsia="ru-RU"/>
        </w:rPr>
        <w:t>а». (3)Захочется перекусить, а на дверях ресторана красуется «Б</w:t>
      </w:r>
      <w:proofErr w:type="spellStart"/>
      <w:r w:rsidRPr="00D16680">
        <w:rPr>
          <w:rFonts w:ascii="Arial" w:eastAsia="Times New Roman" w:hAnsi="Arial" w:cs="Arial"/>
          <w:color w:val="000000"/>
          <w:lang w:val="en-US" w:eastAsia="ru-RU"/>
        </w:rPr>
        <w:t>i</w:t>
      </w:r>
      <w:r w:rsidRPr="00D16680">
        <w:rPr>
          <w:rFonts w:ascii="Arial" w:eastAsia="Times New Roman" w:hAnsi="Arial" w:cs="Arial"/>
          <w:color w:val="000000"/>
          <w:lang w:eastAsia="ru-RU"/>
        </w:rPr>
        <w:t>бл</w:t>
      </w:r>
      <w:r w:rsidRPr="00D16680">
        <w:rPr>
          <w:rFonts w:ascii="Arial" w:eastAsia="Times New Roman" w:hAnsi="Arial" w:cs="Arial"/>
          <w:color w:val="000000"/>
          <w:lang w:val="en-US" w:eastAsia="ru-RU"/>
        </w:rPr>
        <w:t>i</w:t>
      </w:r>
      <w:proofErr w:type="spellEnd"/>
      <w:r w:rsidRPr="00D16680">
        <w:rPr>
          <w:rFonts w:ascii="Arial" w:eastAsia="Times New Roman" w:hAnsi="Arial" w:cs="Arial"/>
          <w:color w:val="000000"/>
          <w:lang w:eastAsia="ru-RU"/>
        </w:rPr>
        <w:t>отека». (4)Придёшь домой, берёшь газету, глядь – на первой странице сообщение «</w:t>
      </w:r>
      <w:proofErr w:type="spellStart"/>
      <w:r w:rsidRPr="00D16680">
        <w:rPr>
          <w:rFonts w:ascii="Arial" w:eastAsia="Times New Roman" w:hAnsi="Arial" w:cs="Arial"/>
          <w:color w:val="000000"/>
          <w:lang w:eastAsia="ru-RU"/>
        </w:rPr>
        <w:t>Кур$</w:t>
      </w:r>
      <w:proofErr w:type="spellEnd"/>
      <w:r w:rsidRPr="00D16680">
        <w:rPr>
          <w:rFonts w:ascii="Arial" w:eastAsia="Times New Roman" w:hAnsi="Arial" w:cs="Arial"/>
          <w:color w:val="000000"/>
          <w:lang w:eastAsia="ru-RU"/>
        </w:rPr>
        <w:t xml:space="preserve"> валют». (5)Включаешь телевизор, чтобы отвлечься, но и тут назойливо рекламируются охранные системы «А</w:t>
      </w:r>
      <w:proofErr w:type="spellStart"/>
      <w:r w:rsidRPr="00D16680">
        <w:rPr>
          <w:rFonts w:ascii="Arial" w:eastAsia="Times New Roman" w:hAnsi="Arial" w:cs="Arial"/>
          <w:color w:val="000000"/>
          <w:lang w:val="en-US" w:eastAsia="ru-RU"/>
        </w:rPr>
        <w:t>ll</w:t>
      </w:r>
      <w:r w:rsidRPr="00D16680">
        <w:rPr>
          <w:rFonts w:ascii="Arial" w:eastAsia="Times New Roman" w:hAnsi="Arial" w:cs="Arial"/>
          <w:color w:val="000000"/>
          <w:lang w:eastAsia="ru-RU"/>
        </w:rPr>
        <w:t>игатор</w:t>
      </w:r>
      <w:proofErr w:type="spellEnd"/>
      <w:r w:rsidRPr="00D16680">
        <w:rPr>
          <w:rFonts w:ascii="Arial" w:eastAsia="Times New Roman" w:hAnsi="Arial" w:cs="Arial"/>
          <w:color w:val="000000"/>
          <w:lang w:eastAsia="ru-RU"/>
        </w:rPr>
        <w:t>». (6)В смятении подходишь к окну, видишь на стене соседнего дома приглашение на «Ве4ер отдыха» и теперь только понимаешь, что тебя обложили со всех сторон.</w:t>
      </w:r>
    </w:p>
    <w:p w:rsidR="00D16680" w:rsidRPr="00D16680" w:rsidRDefault="00D16680" w:rsidP="00D16680">
      <w:pPr>
        <w:spacing w:before="60" w:after="100" w:afterAutospacing="1" w:line="220" w:lineRule="atLeast"/>
        <w:rPr>
          <w:rFonts w:ascii="Arial" w:eastAsia="Times New Roman" w:hAnsi="Arial" w:cs="Arial"/>
          <w:color w:val="000000"/>
          <w:lang w:eastAsia="ru-RU"/>
        </w:rPr>
      </w:pPr>
      <w:r w:rsidRPr="00D16680">
        <w:rPr>
          <w:rFonts w:ascii="Arial" w:eastAsia="Times New Roman" w:hAnsi="Arial" w:cs="Arial"/>
          <w:color w:val="000000"/>
          <w:lang w:eastAsia="ru-RU"/>
        </w:rPr>
        <w:t>(7)Обогащается или портится природная речь благодаря заимствованиям – вопрос непростой и неоднозначный. (8)Языковая стихия берёт из окружающего мира всё, что ей потребно, и выбрасывает на берег лишнее. (9)Но когда сплошь и рядом в кириллические устоявшиеся написания внедряются латинские и иные графические символы, то это ведёт не к обогащению языка, а к нарушению его функционирования, к размыванию веками устанавливавшихся норм.</w:t>
      </w:r>
    </w:p>
    <w:p w:rsidR="00D16680" w:rsidRPr="00D16680" w:rsidRDefault="00D16680" w:rsidP="00D16680">
      <w:pPr>
        <w:spacing w:before="60" w:after="100" w:afterAutospacing="1" w:line="220" w:lineRule="atLeast"/>
        <w:rPr>
          <w:rFonts w:ascii="Arial" w:eastAsia="Times New Roman" w:hAnsi="Arial" w:cs="Arial"/>
          <w:color w:val="000000"/>
          <w:lang w:eastAsia="ru-RU"/>
        </w:rPr>
      </w:pPr>
      <w:r w:rsidRPr="00D16680">
        <w:rPr>
          <w:rFonts w:ascii="Arial" w:eastAsia="Times New Roman" w:hAnsi="Arial" w:cs="Arial"/>
          <w:color w:val="000000"/>
          <w:lang w:eastAsia="ru-RU"/>
        </w:rPr>
        <w:t>(10)Англо- и иноязычными словами в их натуральном написании сегодня пестрят страницы прессы, эти слова вторгаются в текст, наводняют рекламу. (11)Но одно дело, когда просто употребляется лексика на латинице, и совсем другое, если чужие буквы оказываются внутри слова, ломают его изнутри. (12)Любой юрист подтвердит, что это нарушение гораздо более тяжкое.</w:t>
      </w:r>
    </w:p>
    <w:p w:rsidR="00D16680" w:rsidRPr="00D16680" w:rsidRDefault="00D16680" w:rsidP="00D16680">
      <w:pPr>
        <w:spacing w:before="60" w:after="100" w:afterAutospacing="1" w:line="220" w:lineRule="atLeast"/>
        <w:rPr>
          <w:rFonts w:ascii="Arial" w:eastAsia="Times New Roman" w:hAnsi="Arial" w:cs="Arial"/>
          <w:color w:val="000000"/>
          <w:lang w:eastAsia="ru-RU"/>
        </w:rPr>
      </w:pPr>
      <w:r w:rsidRPr="00D16680">
        <w:rPr>
          <w:rFonts w:ascii="Arial" w:eastAsia="Times New Roman" w:hAnsi="Arial" w:cs="Arial"/>
          <w:color w:val="000000"/>
          <w:lang w:eastAsia="ru-RU"/>
        </w:rPr>
        <w:t xml:space="preserve">(13)Модная певица и производители </w:t>
      </w:r>
      <w:proofErr w:type="spellStart"/>
      <w:r w:rsidRPr="00D16680">
        <w:rPr>
          <w:rFonts w:ascii="Arial" w:eastAsia="Times New Roman" w:hAnsi="Arial" w:cs="Arial"/>
          <w:color w:val="000000"/>
          <w:lang w:eastAsia="ru-RU"/>
        </w:rPr>
        <w:t>автосигнализаций</w:t>
      </w:r>
      <w:proofErr w:type="spellEnd"/>
      <w:r w:rsidRPr="00D16680">
        <w:rPr>
          <w:rFonts w:ascii="Arial" w:eastAsia="Times New Roman" w:hAnsi="Arial" w:cs="Arial"/>
          <w:color w:val="000000"/>
          <w:lang w:eastAsia="ru-RU"/>
        </w:rPr>
        <w:t>, вернее – их агенты по рекламе, используют латинские буквы в формировании и раскрутке образа чаще всего в погоне за оригинальностью. (14)Им кажется: внимание потенциальных потребителей легче привлечь необычным графическим начертанием имени или названия фирмы. (15)Дескать, наш глаз невольно цепляется за неправильное сочетание. (16)Расчёт, вероятно, оправдывается, но насколько велика его отдача? (17)На мой взгляд, подобный подход к формированию имиджа является довольно поверхностным, примитивным, а главное – становится банальным.</w:t>
      </w:r>
    </w:p>
    <w:p w:rsidR="00D16680" w:rsidRPr="00D16680" w:rsidRDefault="00D16680" w:rsidP="00D16680">
      <w:pPr>
        <w:spacing w:before="60" w:after="100" w:afterAutospacing="1" w:line="220" w:lineRule="atLeast"/>
        <w:rPr>
          <w:rFonts w:ascii="Arial" w:eastAsia="Times New Roman" w:hAnsi="Arial" w:cs="Arial"/>
          <w:color w:val="000000"/>
          <w:lang w:eastAsia="ru-RU"/>
        </w:rPr>
      </w:pPr>
      <w:r w:rsidRPr="00D16680">
        <w:rPr>
          <w:rFonts w:ascii="Arial" w:eastAsia="Times New Roman" w:hAnsi="Arial" w:cs="Arial"/>
          <w:color w:val="000000"/>
          <w:lang w:eastAsia="ru-RU"/>
        </w:rPr>
        <w:t>(18)Варианты </w:t>
      </w:r>
      <w:r w:rsidRPr="00D16680">
        <w:rPr>
          <w:rFonts w:ascii="Arial" w:eastAsia="Times New Roman" w:hAnsi="Arial" w:cs="Arial"/>
          <w:color w:val="000000"/>
          <w:lang w:val="en-US" w:eastAsia="ru-RU"/>
        </w:rPr>
        <w:t>Z</w:t>
      </w:r>
      <w:proofErr w:type="spellStart"/>
      <w:r w:rsidRPr="00D16680">
        <w:rPr>
          <w:rFonts w:ascii="Arial" w:eastAsia="Times New Roman" w:hAnsi="Arial" w:cs="Arial"/>
          <w:color w:val="000000"/>
          <w:lang w:eastAsia="ru-RU"/>
        </w:rPr>
        <w:t>емфира</w:t>
      </w:r>
      <w:proofErr w:type="spellEnd"/>
      <w:r w:rsidRPr="00D16680">
        <w:rPr>
          <w:rFonts w:ascii="Arial" w:eastAsia="Times New Roman" w:hAnsi="Arial" w:cs="Arial"/>
          <w:color w:val="000000"/>
          <w:lang w:eastAsia="ru-RU"/>
        </w:rPr>
        <w:t xml:space="preserve"> (равно как и </w:t>
      </w:r>
      <w:proofErr w:type="spellStart"/>
      <w:r w:rsidRPr="00D16680">
        <w:rPr>
          <w:rFonts w:ascii="Arial" w:eastAsia="Times New Roman" w:hAnsi="Arial" w:cs="Arial"/>
          <w:color w:val="000000"/>
          <w:lang w:eastAsia="ru-RU"/>
        </w:rPr>
        <w:t>Глюк</w:t>
      </w:r>
      <w:proofErr w:type="spellEnd"/>
      <w:r w:rsidRPr="00D16680">
        <w:rPr>
          <w:rFonts w:ascii="Arial" w:eastAsia="Times New Roman" w:hAnsi="Arial" w:cs="Arial"/>
          <w:color w:val="000000"/>
          <w:lang w:eastAsia="ru-RU"/>
        </w:rPr>
        <w:t>’</w:t>
      </w:r>
      <w:r w:rsidRPr="00D16680">
        <w:rPr>
          <w:rFonts w:ascii="Arial" w:eastAsia="Times New Roman" w:hAnsi="Arial" w:cs="Arial"/>
          <w:color w:val="000000"/>
          <w:lang w:val="en-US" w:eastAsia="ru-RU"/>
        </w:rPr>
        <w:t>OZA</w:t>
      </w:r>
      <w:r w:rsidRPr="00D16680">
        <w:rPr>
          <w:rFonts w:ascii="Arial" w:eastAsia="Times New Roman" w:hAnsi="Arial" w:cs="Arial"/>
          <w:color w:val="000000"/>
          <w:lang w:eastAsia="ru-RU"/>
        </w:rPr>
        <w:t>) и «А</w:t>
      </w:r>
      <w:proofErr w:type="spellStart"/>
      <w:r w:rsidRPr="00D16680">
        <w:rPr>
          <w:rFonts w:ascii="Arial" w:eastAsia="Times New Roman" w:hAnsi="Arial" w:cs="Arial"/>
          <w:color w:val="000000"/>
          <w:lang w:val="en-US" w:eastAsia="ru-RU"/>
        </w:rPr>
        <w:t>ll</w:t>
      </w:r>
      <w:r w:rsidRPr="00D16680">
        <w:rPr>
          <w:rFonts w:ascii="Arial" w:eastAsia="Times New Roman" w:hAnsi="Arial" w:cs="Arial"/>
          <w:color w:val="000000"/>
          <w:lang w:eastAsia="ru-RU"/>
        </w:rPr>
        <w:t>игатор</w:t>
      </w:r>
      <w:proofErr w:type="spellEnd"/>
      <w:r w:rsidRPr="00D16680">
        <w:rPr>
          <w:rFonts w:ascii="Arial" w:eastAsia="Times New Roman" w:hAnsi="Arial" w:cs="Arial"/>
          <w:color w:val="000000"/>
          <w:lang w:eastAsia="ru-RU"/>
        </w:rPr>
        <w:t xml:space="preserve">» есть выпендрёж и ненужное искажение письменной формы. (19)Применяя иностранные слова, не стоило заниматься порчей языка. (20)Великий и могучий Алфавит, подаренный нам славянскими святыми Кириллом и </w:t>
      </w:r>
      <w:proofErr w:type="spellStart"/>
      <w:r w:rsidRPr="00D16680">
        <w:rPr>
          <w:rFonts w:ascii="Arial" w:eastAsia="Times New Roman" w:hAnsi="Arial" w:cs="Arial"/>
          <w:color w:val="000000"/>
          <w:lang w:eastAsia="ru-RU"/>
        </w:rPr>
        <w:t>Мефодием</w:t>
      </w:r>
      <w:proofErr w:type="spellEnd"/>
      <w:r w:rsidRPr="00D16680">
        <w:rPr>
          <w:rFonts w:ascii="Arial" w:eastAsia="Times New Roman" w:hAnsi="Arial" w:cs="Arial"/>
          <w:color w:val="000000"/>
          <w:lang w:eastAsia="ru-RU"/>
        </w:rPr>
        <w:t>, принесён в жертву золотому тельцу.</w:t>
      </w:r>
    </w:p>
    <w:p w:rsidR="00D16680" w:rsidRPr="00D16680" w:rsidRDefault="00D16680" w:rsidP="00D16680">
      <w:pPr>
        <w:spacing w:before="60" w:after="100" w:afterAutospacing="1" w:line="220" w:lineRule="atLeast"/>
        <w:rPr>
          <w:rFonts w:ascii="Arial" w:eastAsia="Times New Roman" w:hAnsi="Arial" w:cs="Arial"/>
          <w:color w:val="000000"/>
          <w:lang w:eastAsia="ru-RU"/>
        </w:rPr>
      </w:pPr>
      <w:r w:rsidRPr="00D16680">
        <w:rPr>
          <w:rFonts w:ascii="Arial" w:eastAsia="Times New Roman" w:hAnsi="Arial" w:cs="Arial"/>
          <w:color w:val="000000"/>
          <w:lang w:eastAsia="ru-RU"/>
        </w:rPr>
        <w:t>(21)Реальная жизнь, увы, приводит нам примеры такого рода, и не пришлось бы в близком будущем констатировать свершившийся факт словами Татьяны Бек: «До свидания, алфавит».</w:t>
      </w:r>
    </w:p>
    <w:p w:rsidR="00D16680" w:rsidRPr="00D16680" w:rsidRDefault="00D16680" w:rsidP="00D16680">
      <w:pPr>
        <w:spacing w:before="100" w:beforeAutospacing="1" w:after="100" w:afterAutospacing="1" w:line="240" w:lineRule="auto"/>
        <w:jc w:val="right"/>
        <w:rPr>
          <w:rFonts w:ascii="Arial" w:eastAsia="Times New Roman" w:hAnsi="Arial" w:cs="Arial"/>
          <w:color w:val="000000"/>
          <w:lang w:eastAsia="ru-RU"/>
        </w:rPr>
      </w:pPr>
      <w:r w:rsidRPr="00D16680">
        <w:rPr>
          <w:rFonts w:ascii="Arial" w:eastAsia="Times New Roman" w:hAnsi="Arial" w:cs="Arial"/>
          <w:color w:val="000000"/>
          <w:lang w:eastAsia="ru-RU"/>
        </w:rPr>
        <w:t>(По С. Казначееву)</w:t>
      </w:r>
    </w:p>
    <w:p w:rsidR="00063C3C" w:rsidRDefault="00063C3C"/>
    <w:p w:rsidR="00D16680" w:rsidRDefault="00D16680"/>
    <w:p w:rsidR="00D16680" w:rsidRDefault="00D16680"/>
    <w:p w:rsidR="00D16680" w:rsidRDefault="00D16680"/>
    <w:p w:rsidR="00D16680" w:rsidRDefault="00D16680"/>
    <w:p w:rsidR="00D16680" w:rsidRDefault="00D16680"/>
    <w:p w:rsidR="00D16680" w:rsidRDefault="00D16680"/>
    <w:p w:rsidR="00D16680" w:rsidRPr="00D16680" w:rsidRDefault="00D16680" w:rsidP="00D16680">
      <w:pPr>
        <w:spacing w:before="60" w:after="100" w:afterAutospacing="1" w:line="220" w:lineRule="atLeast"/>
        <w:rPr>
          <w:rFonts w:ascii="Arial" w:eastAsia="Times New Roman" w:hAnsi="Arial" w:cs="Arial"/>
          <w:color w:val="000000"/>
          <w:lang w:eastAsia="ru-RU"/>
        </w:rPr>
      </w:pPr>
      <w:r w:rsidRPr="00D16680">
        <w:rPr>
          <w:rFonts w:ascii="Arial" w:eastAsia="Times New Roman" w:hAnsi="Arial" w:cs="Arial"/>
          <w:color w:val="000000"/>
          <w:lang w:eastAsia="ru-RU"/>
        </w:rPr>
        <w:lastRenderedPageBreak/>
        <w:t>(1)Однажды ко мне на вахту, октябрьскую, осеннюю, ненастную, прилетели скворцы. (2)Мы мчались в ночи от берегов Исландии к Норвегии. (3)На освещённом мощными огнями теплоходе. (4)И в этом туманном мире возникли усталые созвездия…</w:t>
      </w:r>
    </w:p>
    <w:p w:rsidR="00D16680" w:rsidRPr="00D16680" w:rsidRDefault="00D16680" w:rsidP="00D16680">
      <w:pPr>
        <w:spacing w:before="60" w:after="100" w:afterAutospacing="1" w:line="220" w:lineRule="atLeast"/>
        <w:rPr>
          <w:rFonts w:ascii="Arial" w:eastAsia="Times New Roman" w:hAnsi="Arial" w:cs="Arial"/>
          <w:color w:val="000000"/>
          <w:lang w:eastAsia="ru-RU"/>
        </w:rPr>
      </w:pPr>
      <w:r w:rsidRPr="00D16680">
        <w:rPr>
          <w:rFonts w:ascii="Arial" w:eastAsia="Times New Roman" w:hAnsi="Arial" w:cs="Arial"/>
          <w:color w:val="000000"/>
          <w:lang w:eastAsia="ru-RU"/>
        </w:rPr>
        <w:t>(5)Я вышел из рубки на крыло мостика. (6)Ветер, дождь и ночь сразу стали громкими. (7)Я поднял к глазам бинокль. (8)В стёклах заколыхались белые надстройки теплохода, спасательные вельботы, тёмные от дождя чехлы и птицы – распушённые ветром мокрые комочки. (9)Они метались между антеннами и пытались спрятаться от ветра за трубой.</w:t>
      </w:r>
    </w:p>
    <w:p w:rsidR="00D16680" w:rsidRPr="00D16680" w:rsidRDefault="00D16680" w:rsidP="00D16680">
      <w:pPr>
        <w:spacing w:before="60" w:after="100" w:afterAutospacing="1" w:line="220" w:lineRule="atLeast"/>
        <w:rPr>
          <w:rFonts w:ascii="Arial" w:eastAsia="Times New Roman" w:hAnsi="Arial" w:cs="Arial"/>
          <w:color w:val="000000"/>
          <w:lang w:eastAsia="ru-RU"/>
        </w:rPr>
      </w:pPr>
      <w:r w:rsidRPr="00D16680">
        <w:rPr>
          <w:rFonts w:ascii="Arial" w:eastAsia="Times New Roman" w:hAnsi="Arial" w:cs="Arial"/>
          <w:color w:val="000000"/>
          <w:lang w:eastAsia="ru-RU"/>
        </w:rPr>
        <w:t>(10)Палубу нашего теплохода выбрали эти маленькие бесстрашные птицы в качестве временного пристанища в своём долгом пути на юг. (11)Конечно, вспомнился Саврасов: грачи, весна, ещё лежит снег, а деревья проснулись. (12)И всё вообще вспомнилось, что бывает вокруг нас и что бывает внутри наших душ, когда приходит русская весна и прилетают грачи и скворцы. (13)Это не опишешь. (14)Это возвращает в детство. (15)И это связано не только с ра</w:t>
      </w:r>
      <w:r w:rsidRPr="00D16680">
        <w:rPr>
          <w:rFonts w:ascii="Arial" w:eastAsia="Times New Roman" w:hAnsi="Arial" w:cs="Arial"/>
          <w:color w:val="000000"/>
          <w:lang w:eastAsia="ru-RU"/>
        </w:rPr>
        <w:softHyphen/>
        <w:t>достью от пробуждения природы, но и с глубоким ощущением родины, России.</w:t>
      </w:r>
    </w:p>
    <w:p w:rsidR="00D16680" w:rsidRPr="00D16680" w:rsidRDefault="00D16680" w:rsidP="00D16680">
      <w:pPr>
        <w:spacing w:before="60" w:after="100" w:afterAutospacing="1" w:line="220" w:lineRule="atLeast"/>
        <w:rPr>
          <w:rFonts w:ascii="Arial" w:eastAsia="Times New Roman" w:hAnsi="Arial" w:cs="Arial"/>
          <w:color w:val="000000"/>
          <w:lang w:eastAsia="ru-RU"/>
        </w:rPr>
      </w:pPr>
      <w:r w:rsidRPr="00D16680">
        <w:rPr>
          <w:rFonts w:ascii="Arial" w:eastAsia="Times New Roman" w:hAnsi="Arial" w:cs="Arial"/>
          <w:color w:val="000000"/>
          <w:lang w:eastAsia="ru-RU"/>
        </w:rPr>
        <w:t>(16)И пускай ругают наших русских художников за ста</w:t>
      </w:r>
      <w:r w:rsidRPr="00D16680">
        <w:rPr>
          <w:rFonts w:ascii="Arial" w:eastAsia="Times New Roman" w:hAnsi="Arial" w:cs="Arial"/>
          <w:color w:val="000000"/>
          <w:lang w:eastAsia="ru-RU"/>
        </w:rPr>
        <w:softHyphen/>
        <w:t xml:space="preserve">ромодность и литературность сюжетов. (17)За именами </w:t>
      </w:r>
      <w:proofErr w:type="spellStart"/>
      <w:r w:rsidRPr="00D16680">
        <w:rPr>
          <w:rFonts w:ascii="Arial" w:eastAsia="Times New Roman" w:hAnsi="Arial" w:cs="Arial"/>
          <w:color w:val="000000"/>
          <w:lang w:eastAsia="ru-RU"/>
        </w:rPr>
        <w:t>Саврасова</w:t>
      </w:r>
      <w:proofErr w:type="spellEnd"/>
      <w:r w:rsidRPr="00D16680">
        <w:rPr>
          <w:rFonts w:ascii="Arial" w:eastAsia="Times New Roman" w:hAnsi="Arial" w:cs="Arial"/>
          <w:color w:val="000000"/>
          <w:lang w:eastAsia="ru-RU"/>
        </w:rPr>
        <w:t xml:space="preserve">, Левитана, Серова, Коровина, </w:t>
      </w:r>
      <w:proofErr w:type="spellStart"/>
      <w:r w:rsidRPr="00D16680">
        <w:rPr>
          <w:rFonts w:ascii="Arial" w:eastAsia="Times New Roman" w:hAnsi="Arial" w:cs="Arial"/>
          <w:color w:val="000000"/>
          <w:lang w:eastAsia="ru-RU"/>
        </w:rPr>
        <w:t>Кустодиева</w:t>
      </w:r>
      <w:proofErr w:type="spellEnd"/>
      <w:r w:rsidRPr="00D16680">
        <w:rPr>
          <w:rFonts w:ascii="Arial" w:eastAsia="Times New Roman" w:hAnsi="Arial" w:cs="Arial"/>
          <w:color w:val="000000"/>
          <w:lang w:eastAsia="ru-RU"/>
        </w:rPr>
        <w:t xml:space="preserve"> скрывается не только вечная в искусстве радость жизни. (18)Скрывается именно русская радость, со всей её нежностью, скромностью и глубиной. (19)И как проста русская песня, так проста живопись.</w:t>
      </w:r>
    </w:p>
    <w:p w:rsidR="00D16680" w:rsidRPr="00D16680" w:rsidRDefault="00D16680" w:rsidP="00D16680">
      <w:pPr>
        <w:spacing w:before="60" w:after="100" w:afterAutospacing="1" w:line="220" w:lineRule="atLeast"/>
        <w:rPr>
          <w:rFonts w:ascii="Arial" w:eastAsia="Times New Roman" w:hAnsi="Arial" w:cs="Arial"/>
          <w:color w:val="000000"/>
          <w:lang w:eastAsia="ru-RU"/>
        </w:rPr>
      </w:pPr>
      <w:r w:rsidRPr="00D16680">
        <w:rPr>
          <w:rFonts w:ascii="Arial" w:eastAsia="Times New Roman" w:hAnsi="Arial" w:cs="Arial"/>
          <w:color w:val="000000"/>
          <w:lang w:eastAsia="ru-RU"/>
        </w:rPr>
        <w:t>(20)И в наш сложный век, когда искусство мира мучительно ищет общие истины, когда запутанность жизни вызывает необходимость сложнейшего анализа психики отдельного человека и сложнейшего анализа жизни общества, – в наш век художникам тем более не следует забывать об одной простой функции искусства – будить и освещать в соплеменнике чувство родины.</w:t>
      </w:r>
    </w:p>
    <w:p w:rsidR="00D16680" w:rsidRPr="00D16680" w:rsidRDefault="00D16680" w:rsidP="00D16680">
      <w:pPr>
        <w:spacing w:before="60" w:after="100" w:afterAutospacing="1" w:line="220" w:lineRule="atLeast"/>
        <w:rPr>
          <w:rFonts w:ascii="Arial" w:eastAsia="Times New Roman" w:hAnsi="Arial" w:cs="Arial"/>
          <w:color w:val="000000"/>
          <w:lang w:eastAsia="ru-RU"/>
        </w:rPr>
      </w:pPr>
      <w:r w:rsidRPr="00D16680">
        <w:rPr>
          <w:rFonts w:ascii="Arial" w:eastAsia="Times New Roman" w:hAnsi="Arial" w:cs="Arial"/>
          <w:color w:val="000000"/>
          <w:lang w:eastAsia="ru-RU"/>
        </w:rPr>
        <w:t>(21)Пускай наших пейзажистов не знает заграница. (22)Чтобы не проходить мимо Серова, надо быть русским. (23)Искусство тогда искусство, когда оно вызывает в человеке ощущение пусть мимолётного, но счастья. (24)А мы устроены так, что самое пронзительное счастье возникает в нас тогда, когда мы ощущаем любовь к России. (25)Я не знаю, есть ли у других наций такая нерастор</w:t>
      </w:r>
      <w:r w:rsidRPr="00D16680">
        <w:rPr>
          <w:rFonts w:ascii="Arial" w:eastAsia="Times New Roman" w:hAnsi="Arial" w:cs="Arial"/>
          <w:color w:val="000000"/>
          <w:lang w:eastAsia="ru-RU"/>
        </w:rPr>
        <w:softHyphen/>
        <w:t>жимая связь между эстетическим ощущением и ощущением родины?</w:t>
      </w:r>
    </w:p>
    <w:p w:rsidR="00D16680" w:rsidRPr="00D16680" w:rsidRDefault="00D16680" w:rsidP="00D16680">
      <w:pPr>
        <w:spacing w:before="100" w:beforeAutospacing="1" w:after="100" w:afterAutospacing="1" w:line="240" w:lineRule="auto"/>
        <w:jc w:val="right"/>
        <w:rPr>
          <w:rFonts w:ascii="Arial" w:eastAsia="Times New Roman" w:hAnsi="Arial" w:cs="Arial"/>
          <w:color w:val="000000"/>
          <w:lang w:eastAsia="ru-RU"/>
        </w:rPr>
      </w:pPr>
      <w:r w:rsidRPr="00D16680">
        <w:rPr>
          <w:rFonts w:ascii="Arial" w:eastAsia="Times New Roman" w:hAnsi="Arial" w:cs="Arial"/>
          <w:color w:val="000000"/>
          <w:lang w:eastAsia="ru-RU"/>
        </w:rPr>
        <w:t xml:space="preserve"> (По В. </w:t>
      </w:r>
      <w:proofErr w:type="spellStart"/>
      <w:r w:rsidRPr="00D16680">
        <w:rPr>
          <w:rFonts w:ascii="Arial" w:eastAsia="Times New Roman" w:hAnsi="Arial" w:cs="Arial"/>
          <w:color w:val="000000"/>
          <w:lang w:eastAsia="ru-RU"/>
        </w:rPr>
        <w:t>Конецкому</w:t>
      </w:r>
      <w:proofErr w:type="spellEnd"/>
      <w:r w:rsidRPr="00D16680">
        <w:rPr>
          <w:rFonts w:ascii="Arial" w:eastAsia="Times New Roman" w:hAnsi="Arial" w:cs="Arial"/>
          <w:color w:val="000000"/>
          <w:lang w:eastAsia="ru-RU"/>
        </w:rPr>
        <w:t>)</w:t>
      </w:r>
    </w:p>
    <w:p w:rsidR="00D16680" w:rsidRDefault="00D16680"/>
    <w:sectPr w:rsidR="00D16680" w:rsidSect="00063C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16680"/>
    <w:rsid w:val="00063C3C"/>
    <w:rsid w:val="00D166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C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16680"/>
  </w:style>
  <w:style w:type="paragraph" w:customStyle="1" w:styleId="section1">
    <w:name w:val="section1"/>
    <w:basedOn w:val="a"/>
    <w:rsid w:val="00D166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09953772">
      <w:bodyDiv w:val="1"/>
      <w:marLeft w:val="0"/>
      <w:marRight w:val="0"/>
      <w:marTop w:val="0"/>
      <w:marBottom w:val="0"/>
      <w:divBdr>
        <w:top w:val="none" w:sz="0" w:space="0" w:color="auto"/>
        <w:left w:val="none" w:sz="0" w:space="0" w:color="auto"/>
        <w:bottom w:val="none" w:sz="0" w:space="0" w:color="auto"/>
        <w:right w:val="none" w:sz="0" w:space="0" w:color="auto"/>
      </w:divBdr>
    </w:div>
    <w:div w:id="193169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695</Words>
  <Characters>3967</Characters>
  <Application>Microsoft Office Word</Application>
  <DocSecurity>0</DocSecurity>
  <Lines>33</Lines>
  <Paragraphs>9</Paragraphs>
  <ScaleCrop>false</ScaleCrop>
  <Company>MMK</Company>
  <LinksUpToDate>false</LinksUpToDate>
  <CharactersWithSpaces>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agent007</dc:creator>
  <cp:lastModifiedBy>agent007</cp:lastModifiedBy>
  <cp:revision>1</cp:revision>
  <dcterms:created xsi:type="dcterms:W3CDTF">2016-02-14T08:41:00Z</dcterms:created>
  <dcterms:modified xsi:type="dcterms:W3CDTF">2016-02-14T08:42:00Z</dcterms:modified>
</cp:coreProperties>
</file>