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Клас_______  Прізвище та ім’я ______________________________ Дата _________</w:t>
      </w:r>
    </w:p>
    <w:p w:rsidR="00000000" w:rsidDel="00000000" w:rsidP="00000000" w:rsidRDefault="00000000" w:rsidRPr="00000000" w14:paraId="00000002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Тема.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Вивчення теплового балансу за умови змішування води різної температури.</w:t>
      </w:r>
    </w:p>
    <w:p w:rsidR="00000000" w:rsidDel="00000000" w:rsidP="00000000" w:rsidRDefault="00000000" w:rsidRPr="00000000" w14:paraId="00000003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Мета: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ознайомитися з будовою та принципом дії калориметра; визначити кількість теплоти, віддану гарячою водою, і кількість теплоти, одержану холодною водою, в результаті змішування води різної температури, порівняти результати.</w:t>
      </w:r>
    </w:p>
    <w:p w:rsidR="00000000" w:rsidDel="00000000" w:rsidP="00000000" w:rsidRDefault="00000000" w:rsidRPr="00000000" w14:paraId="00000004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Обладнання: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мірний циліндр, термометр, калориметр, склянка з холодною водою, склянка з гарячою водою, паперові серветки, мішалка.</w:t>
      </w:r>
    </w:p>
    <w:p w:rsidR="00000000" w:rsidDel="00000000" w:rsidP="00000000" w:rsidRDefault="00000000" w:rsidRPr="00000000" w14:paraId="00000005">
      <w:pPr>
        <w:spacing w:after="0" w:line="240" w:lineRule="auto"/>
        <w:ind w:firstLine="567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ind w:firstLine="567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Теоретичні відомості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-13968</wp:posOffset>
            </wp:positionH>
            <wp:positionV relativeFrom="paragraph">
              <wp:posOffset>219709</wp:posOffset>
            </wp:positionV>
            <wp:extent cx="1094740" cy="1378585"/>
            <wp:effectExtent b="0" l="0" r="0" t="0"/>
            <wp:wrapSquare wrapText="bothSides" distB="0" distT="0" distL="114300" distR="114300"/>
            <wp:docPr id="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94740" cy="137858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7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Для багатьох дослідів із вивчення теплових явищ застосовують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калориметр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— пристрій, що складається з двох посудин, які розміщені одна в одній і розділені повітряним прошарком (див, рисунок). Унаслідок слабкої теплопровідності повітря й завдяки невеликій відстані між внутрішньою і зовнішньою посудинами, що зумовлює відсутність конвекційних потоків, у калориметрі теплообмін із довкіллям значно зменшується.</w:t>
      </w:r>
    </w:p>
    <w:p w:rsidR="00000000" w:rsidDel="00000000" w:rsidP="00000000" w:rsidRDefault="00000000" w:rsidRPr="00000000" w14:paraId="00000008">
      <w:pPr>
        <w:spacing w:after="0" w:line="240" w:lineRule="auto"/>
        <w:ind w:firstLine="567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ind w:firstLine="567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ind w:firstLine="567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Хід роботи</w:t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subscript"/>
          <w:rtl w:val="0"/>
        </w:rPr>
        <w:t xml:space="preserve">терм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=</w:t>
      </w:r>
      <m:oMath>
        <m:f>
          <m:fPr>
            <m:ctrlPr>
              <w:rPr>
                <w:rFonts w:ascii="Cambria Math" w:cs="Cambria Math" w:eastAsia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30-20</m:t>
            </m:r>
          </m:num>
          <m:den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10</m:t>
            </m:r>
          </m:den>
        </m:f>
        <m:r>
          <w:rPr>
            <w:rFonts w:ascii="Cambria Math" w:cs="Cambria Math" w:eastAsia="Cambria Math" w:hAnsi="Cambria Math"/>
            <w:sz w:val="28"/>
            <w:szCs w:val="28"/>
          </w:rPr>
          <m:t xml:space="preserve">=1℃</m:t>
        </m:r>
      </m:oMath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;                          </w:t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subscript"/>
          <w:rtl w:val="0"/>
        </w:rPr>
        <w:t xml:space="preserve">вим.цил.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=</w:t>
      </w:r>
      <m:oMath>
        <m:f>
          <m:fPr>
            <m:ctrlPr>
              <w:rPr>
                <w:rFonts w:ascii="Cambria Math" w:cs="Cambria Math" w:eastAsia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50-40</m:t>
            </m:r>
          </m:num>
          <m:den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10</m:t>
            </m:r>
          </m:den>
        </m:f>
        <m:r>
          <w:rPr>
            <w:rFonts w:ascii="Cambria Math" w:cs="Cambria Math" w:eastAsia="Cambria Math" w:hAnsi="Cambria Math"/>
            <w:sz w:val="28"/>
            <w:szCs w:val="28"/>
          </w:rPr>
          <m:t xml:space="preserve">=1</m:t>
        </m:r>
        <m:sSup>
          <m:sSupPr>
            <m:ctrlPr>
              <w:rPr>
                <w:rFonts w:ascii="Cambria Math" w:cs="Cambria Math" w:eastAsia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см</m:t>
            </m:r>
          </m:e>
          <m:sup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3</m:t>
            </m:r>
          </m:sup>
        </m:sSup>
      </m:oMath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0E">
      <w:pPr>
        <w:spacing w:after="0" w:line="240" w:lineRule="auto"/>
        <w:jc w:val="center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9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99"/>
        <w:gridCol w:w="999"/>
        <w:gridCol w:w="999"/>
        <w:gridCol w:w="999"/>
        <w:gridCol w:w="999"/>
        <w:gridCol w:w="999"/>
        <w:gridCol w:w="999"/>
        <w:gridCol w:w="999"/>
        <w:gridCol w:w="1000"/>
        <w:gridCol w:w="1000"/>
        <w:tblGridChange w:id="0">
          <w:tblGrid>
            <w:gridCol w:w="999"/>
            <w:gridCol w:w="999"/>
            <w:gridCol w:w="999"/>
            <w:gridCol w:w="999"/>
            <w:gridCol w:w="999"/>
            <w:gridCol w:w="999"/>
            <w:gridCol w:w="999"/>
            <w:gridCol w:w="999"/>
            <w:gridCol w:w="1000"/>
            <w:gridCol w:w="1000"/>
          </w:tblGrid>
        </w:tblGridChange>
      </w:tblGrid>
      <w:tr>
        <w:trPr>
          <w:cantSplit w:val="0"/>
          <w:trHeight w:val="813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Температура води, ℃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12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Об’єм води, см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superscript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5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Маса води, кг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7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Кількість теплоти, Дж</w:t>
            </w:r>
          </w:p>
        </w:tc>
      </w:tr>
      <w:tr>
        <w:trPr>
          <w:cantSplit w:val="0"/>
          <w:trHeight w:val="40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Cambria Math" w:cs="Cambria Math" w:eastAsia="Cambria Math" w:hAnsi="Cambria Math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cs="Cambria Math" w:eastAsia="Cambria Math" w:hAnsi="Cambria Math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cs="Cambria Math" w:eastAsia="Cambria Math" w:hAnsi="Cambria Math"/>
                      <w:sz w:val="28"/>
                      <w:szCs w:val="28"/>
                    </w:rPr>
                    <m:t xml:space="preserve">t</m:t>
                  </m:r>
                </m:e>
                <m:sub>
                  <m:r>
                    <w:rPr>
                      <w:rFonts w:ascii="Cambria Math" w:cs="Cambria Math" w:eastAsia="Cambria Math" w:hAnsi="Cambria Math"/>
                      <w:sz w:val="28"/>
                      <w:szCs w:val="28"/>
                    </w:rPr>
                    <m:t xml:space="preserve">1</m:t>
                  </m:r>
                </m:sub>
              </m:sSub>
            </m:oMath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Cambria Math" w:cs="Cambria Math" w:eastAsia="Cambria Math" w:hAnsi="Cambria Math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cs="Cambria Math" w:eastAsia="Cambria Math" w:hAnsi="Cambria Math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cs="Cambria Math" w:eastAsia="Cambria Math" w:hAnsi="Cambria Math"/>
                      <w:sz w:val="28"/>
                      <w:szCs w:val="28"/>
                    </w:rPr>
                    <m:t xml:space="preserve">t</m:t>
                  </m:r>
                </m:e>
                <m:sub>
                  <m:r>
                    <w:rPr>
                      <w:rFonts w:ascii="Cambria Math" w:cs="Cambria Math" w:eastAsia="Cambria Math" w:hAnsi="Cambria Math"/>
                      <w:sz w:val="28"/>
                      <w:szCs w:val="28"/>
                    </w:rPr>
                    <m:t xml:space="preserve">2</m:t>
                  </m:r>
                </m:sub>
              </m:sSub>
            </m:oMath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jc w:val="center"/>
              <w:rPr>
                <w:rFonts w:ascii="Cambria Math" w:cs="Cambria Math" w:eastAsia="Cambria Math" w:hAnsi="Cambria Math"/>
                <w:sz w:val="28"/>
                <w:szCs w:val="28"/>
              </w:rPr>
            </w:pPr>
            <m:oMath>
              <m:r>
                <w:rPr>
                  <w:rFonts w:ascii="Cambria Math" w:cs="Cambria Math" w:eastAsia="Cambria Math" w:hAnsi="Cambria Math"/>
                  <w:sz w:val="28"/>
                  <w:szCs w:val="28"/>
                </w:rPr>
                <m:t xml:space="preserve">t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jc w:val="center"/>
              <w:rPr>
                <w:rFonts w:ascii="Cambria Math" w:cs="Cambria Math" w:eastAsia="Cambria Math" w:hAnsi="Cambria Math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cs="Cambria Math" w:eastAsia="Cambria Math" w:hAnsi="Cambria Math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cs="Cambria Math" w:eastAsia="Cambria Math" w:hAnsi="Cambria Math"/>
                      <w:sz w:val="28"/>
                      <w:szCs w:val="28"/>
                    </w:rPr>
                    <m:t xml:space="preserve">V</m:t>
                  </m:r>
                </m:e>
                <m:sub>
                  <m:r>
                    <w:rPr>
                      <w:rFonts w:ascii="Cambria Math" w:cs="Cambria Math" w:eastAsia="Cambria Math" w:hAnsi="Cambria Math"/>
                      <w:sz w:val="28"/>
                      <w:szCs w:val="28"/>
                    </w:rPr>
                    <m:t xml:space="preserve">1</m:t>
                  </m:r>
                </m:sub>
              </m:sSub>
            </m:oMath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jc w:val="center"/>
              <w:rPr>
                <w:rFonts w:ascii="Cambria Math" w:cs="Cambria Math" w:eastAsia="Cambria Math" w:hAnsi="Cambria Math"/>
                <w:sz w:val="28"/>
                <w:szCs w:val="28"/>
              </w:rPr>
            </w:pPr>
            <m:oMath>
              <m:r>
                <w:rPr>
                  <w:rFonts w:ascii="Cambria Math" w:cs="Cambria Math" w:eastAsia="Cambria Math" w:hAnsi="Cambria Math"/>
                  <w:sz w:val="28"/>
                  <w:szCs w:val="28"/>
                </w:rPr>
                <m:t xml:space="preserve">V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jc w:val="center"/>
              <w:rPr>
                <w:rFonts w:ascii="Cambria Math" w:cs="Cambria Math" w:eastAsia="Cambria Math" w:hAnsi="Cambria Math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cs="Cambria Math" w:eastAsia="Cambria Math" w:hAnsi="Cambria Math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cs="Cambria Math" w:eastAsia="Cambria Math" w:hAnsi="Cambria Math"/>
                      <w:sz w:val="28"/>
                      <w:szCs w:val="28"/>
                    </w:rPr>
                    <m:t xml:space="preserve">V</m:t>
                  </m:r>
                </m:e>
                <m:sub>
                  <m:r>
                    <w:rPr>
                      <w:rFonts w:ascii="Cambria Math" w:cs="Cambria Math" w:eastAsia="Cambria Math" w:hAnsi="Cambria Math"/>
                      <w:sz w:val="28"/>
                      <w:szCs w:val="28"/>
                    </w:rPr>
                    <m:t xml:space="preserve">2</m:t>
                  </m:r>
                </m:sub>
              </m:sSub>
            </m:oMath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jc w:val="center"/>
              <w:rPr>
                <w:rFonts w:ascii="Cambria Math" w:cs="Cambria Math" w:eastAsia="Cambria Math" w:hAnsi="Cambria Math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cs="Cambria Math" w:eastAsia="Cambria Math" w:hAnsi="Cambria Math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cs="Cambria Math" w:eastAsia="Cambria Math" w:hAnsi="Cambria Math"/>
                      <w:sz w:val="28"/>
                      <w:szCs w:val="28"/>
                    </w:rPr>
                    <m:t xml:space="preserve">m</m:t>
                  </m:r>
                </m:e>
                <m:sub>
                  <m:r>
                    <w:rPr>
                      <w:rFonts w:ascii="Cambria Math" w:cs="Cambria Math" w:eastAsia="Cambria Math" w:hAnsi="Cambria Math"/>
                      <w:sz w:val="28"/>
                      <w:szCs w:val="28"/>
                    </w:rPr>
                    <m:t xml:space="preserve">1</m:t>
                  </m:r>
                </m:sub>
              </m:sSub>
            </m:oMath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jc w:val="center"/>
              <w:rPr>
                <w:rFonts w:ascii="Cambria Math" w:cs="Cambria Math" w:eastAsia="Cambria Math" w:hAnsi="Cambria Math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cs="Cambria Math" w:eastAsia="Cambria Math" w:hAnsi="Cambria Math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cs="Cambria Math" w:eastAsia="Cambria Math" w:hAnsi="Cambria Math"/>
                      <w:sz w:val="28"/>
                      <w:szCs w:val="28"/>
                    </w:rPr>
                    <m:t xml:space="preserve">m</m:t>
                  </m:r>
                </m:e>
                <m:sub>
                  <m:r>
                    <w:rPr>
                      <w:rFonts w:ascii="Cambria Math" w:cs="Cambria Math" w:eastAsia="Cambria Math" w:hAnsi="Cambria Math"/>
                      <w:sz w:val="28"/>
                      <w:szCs w:val="28"/>
                    </w:rPr>
                    <m:t xml:space="preserve">2</m:t>
                  </m:r>
                </m:sub>
              </m:sSub>
            </m:oMath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jc w:val="center"/>
              <w:rPr>
                <w:rFonts w:ascii="Cambria Math" w:cs="Cambria Math" w:eastAsia="Cambria Math" w:hAnsi="Cambria Math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cs="Cambria Math" w:eastAsia="Cambria Math" w:hAnsi="Cambria Math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cs="Cambria Math" w:eastAsia="Cambria Math" w:hAnsi="Cambria Math"/>
                      <w:sz w:val="28"/>
                      <w:szCs w:val="28"/>
                    </w:rPr>
                    <m:t xml:space="preserve">Q</m:t>
                  </m:r>
                </m:e>
                <m:sub>
                  <m:r>
                    <w:rPr>
                      <w:rFonts w:ascii="Cambria Math" w:cs="Cambria Math" w:eastAsia="Cambria Math" w:hAnsi="Cambria Math"/>
                      <w:sz w:val="28"/>
                      <w:szCs w:val="28"/>
                    </w:rPr>
                    <m:t xml:space="preserve">1</m:t>
                  </m:r>
                </m:sub>
              </m:sSub>
            </m:oMath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jc w:val="center"/>
              <w:rPr>
                <w:rFonts w:ascii="Cambria Math" w:cs="Cambria Math" w:eastAsia="Cambria Math" w:hAnsi="Cambria Math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cs="Cambria Math" w:eastAsia="Cambria Math" w:hAnsi="Cambria Math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cs="Cambria Math" w:eastAsia="Cambria Math" w:hAnsi="Cambria Math"/>
                      <w:sz w:val="28"/>
                      <w:szCs w:val="28"/>
                    </w:rPr>
                    <m:t xml:space="preserve">Q</m:t>
                  </m:r>
                </m:e>
                <m:sub>
                  <m:r>
                    <w:rPr>
                      <w:rFonts w:ascii="Cambria Math" w:cs="Cambria Math" w:eastAsia="Cambria Math" w:hAnsi="Cambria Math"/>
                      <w:sz w:val="28"/>
                      <w:szCs w:val="28"/>
                    </w:rPr>
                    <m:t xml:space="preserve">2</m:t>
                  </m:r>
                </m:sub>
              </m:sSub>
            </m:oMath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3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95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0,06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0,035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4536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4263</w:t>
            </w:r>
          </w:p>
        </w:tc>
      </w:tr>
    </w:tbl>
    <w:p w:rsidR="00000000" w:rsidDel="00000000" w:rsidP="00000000" w:rsidRDefault="00000000" w:rsidRPr="00000000" w14:paraId="0000002D">
      <w:pPr>
        <w:spacing w:after="0" w:line="240" w:lineRule="auto"/>
        <w:jc w:val="center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Опрацювання результатів експерименту</w:t>
      </w:r>
    </w:p>
    <w:p w:rsidR="00000000" w:rsidDel="00000000" w:rsidP="00000000" w:rsidRDefault="00000000" w:rsidRPr="00000000" w14:paraId="0000002F">
      <w:pPr>
        <w:spacing w:after="12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gjdgxs" w:id="0"/>
      <w:bookmarkEnd w:id="0"/>
      <m:oMath>
        <m:sSub>
          <m:sSubPr>
            <m:ctrlPr>
              <w:rPr>
                <w:rFonts w:ascii="Cambria Math" w:cs="Cambria Math" w:eastAsia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m</m:t>
            </m:r>
          </m:e>
          <m:sub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1</m:t>
            </m:r>
          </m:sub>
        </m:sSub>
        <m:r>
          <w:rPr>
            <w:rFonts w:ascii="Cambria Math" w:cs="Cambria Math" w:eastAsia="Cambria Math" w:hAnsi="Cambria Math"/>
            <w:sz w:val="28"/>
            <w:szCs w:val="28"/>
          </w:rPr>
          <m:t xml:space="preserve">=</m:t>
        </m:r>
        <m:sSub>
          <m:sSubPr>
            <m:ctrlPr>
              <w:rPr>
                <w:rFonts w:ascii="Cambria Math" w:cs="Cambria Math" w:eastAsia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sz w:val="28"/>
                <w:szCs w:val="28"/>
              </w:rPr>
              <m:t>ρ</m:t>
            </m:r>
          </m:e>
          <m:sub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води</m:t>
            </m:r>
          </m:sub>
        </m:sSub>
        <m:sSub>
          <m:sSubPr>
            <m:ctrlPr>
              <w:rPr>
                <w:rFonts w:ascii="Cambria Math" w:cs="Cambria Math" w:eastAsia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V</m:t>
            </m:r>
          </m:e>
          <m:sub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1</m:t>
            </m:r>
          </m:sub>
        </m:sSub>
        <m:r>
          <w:rPr>
            <w:rFonts w:ascii="Cambria Math" w:cs="Cambria Math" w:eastAsia="Cambria Math" w:hAnsi="Cambria Math"/>
            <w:sz w:val="28"/>
            <w:szCs w:val="28"/>
          </w:rPr>
          <m:t xml:space="preserve">=1∙60=60;</m:t>
        </m:r>
      </m:oMath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</w:t>
      </w:r>
      <m:oMath>
        <m:sSub>
          <m:sSubPr>
            <m:ctrlPr>
              <w:rPr>
                <w:rFonts w:ascii="Cambria Math" w:cs="Cambria Math" w:eastAsia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m</m:t>
            </m:r>
          </m:e>
          <m:sub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1</m:t>
            </m:r>
          </m:sub>
        </m:sSub>
      </m:oMath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= 0,06 кг.</w:t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Times New Roman" w:cs="Times New Roman" w:eastAsia="Times New Roman" w:hAnsi="Times New Roman"/>
          <w:i w:val="1"/>
          <w:sz w:val="28"/>
          <w:szCs w:val="28"/>
        </w:rPr>
      </w:pPr>
      <m:oMath>
        <m:sSub>
          <m:sSubPr>
            <m:ctrlPr>
              <w:rPr>
                <w:rFonts w:ascii="Cambria Math" w:cs="Cambria Math" w:eastAsia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Q</m:t>
            </m:r>
          </m:e>
          <m:sub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1</m:t>
            </m:r>
          </m:sub>
        </m:sSub>
        <m:r>
          <w:rPr>
            <w:rFonts w:ascii="Cambria Math" w:cs="Cambria Math" w:eastAsia="Cambria Math" w:hAnsi="Cambria Math"/>
            <w:sz w:val="28"/>
            <w:szCs w:val="28"/>
          </w:rPr>
          <m:t xml:space="preserve">=</m:t>
        </m:r>
        <m:sSub>
          <m:sSubPr>
            <m:ctrlPr>
              <w:rPr>
                <w:rFonts w:ascii="Cambria Math" w:cs="Cambria Math" w:eastAsia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c</m:t>
            </m:r>
          </m:e>
          <m:sub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води</m:t>
            </m:r>
          </m:sub>
        </m:sSub>
        <m:sSub>
          <m:sSubPr>
            <m:ctrlPr>
              <w:rPr>
                <w:rFonts w:ascii="Cambria Math" w:cs="Cambria Math" w:eastAsia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m</m:t>
            </m:r>
          </m:e>
          <m:sub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1</m:t>
            </m:r>
          </m:sub>
        </m:sSub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sz w:val="28"/>
                <w:szCs w:val="28"/>
              </w:rPr>
            </m:ctrlPr>
          </m:dPr>
          <m:e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t- </m:t>
            </m:r>
            <m:sSub>
              <m:sSubPr>
                <m:ctrlPr>
                  <w:rPr>
                    <w:rFonts w:ascii="Cambria Math" w:cs="Cambria Math" w:eastAsia="Cambria Math" w:hAnsi="Cambria Math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sz w:val="28"/>
                    <w:szCs w:val="28"/>
                  </w:rPr>
                  <m:t xml:space="preserve">t</m:t>
                </m:r>
              </m:e>
              <m:sub>
                <m:r>
                  <w:rPr>
                    <w:rFonts w:ascii="Cambria Math" w:cs="Cambria Math" w:eastAsia="Cambria Math" w:hAnsi="Cambria Math"/>
                    <w:sz w:val="28"/>
                    <w:szCs w:val="28"/>
                  </w:rPr>
                  <m:t xml:space="preserve">1</m:t>
                </m:r>
              </m:sub>
            </m:sSub>
          </m:e>
        </m:d>
        <m:r>
          <w:rPr>
            <w:rFonts w:ascii="Cambria Math" w:cs="Cambria Math" w:eastAsia="Cambria Math" w:hAnsi="Cambria Math"/>
            <w:sz w:val="28"/>
            <w:szCs w:val="28"/>
          </w:rPr>
          <m:t xml:space="preserve">=4200∙0,06</m:t>
        </m:r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sz w:val="28"/>
                <w:szCs w:val="28"/>
              </w:rPr>
            </m:ctrlPr>
          </m:dPr>
          <m:e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34-16</m:t>
            </m:r>
          </m:e>
        </m:d>
        <m:r>
          <w:rPr>
            <w:rFonts w:ascii="Cambria Math" w:cs="Cambria Math" w:eastAsia="Cambria Math" w:hAnsi="Cambria Math"/>
            <w:sz w:val="28"/>
            <w:szCs w:val="28"/>
          </w:rPr>
          <m:t xml:space="preserve">=4536 Дж</m:t>
        </m:r>
      </m:oMath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cs="Cambria Math" w:eastAsia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V</m:t>
            </m:r>
          </m:e>
          <m:sub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2</m:t>
            </m:r>
          </m:sub>
        </m:sSub>
        <m:r>
          <w:rPr>
            <w:rFonts w:ascii="Cambria Math" w:cs="Cambria Math" w:eastAsia="Cambria Math" w:hAnsi="Cambria Math"/>
            <w:sz w:val="28"/>
            <w:szCs w:val="28"/>
          </w:rPr>
          <m:t xml:space="preserve">=V-</m:t>
        </m:r>
        <m:sSub>
          <m:sSubPr>
            <m:ctrlPr>
              <w:rPr>
                <w:rFonts w:ascii="Cambria Math" w:cs="Cambria Math" w:eastAsia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V</m:t>
            </m:r>
          </m:e>
          <m:sub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1</m:t>
            </m:r>
          </m:sub>
        </m:sSub>
        <m:r>
          <w:rPr>
            <w:rFonts w:ascii="Cambria Math" w:cs="Cambria Math" w:eastAsia="Cambria Math" w:hAnsi="Cambria Math"/>
            <w:sz w:val="28"/>
            <w:szCs w:val="28"/>
          </w:rPr>
          <m:t xml:space="preserve">=95-60=35 </m:t>
        </m:r>
        <m:sSup>
          <m:sSupPr>
            <m:ctrlPr>
              <w:rPr>
                <w:rFonts w:ascii="Cambria Math" w:cs="Cambria Math" w:eastAsia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см</m:t>
            </m:r>
          </m:e>
          <m:sup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3</m:t>
            </m:r>
          </m:sup>
        </m:sSup>
      </m:oMath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;</w:t>
      </w:r>
    </w:p>
    <w:p w:rsidR="00000000" w:rsidDel="00000000" w:rsidP="00000000" w:rsidRDefault="00000000" w:rsidRPr="00000000" w14:paraId="00000032">
      <w:pPr>
        <w:spacing w:after="12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cs="Cambria Math" w:eastAsia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m</m:t>
            </m:r>
          </m:e>
          <m:sub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2</m:t>
            </m:r>
          </m:sub>
        </m:sSub>
        <m:r>
          <w:rPr>
            <w:rFonts w:ascii="Cambria Math" w:cs="Cambria Math" w:eastAsia="Cambria Math" w:hAnsi="Cambria Math"/>
            <w:sz w:val="28"/>
            <w:szCs w:val="28"/>
          </w:rPr>
          <m:t xml:space="preserve">=</m:t>
        </m:r>
        <m:sSub>
          <m:sSubPr>
            <m:ctrlPr>
              <w:rPr>
                <w:rFonts w:ascii="Cambria Math" w:cs="Cambria Math" w:eastAsia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sz w:val="28"/>
                <w:szCs w:val="28"/>
              </w:rPr>
              <m:t>ρ</m:t>
            </m:r>
          </m:e>
          <m:sub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води</m:t>
            </m:r>
          </m:sub>
        </m:sSub>
        <m:sSub>
          <m:sSubPr>
            <m:ctrlPr>
              <w:rPr>
                <w:rFonts w:ascii="Cambria Math" w:cs="Cambria Math" w:eastAsia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V</m:t>
            </m:r>
          </m:e>
          <m:sub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2</m:t>
            </m:r>
          </m:sub>
        </m:sSub>
        <m:r>
          <w:rPr>
            <w:rFonts w:ascii="Cambria Math" w:cs="Cambria Math" w:eastAsia="Cambria Math" w:hAnsi="Cambria Math"/>
            <w:sz w:val="28"/>
            <w:szCs w:val="28"/>
          </w:rPr>
          <m:t xml:space="preserve">=1∙35=35 г</m:t>
        </m:r>
      </m:oMath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;        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m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= 0,035 кг.</w:t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cs="Cambria Math" w:eastAsia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Q</m:t>
            </m:r>
          </m:e>
          <m:sub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2</m:t>
            </m:r>
          </m:sub>
        </m:sSub>
        <m:r>
          <w:rPr>
            <w:rFonts w:ascii="Cambria Math" w:cs="Cambria Math" w:eastAsia="Cambria Math" w:hAnsi="Cambria Math"/>
            <w:sz w:val="28"/>
            <w:szCs w:val="28"/>
          </w:rPr>
          <m:t xml:space="preserve">=</m:t>
        </m:r>
        <m:sSub>
          <m:sSubPr>
            <m:ctrlPr>
              <w:rPr>
                <w:rFonts w:ascii="Cambria Math" w:cs="Cambria Math" w:eastAsia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c</m:t>
            </m:r>
          </m:e>
          <m:sub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води</m:t>
            </m:r>
          </m:sub>
        </m:sSub>
        <m:sSub>
          <m:sSubPr>
            <m:ctrlPr>
              <w:rPr>
                <w:rFonts w:ascii="Cambria Math" w:cs="Cambria Math" w:eastAsia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m</m:t>
            </m:r>
          </m:e>
          <m:sub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2</m:t>
            </m:r>
          </m:sub>
        </m:sSub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cs="Cambria Math" w:eastAsia="Cambria Math" w:hAnsi="Cambria Math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sz w:val="28"/>
                    <w:szCs w:val="28"/>
                  </w:rPr>
                  <m:t xml:space="preserve">t</m:t>
                </m:r>
              </m:e>
              <m:sub>
                <m:r>
                  <w:rPr>
                    <w:rFonts w:ascii="Cambria Math" w:cs="Cambria Math" w:eastAsia="Cambria Math" w:hAnsi="Cambria Math"/>
                    <w:sz w:val="28"/>
                    <w:szCs w:val="28"/>
                  </w:rPr>
                  <m:t xml:space="preserve">2</m:t>
                </m:r>
              </m:sub>
            </m:sSub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-t</m:t>
            </m:r>
          </m:e>
        </m:d>
        <m:r>
          <w:rPr>
            <w:rFonts w:ascii="Cambria Math" w:cs="Cambria Math" w:eastAsia="Cambria Math" w:hAnsi="Cambria Math"/>
            <w:sz w:val="28"/>
            <w:szCs w:val="28"/>
          </w:rPr>
          <m:t xml:space="preserve">=4200∙0,035</m:t>
        </m:r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sz w:val="28"/>
                <w:szCs w:val="28"/>
              </w:rPr>
            </m:ctrlPr>
          </m:dPr>
          <m:e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63-34</m:t>
            </m:r>
          </m:e>
        </m:d>
        <m:r>
          <w:rPr>
            <w:rFonts w:ascii="Cambria Math" w:cs="Cambria Math" w:eastAsia="Cambria Math" w:hAnsi="Cambria Math"/>
            <w:sz w:val="28"/>
            <w:szCs w:val="28"/>
          </w:rPr>
          <m:t xml:space="preserve">=4263 Дж</m:t>
        </m:r>
      </m:oMath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34">
      <w:pPr>
        <w:spacing w:after="0"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Висновок: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 ознайомився з будовою та принципом дії калориметра; визначив кількість теплоти, віддану гарячою водою, і кількість теплоти, одержану холодною водою, в результаті змішування води різної температури. Результати майже однакові. Розбіжність можна пояснити тепловими втратами на нагрівання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  <w:rtl w:val="0"/>
        </w:rPr>
        <w:t xml:space="preserve">калориметра та навколишнього середовища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Контрольні запитання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Які можливі причини в розбіжностях значень кількості теплоти, яку отримала холодна вода і яку віддала гаряча вода?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Розбіжність можна пояснити тепловими втратами на нагрівання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калориметра та навколишнього середовища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 три однакові посудини налили однакові маси води, спирту, гасу та підігріли на однакових пальниках. Через кілька хвилин виміряли температуру і встановили, що вона різна. За даними малюнка, вкажіть, в якій посудині знаходиться вода, спирт, гас?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Так як теплоємність води найбільша серед цих рідин, то значить вона знаходиться  в посудині з найменшою температурою (40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superscript"/>
          <w:rtl w:val="0"/>
        </w:rPr>
        <w:t xml:space="preserve">0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С). Гас має найменшу теплоємність, тоді він знаходиться в посудині з найбільшою температурою (47,7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superscript"/>
          <w:rtl w:val="0"/>
        </w:rPr>
        <w:t xml:space="preserve">0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С). Тоді в посудині з температурою 43,8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superscript"/>
          <w:rtl w:val="0"/>
        </w:rPr>
        <w:t xml:space="preserve">0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 знаходиться спирт.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 малюнку зображено залежність температури води масою 0,2 кг від часу. Яку кількість теплоти віддала вода за 2,5 хв?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Дано:</w:t>
        <w:tab/>
        <w:tab/>
        <w:t xml:space="preserve">Розв’язок: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304165</wp:posOffset>
                </wp:positionH>
                <wp:positionV relativeFrom="paragraph">
                  <wp:posOffset>55880</wp:posOffset>
                </wp:positionV>
                <wp:extent cx="927100" cy="1060450"/>
                <wp:effectExtent b="82550" l="57150" r="82550" t="19050"/>
                <wp:wrapNone/>
                <wp:docPr id="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7100" cy="1060450"/>
                          <a:chOff x="0" y="0"/>
                          <a:chExt cx="927100" cy="1060450"/>
                        </a:xfrm>
                      </wpg:grpSpPr>
                      <wps:wsp>
                        <wps:cNvCnPr/>
                        <wps:cNvPr id="4" name="Пряма сполучна лінія 4"/>
                        <wps:spPr>
                          <a:xfrm>
                            <a:off x="927100" y="0"/>
                            <a:ext cx="0" cy="1060450"/>
                          </a:xfrm>
                          <a:prstGeom prst="line">
                            <a:avLst/>
                          </a:prstGeom>
                          <a:ln w="3175"/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CnPr/>
                        <wps:cNvPr id="5" name="Пряма сполучна лінія 5"/>
                        <wps:spPr>
                          <a:xfrm flipH="1">
                            <a:off x="0" y="793750"/>
                            <a:ext cx="927100" cy="0"/>
                          </a:xfrm>
                          <a:prstGeom prst="line">
                            <a:avLst/>
                          </a:prstGeom>
                          <a:ln w="3175"/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304165</wp:posOffset>
                </wp:positionH>
                <wp:positionV relativeFrom="paragraph">
                  <wp:posOffset>55880</wp:posOffset>
                </wp:positionV>
                <wp:extent cx="1066800" cy="1162050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6800" cy="1162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sub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=10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superscript"/>
          <w:rtl w:val="0"/>
        </w:rPr>
        <w:t xml:space="preserve">0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</w:t>
        <w:tab/>
        <w:t xml:space="preserve">Q = cm(t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-t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sub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 = 4200·0,2 (30-10) = 16800 Дж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=30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superscript"/>
          <w:rtl w:val="0"/>
        </w:rPr>
        <w:t xml:space="preserve">0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m=0,2 кг</w:t>
        <w:tab/>
        <w:t xml:space="preserve">Відповідь: 16800 Дж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Q-?</w:t>
      </w:r>
    </w:p>
    <w:p w:rsidR="00000000" w:rsidDel="00000000" w:rsidP="00000000" w:rsidRDefault="00000000" w:rsidRPr="00000000" w14:paraId="00000049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bookmarkStart w:colFirst="0" w:colLast="0" w:name="_30j0zll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Творчі завдання на відео </w:t>
      </w:r>
    </w:p>
    <w:p w:rsidR="00000000" w:rsidDel="00000000" w:rsidP="00000000" w:rsidRDefault="00000000" w:rsidRPr="00000000" w14:paraId="0000004B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Дано:</w:t>
        <w:tab/>
        <w:tab/>
        <w:t xml:space="preserve">Розв’язок:</w:t>
      </w:r>
    </w:p>
    <w:p w:rsidR="00000000" w:rsidDel="00000000" w:rsidP="00000000" w:rsidRDefault="00000000" w:rsidRPr="00000000" w14:paraId="0000004D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t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sub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=16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superscript"/>
          <w:rtl w:val="0"/>
        </w:rPr>
        <w:t xml:space="preserve">0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C</w:t>
        <w:tab/>
        <w:tab/>
      </w:r>
      <m:oMath>
        <m:sSub>
          <m:sSubPr>
            <m:ctrlPr>
              <w:rPr>
                <w:rFonts w:ascii="Cambria Math" w:cs="Cambria Math" w:eastAsia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Q</m:t>
            </m:r>
          </m:e>
          <m:sub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1</m:t>
            </m:r>
          </m:sub>
        </m:sSub>
        <m:r>
          <w:rPr>
            <w:rFonts w:ascii="Cambria Math" w:cs="Cambria Math" w:eastAsia="Cambria Math" w:hAnsi="Cambria Math"/>
            <w:sz w:val="28"/>
            <w:szCs w:val="28"/>
          </w:rPr>
          <m:t xml:space="preserve">=</m:t>
        </m:r>
        <m:sSub>
          <m:sSubPr>
            <m:ctrlPr>
              <w:rPr>
                <w:rFonts w:ascii="Cambria Math" w:cs="Cambria Math" w:eastAsia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c</m:t>
            </m:r>
          </m:e>
          <m:sub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води</m:t>
            </m:r>
          </m:sub>
        </m:sSub>
        <m:sSub>
          <m:sSubPr>
            <m:ctrlPr>
              <w:rPr>
                <w:rFonts w:ascii="Cambria Math" w:cs="Cambria Math" w:eastAsia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m</m:t>
            </m:r>
          </m:e>
          <m:sub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1</m:t>
            </m:r>
          </m:sub>
        </m:sSub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sz w:val="28"/>
                <w:szCs w:val="28"/>
              </w:rPr>
            </m:ctrlPr>
          </m:dPr>
          <m:e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t- </m:t>
            </m:r>
            <m:sSub>
              <m:sSubPr>
                <m:ctrlPr>
                  <w:rPr>
                    <w:rFonts w:ascii="Cambria Math" w:cs="Cambria Math" w:eastAsia="Cambria Math" w:hAnsi="Cambria Math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sz w:val="28"/>
                    <w:szCs w:val="28"/>
                  </w:rPr>
                  <m:t xml:space="preserve">t</m:t>
                </m:r>
              </m:e>
              <m:sub>
                <m:r>
                  <w:rPr>
                    <w:rFonts w:ascii="Cambria Math" w:cs="Cambria Math" w:eastAsia="Cambria Math" w:hAnsi="Cambria Math"/>
                    <w:sz w:val="28"/>
                    <w:szCs w:val="28"/>
                  </w:rPr>
                  <m:t xml:space="preserve">1</m:t>
                </m:r>
              </m:sub>
            </m:sSub>
          </m:e>
        </m:d>
      </m:oMath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1231265</wp:posOffset>
                </wp:positionH>
                <wp:positionV relativeFrom="paragraph">
                  <wp:posOffset>67310</wp:posOffset>
                </wp:positionV>
                <wp:extent cx="0" cy="1060450"/>
                <wp:effectExtent b="82550" l="57150" r="76200" t="19050"/>
                <wp:wrapNone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60450"/>
                        </a:xfrm>
                        <a:prstGeom prst="line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1231265</wp:posOffset>
                </wp:positionH>
                <wp:positionV relativeFrom="paragraph">
                  <wp:posOffset>67310</wp:posOffset>
                </wp:positionV>
                <wp:extent cx="133350" cy="116205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3350" cy="1162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E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t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=63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superscript"/>
          <w:rtl w:val="0"/>
        </w:rPr>
        <w:t xml:space="preserve">0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C</w:t>
        <w:tab/>
        <w:tab/>
      </w:r>
      <m:oMath>
        <m:sSub>
          <m:sSubPr>
            <m:ctrlPr>
              <w:rPr>
                <w:rFonts w:ascii="Cambria Math" w:cs="Cambria Math" w:eastAsia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Q</m:t>
            </m:r>
          </m:e>
          <m:sub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2</m:t>
            </m:r>
          </m:sub>
        </m:sSub>
        <m:r>
          <w:rPr>
            <w:rFonts w:ascii="Cambria Math" w:cs="Cambria Math" w:eastAsia="Cambria Math" w:hAnsi="Cambria Math"/>
            <w:sz w:val="28"/>
            <w:szCs w:val="28"/>
          </w:rPr>
          <m:t xml:space="preserve">=</m:t>
        </m:r>
        <m:sSub>
          <m:sSubPr>
            <m:ctrlPr>
              <w:rPr>
                <w:rFonts w:ascii="Cambria Math" w:cs="Cambria Math" w:eastAsia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c</m:t>
            </m:r>
          </m:e>
          <m:sub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води</m:t>
            </m:r>
          </m:sub>
        </m:sSub>
        <m:sSub>
          <m:sSubPr>
            <m:ctrlPr>
              <w:rPr>
                <w:rFonts w:ascii="Cambria Math" w:cs="Cambria Math" w:eastAsia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m</m:t>
            </m:r>
          </m:e>
          <m:sub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2</m:t>
            </m:r>
          </m:sub>
        </m:sSub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cs="Cambria Math" w:eastAsia="Cambria Math" w:hAnsi="Cambria Math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sz w:val="28"/>
                    <w:szCs w:val="28"/>
                  </w:rPr>
                  <m:t xml:space="preserve">t</m:t>
                </m:r>
              </m:e>
              <m:sub>
                <m:r>
                  <w:rPr>
                    <w:rFonts w:ascii="Cambria Math" w:cs="Cambria Math" w:eastAsia="Cambria Math" w:hAnsi="Cambria Math"/>
                    <w:sz w:val="28"/>
                    <w:szCs w:val="28"/>
                  </w:rPr>
                  <m:t xml:space="preserve">2</m:t>
                </m:r>
              </m:sub>
            </m:sSub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-t</m:t>
            </m:r>
          </m:e>
        </m:d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t =34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superscript"/>
          <w:rtl w:val="0"/>
        </w:rPr>
        <w:t xml:space="preserve">0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C</w:t>
        <w:tab/>
        <w:tab/>
      </w:r>
      <m:oMath>
        <m:sSub>
          <m:sSubPr>
            <m:ctrlPr>
              <w:rPr>
                <w:rFonts w:ascii="Cambria Math" w:cs="Cambria Math" w:eastAsia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c</m:t>
            </m:r>
          </m:e>
          <m:sub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води</m:t>
            </m:r>
          </m:sub>
        </m:sSub>
        <m:sSub>
          <m:sSubPr>
            <m:ctrlPr>
              <w:rPr>
                <w:rFonts w:ascii="Cambria Math" w:cs="Cambria Math" w:eastAsia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m</m:t>
            </m:r>
          </m:e>
          <m:sub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1</m:t>
            </m:r>
          </m:sub>
        </m:sSub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sz w:val="28"/>
                <w:szCs w:val="28"/>
              </w:rPr>
            </m:ctrlPr>
          </m:dPr>
          <m:e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t- </m:t>
            </m:r>
            <m:sSub>
              <m:sSubPr>
                <m:ctrlPr>
                  <w:rPr>
                    <w:rFonts w:ascii="Cambria Math" w:cs="Cambria Math" w:eastAsia="Cambria Math" w:hAnsi="Cambria Math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sz w:val="28"/>
                    <w:szCs w:val="28"/>
                  </w:rPr>
                  <m:t xml:space="preserve">t</m:t>
                </m:r>
              </m:e>
              <m:sub>
                <m:r>
                  <w:rPr>
                    <w:rFonts w:ascii="Cambria Math" w:cs="Cambria Math" w:eastAsia="Cambria Math" w:hAnsi="Cambria Math"/>
                    <w:sz w:val="28"/>
                    <w:szCs w:val="28"/>
                  </w:rPr>
                  <m:t xml:space="preserve">1</m:t>
                </m:r>
              </m:sub>
            </m:sSub>
          </m:e>
        </m:d>
        <m:r>
          <w:rPr>
            <w:rFonts w:ascii="Cambria Math" w:cs="Cambria Math" w:eastAsia="Cambria Math" w:hAnsi="Cambria Math"/>
            <w:sz w:val="28"/>
            <w:szCs w:val="28"/>
          </w:rPr>
          <m:t xml:space="preserve">=</m:t>
        </m:r>
        <m:sSub>
          <m:sSubPr>
            <m:ctrlPr>
              <w:rPr>
                <w:rFonts w:ascii="Cambria Math" w:cs="Cambria Math" w:eastAsia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c</m:t>
            </m:r>
          </m:e>
          <m:sub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води</m:t>
            </m:r>
          </m:sub>
        </m:sSub>
        <m:sSub>
          <m:sSubPr>
            <m:ctrlPr>
              <w:rPr>
                <w:rFonts w:ascii="Cambria Math" w:cs="Cambria Math" w:eastAsia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m</m:t>
            </m:r>
          </m:e>
          <m:sub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2</m:t>
            </m:r>
          </m:sub>
        </m:sSub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cs="Cambria Math" w:eastAsia="Cambria Math" w:hAnsi="Cambria Math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sz w:val="28"/>
                    <w:szCs w:val="28"/>
                  </w:rPr>
                  <m:t xml:space="preserve">t</m:t>
                </m:r>
              </m:e>
              <m:sub>
                <m:r>
                  <w:rPr>
                    <w:rFonts w:ascii="Cambria Math" w:cs="Cambria Math" w:eastAsia="Cambria Math" w:hAnsi="Cambria Math"/>
                    <w:sz w:val="28"/>
                    <w:szCs w:val="28"/>
                  </w:rPr>
                  <m:t xml:space="preserve">2</m:t>
                </m:r>
              </m:sub>
            </m:sSub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-t</m:t>
            </m:r>
          </m:e>
        </m:d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m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=100г =0,1 кг</w:t>
        <w:tab/>
      </w:r>
      <m:oMath>
        <m:sSub>
          <m:sSubPr>
            <m:ctrlPr>
              <w:rPr>
                <w:rFonts w:ascii="Cambria Math" w:cs="Cambria Math" w:eastAsia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m</m:t>
            </m:r>
          </m:e>
          <m:sub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1</m:t>
            </m:r>
          </m:sub>
        </m:sSub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sz w:val="28"/>
                <w:szCs w:val="28"/>
              </w:rPr>
            </m:ctrlPr>
          </m:dPr>
          <m:e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t- </m:t>
            </m:r>
            <m:sSub>
              <m:sSubPr>
                <m:ctrlPr>
                  <w:rPr>
                    <w:rFonts w:ascii="Cambria Math" w:cs="Cambria Math" w:eastAsia="Cambria Math" w:hAnsi="Cambria Math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sz w:val="28"/>
                    <w:szCs w:val="28"/>
                  </w:rPr>
                  <m:t xml:space="preserve">t</m:t>
                </m:r>
              </m:e>
              <m:sub>
                <m:r>
                  <w:rPr>
                    <w:rFonts w:ascii="Cambria Math" w:cs="Cambria Math" w:eastAsia="Cambria Math" w:hAnsi="Cambria Math"/>
                    <w:sz w:val="28"/>
                    <w:szCs w:val="28"/>
                  </w:rPr>
                  <m:t xml:space="preserve">1</m:t>
                </m:r>
              </m:sub>
            </m:sSub>
          </m:e>
        </m:d>
        <m:r>
          <w:rPr>
            <w:rFonts w:ascii="Cambria Math" w:cs="Cambria Math" w:eastAsia="Cambria Math" w:hAnsi="Cambria Math"/>
            <w:sz w:val="28"/>
            <w:szCs w:val="28"/>
          </w:rPr>
          <m:t xml:space="preserve">=</m:t>
        </m:r>
        <m:sSub>
          <m:sSubPr>
            <m:ctrlPr>
              <w:rPr>
                <w:rFonts w:ascii="Cambria Math" w:cs="Cambria Math" w:eastAsia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m</m:t>
            </m:r>
          </m:e>
          <m:sub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2</m:t>
            </m:r>
          </m:sub>
        </m:sSub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cs="Cambria Math" w:eastAsia="Cambria Math" w:hAnsi="Cambria Math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sz w:val="28"/>
                    <w:szCs w:val="28"/>
                  </w:rPr>
                  <m:t xml:space="preserve">t</m:t>
                </m:r>
              </m:e>
              <m:sub>
                <m:r>
                  <w:rPr>
                    <w:rFonts w:ascii="Cambria Math" w:cs="Cambria Math" w:eastAsia="Cambria Math" w:hAnsi="Cambria Math"/>
                    <w:sz w:val="28"/>
                    <w:szCs w:val="28"/>
                  </w:rPr>
                  <m:t xml:space="preserve">2</m:t>
                </m:r>
              </m:sub>
            </m:sSub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-t</m:t>
            </m:r>
          </m:e>
        </m:d>
      </m:oMath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-114299</wp:posOffset>
                </wp:positionH>
                <wp:positionV relativeFrom="paragraph">
                  <wp:posOffset>229870</wp:posOffset>
                </wp:positionV>
                <wp:extent cx="1345565" cy="0"/>
                <wp:effectExtent b="95250" l="57150" r="64135" t="38100"/>
                <wp:wrapNone/>
                <wp:docPr id="2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45565" cy="0"/>
                        </a:xfrm>
                        <a:prstGeom prst="line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-114299</wp:posOffset>
                </wp:positionH>
                <wp:positionV relativeFrom="paragraph">
                  <wp:posOffset>229870</wp:posOffset>
                </wp:positionV>
                <wp:extent cx="1466850" cy="133350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66850" cy="1333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1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cs="Cambria Math" w:eastAsia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m</m:t>
            </m:r>
          </m:e>
          <m:sub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1</m:t>
            </m:r>
          </m:sub>
        </m:sSub>
        <m:r>
          <w:rPr>
            <w:rFonts w:ascii="Cambria Math" w:cs="Cambria Math" w:eastAsia="Cambria Math" w:hAnsi="Cambria Math"/>
            <w:sz w:val="28"/>
            <w:szCs w:val="28"/>
          </w:rPr>
          <m:t xml:space="preserve">-?</m:t>
        </m:r>
      </m:oMath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  <w:tab/>
        <w:tab/>
      </w:r>
      <m:oMath>
        <m:sSub>
          <m:sSubPr>
            <m:ctrlPr>
              <w:rPr>
                <w:rFonts w:ascii="Cambria Math" w:cs="Cambria Math" w:eastAsia="Cambria Math" w:hAnsi="Cambria Math"/>
                <w:sz w:val="36"/>
                <w:szCs w:val="36"/>
              </w:rPr>
            </m:ctrlPr>
          </m:sSubPr>
          <m:e>
            <m:r>
              <w:rPr>
                <w:rFonts w:ascii="Cambria Math" w:cs="Cambria Math" w:eastAsia="Cambria Math" w:hAnsi="Cambria Math"/>
                <w:sz w:val="36"/>
                <w:szCs w:val="36"/>
              </w:rPr>
              <m:t xml:space="preserve">m</m:t>
            </m:r>
          </m:e>
          <m:sub>
            <m:r>
              <w:rPr>
                <w:rFonts w:ascii="Cambria Math" w:cs="Cambria Math" w:eastAsia="Cambria Math" w:hAnsi="Cambria Math"/>
                <w:sz w:val="36"/>
                <w:szCs w:val="36"/>
              </w:rPr>
              <m:t xml:space="preserve">1</m:t>
            </m:r>
          </m:sub>
        </m:sSub>
        <m:r>
          <w:rPr>
            <w:rFonts w:ascii="Cambria Math" w:cs="Cambria Math" w:eastAsia="Cambria Math" w:hAnsi="Cambria Math"/>
            <w:sz w:val="36"/>
            <w:szCs w:val="36"/>
          </w:rPr>
          <m:t xml:space="preserve">=</m:t>
        </m:r>
        <m:f>
          <m:fPr>
            <m:ctrlPr>
              <w:rPr>
                <w:rFonts w:ascii="Cambria Math" w:cs="Cambria Math" w:eastAsia="Cambria Math" w:hAnsi="Cambria Math"/>
                <w:sz w:val="36"/>
                <w:szCs w:val="36"/>
              </w:rPr>
            </m:ctrlPr>
          </m:fPr>
          <m:num>
            <m:sSub>
              <m:sSubPr>
                <m:ctrlPr>
                  <w:rPr>
                    <w:rFonts w:ascii="Cambria Math" w:cs="Cambria Math" w:eastAsia="Cambria Math" w:hAnsi="Cambria Math"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sz w:val="36"/>
                    <w:szCs w:val="36"/>
                  </w:rPr>
                  <m:t xml:space="preserve">m</m:t>
                </m:r>
              </m:e>
              <m:sub>
                <m:r>
                  <w:rPr>
                    <w:rFonts w:ascii="Cambria Math" w:cs="Cambria Math" w:eastAsia="Cambria Math" w:hAnsi="Cambria Math"/>
                    <w:sz w:val="36"/>
                    <w:szCs w:val="36"/>
                  </w:rPr>
                  <m:t xml:space="preserve">2</m:t>
                </m:r>
              </m:sub>
            </m:sSub>
            <m:d>
              <m:dPr>
                <m:begChr m:val="("/>
                <m:endChr m:val=")"/>
                <m:ctrlPr>
                  <w:rPr>
                    <w:rFonts w:ascii="Cambria Math" w:cs="Cambria Math" w:eastAsia="Cambria Math" w:hAnsi="Cambria Math"/>
                    <w:sz w:val="36"/>
                    <w:szCs w:val="36"/>
                  </w:rPr>
                </m:ctrlPr>
              </m:dPr>
              <m:e>
                <m:sSub>
                  <m:sSubPr>
                    <m:ctrlPr>
                      <w:rPr>
                        <w:rFonts w:ascii="Cambria Math" w:cs="Cambria Math" w:eastAsia="Cambria Math" w:hAnsi="Cambria Math"/>
                        <w:sz w:val="36"/>
                        <w:szCs w:val="36"/>
                      </w:rPr>
                    </m:ctrlPr>
                  </m:sSubPr>
                  <m:e>
                    <m:r>
                      <w:rPr>
                        <w:rFonts w:ascii="Cambria Math" w:cs="Cambria Math" w:eastAsia="Cambria Math" w:hAnsi="Cambria Math"/>
                        <w:sz w:val="36"/>
                        <w:szCs w:val="36"/>
                      </w:rPr>
                      <m:t xml:space="preserve">t</m:t>
                    </m:r>
                  </m:e>
                  <m:sub>
                    <m:r>
                      <w:rPr>
                        <w:rFonts w:ascii="Cambria Math" w:cs="Cambria Math" w:eastAsia="Cambria Math" w:hAnsi="Cambria Math"/>
                        <w:sz w:val="36"/>
                        <w:szCs w:val="36"/>
                      </w:rPr>
                      <m:t xml:space="preserve">2</m:t>
                    </m:r>
                  </m:sub>
                </m:sSub>
                <m:r>
                  <w:rPr>
                    <w:rFonts w:ascii="Cambria Math" w:cs="Cambria Math" w:eastAsia="Cambria Math" w:hAnsi="Cambria Math"/>
                    <w:sz w:val="36"/>
                    <w:szCs w:val="36"/>
                  </w:rPr>
                  <m:t xml:space="preserve">-t</m:t>
                </m:r>
              </m:e>
            </m:d>
          </m:num>
          <m:den>
            <m:d>
              <m:dPr>
                <m:begChr m:val="("/>
                <m:endChr m:val=")"/>
                <m:ctrlPr>
                  <w:rPr>
                    <w:rFonts w:ascii="Cambria Math" w:cs="Cambria Math" w:eastAsia="Cambria Math" w:hAnsi="Cambria Math"/>
                    <w:sz w:val="36"/>
                    <w:szCs w:val="36"/>
                  </w:rPr>
                </m:ctrlPr>
              </m:dPr>
              <m:e>
                <m:r>
                  <w:rPr>
                    <w:rFonts w:ascii="Cambria Math" w:cs="Cambria Math" w:eastAsia="Cambria Math" w:hAnsi="Cambria Math"/>
                    <w:sz w:val="36"/>
                    <w:szCs w:val="36"/>
                  </w:rPr>
                  <m:t xml:space="preserve">t- </m:t>
                </m:r>
                <m:sSub>
                  <m:sSubPr>
                    <m:ctrlPr>
                      <w:rPr>
                        <w:rFonts w:ascii="Cambria Math" w:cs="Cambria Math" w:eastAsia="Cambria Math" w:hAnsi="Cambria Math"/>
                        <w:sz w:val="36"/>
                        <w:szCs w:val="36"/>
                      </w:rPr>
                    </m:ctrlPr>
                  </m:sSubPr>
                  <m:e>
                    <m:r>
                      <w:rPr>
                        <w:rFonts w:ascii="Cambria Math" w:cs="Cambria Math" w:eastAsia="Cambria Math" w:hAnsi="Cambria Math"/>
                        <w:sz w:val="36"/>
                        <w:szCs w:val="36"/>
                      </w:rPr>
                      <m:t xml:space="preserve">t</m:t>
                    </m:r>
                  </m:e>
                  <m:sub>
                    <m:r>
                      <w:rPr>
                        <w:rFonts w:ascii="Cambria Math" w:cs="Cambria Math" w:eastAsia="Cambria Math" w:hAnsi="Cambria Math"/>
                        <w:sz w:val="36"/>
                        <w:szCs w:val="36"/>
                      </w:rPr>
                      <m:t xml:space="preserve">1</m:t>
                    </m:r>
                  </m:sub>
                </m:sSub>
              </m:e>
            </m:d>
          </m:den>
        </m:f>
        <m:r>
          <w:rPr>
            <w:rFonts w:ascii="Cambria Math" w:cs="Cambria Math" w:eastAsia="Cambria Math" w:hAnsi="Cambria Math"/>
            <w:sz w:val="36"/>
            <w:szCs w:val="36"/>
          </w:rPr>
          <m:t xml:space="preserve">=</m:t>
        </m:r>
        <m:f>
          <m:fPr>
            <m:ctrlPr>
              <w:rPr>
                <w:rFonts w:ascii="Cambria Math" w:cs="Cambria Math" w:eastAsia="Cambria Math" w:hAnsi="Cambria Math"/>
                <w:sz w:val="36"/>
                <w:szCs w:val="36"/>
              </w:rPr>
            </m:ctrlPr>
          </m:fPr>
          <m:num>
            <m:r>
              <w:rPr>
                <w:rFonts w:ascii="Cambria Math" w:cs="Cambria Math" w:eastAsia="Cambria Math" w:hAnsi="Cambria Math"/>
                <w:sz w:val="36"/>
                <w:szCs w:val="36"/>
              </w:rPr>
              <m:t xml:space="preserve">0,1(63-34)</m:t>
            </m:r>
          </m:num>
          <m:den>
            <m:r>
              <w:rPr>
                <w:rFonts w:ascii="Cambria Math" w:cs="Cambria Math" w:eastAsia="Cambria Math" w:hAnsi="Cambria Math"/>
                <w:sz w:val="36"/>
                <w:szCs w:val="36"/>
              </w:rPr>
              <m:t xml:space="preserve">34-16</m:t>
            </m:r>
          </m:den>
        </m:f>
        <m:r>
          <w:rPr>
            <w:rFonts w:ascii="Cambria Math" w:cs="Cambria Math" w:eastAsia="Cambria Math" w:hAnsi="Cambria Math"/>
            <w:sz w:val="36"/>
            <w:szCs w:val="36"/>
          </w:rPr>
          <m:t xml:space="preserve">=</m:t>
        </m:r>
        <m:f>
          <m:fPr>
            <m:ctrlPr>
              <w:rPr>
                <w:rFonts w:ascii="Cambria Math" w:cs="Cambria Math" w:eastAsia="Cambria Math" w:hAnsi="Cambria Math"/>
                <w:sz w:val="36"/>
                <w:szCs w:val="36"/>
              </w:rPr>
            </m:ctrlPr>
          </m:fPr>
          <m:num>
            <m:r>
              <w:rPr>
                <w:rFonts w:ascii="Cambria Math" w:cs="Cambria Math" w:eastAsia="Cambria Math" w:hAnsi="Cambria Math"/>
                <w:sz w:val="36"/>
                <w:szCs w:val="36"/>
              </w:rPr>
              <m:t xml:space="preserve">2,9</m:t>
            </m:r>
          </m:num>
          <m:den>
            <m:r>
              <w:rPr>
                <w:rFonts w:ascii="Cambria Math" w:cs="Cambria Math" w:eastAsia="Cambria Math" w:hAnsi="Cambria Math"/>
                <w:sz w:val="36"/>
                <w:szCs w:val="36"/>
              </w:rPr>
              <m:t xml:space="preserve">18</m:t>
            </m:r>
          </m:den>
        </m:f>
        <m:r>
          <w:rPr>
            <w:rFonts w:ascii="Cambria Math" w:cs="Cambria Math" w:eastAsia="Cambria Math" w:hAnsi="Cambria Math"/>
            <w:sz w:val="36"/>
            <w:szCs w:val="36"/>
          </w:rPr>
          <m:t xml:space="preserve">=0,16 кг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0"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ab/>
        <w:tab/>
        <w:tab/>
        <w:t xml:space="preserve">Відповідь: 0,16 кг</w:t>
      </w:r>
    </w:p>
    <w:p w:rsidR="00000000" w:rsidDel="00000000" w:rsidP="00000000" w:rsidRDefault="00000000" w:rsidRPr="00000000" w14:paraId="00000054">
      <w:pPr>
        <w:spacing w:after="0" w:line="240" w:lineRule="auto"/>
        <w:ind w:left="36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40" w:lineRule="auto"/>
        <w:ind w:left="36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m:oMath>
        <m:r>
          <m:t>ε</m:t>
        </m:r>
        <m:r>
          <w:rPr>
            <w:rFonts w:ascii="Cambria Math" w:cs="Cambria Math" w:eastAsia="Cambria Math" w:hAnsi="Cambria Math"/>
            <w:b w:val="0"/>
            <w:i w:val="0"/>
            <w:smallCaps w:val="0"/>
            <w:strike w:val="0"/>
            <w:color w:val="000000"/>
            <w:sz w:val="28"/>
            <w:szCs w:val="28"/>
            <w:u w:val="none"/>
            <w:shd w:fill="auto" w:val="clear"/>
            <w:vertAlign w:val="baseline"/>
          </w:rPr>
          <m:t xml:space="preserve">=</m:t>
        </m:r>
        <m:d>
          <m:dPr>
            <m:begChr m:val="|"/>
            <m:endChr m:val="|"/>
            <m:ctrlP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m:ctrlPr>
          </m:dPr>
          <m:e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m:t xml:space="preserve">1-</m:t>
            </m:r>
            <m:f>
              <m:fPr>
                <m:ctrlPr>
                  <w:rPr>
                    <w:rFonts w:ascii="Cambria Math" w:cs="Cambria Math" w:eastAsia="Cambria Math" w:hAnsi="Cambria Math"/>
                    <w:b w:val="0"/>
                    <w:i w:val="0"/>
                    <w:smallCaps w:val="0"/>
                    <w:strike w:val="0"/>
                    <w:color w:val="000000"/>
                    <w:sz w:val="28"/>
                    <w:szCs w:val="28"/>
                    <w:u w:val="none"/>
                    <w:shd w:fill="auto" w:val="clear"/>
                    <w:vertAlign w:val="baseline"/>
                  </w:rPr>
                </m:ctrlPr>
              </m:fPr>
              <m:num>
                <m:sSub>
                  <m:sSubPr>
                    <m:ctrlPr>
                      <w:rPr>
                        <w:rFonts w:ascii="Cambria Math" w:cs="Cambria Math" w:eastAsia="Cambria Math" w:hAnsi="Cambria Math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m:ctrlPr>
                  </m:sSubPr>
                  <m:e>
                    <m:r>
                      <w:rPr>
                        <w:rFonts w:ascii="Cambria Math" w:cs="Cambria Math" w:eastAsia="Cambria Math" w:hAnsi="Cambria Math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  <m:t xml:space="preserve">Q</m:t>
                    </m:r>
                  </m:e>
                  <m:sub>
                    <m:r>
                      <w:rPr>
                        <w:rFonts w:ascii="Cambria Math" w:cs="Cambria Math" w:eastAsia="Cambria Math" w:hAnsi="Cambria Math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  <m:t xml:space="preserve">х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cs="Cambria Math" w:eastAsia="Cambria Math" w:hAnsi="Cambria Math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m:ctrlPr>
                  </m:sSubPr>
                  <m:e>
                    <m:r>
                      <w:rPr>
                        <w:rFonts w:ascii="Cambria Math" w:cs="Cambria Math" w:eastAsia="Cambria Math" w:hAnsi="Cambria Math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  <m:t xml:space="preserve">Q</m:t>
                    </m:r>
                  </m:e>
                  <m:sub>
                    <m:r>
                      <w:rPr>
                        <w:rFonts w:ascii="Cambria Math" w:cs="Cambria Math" w:eastAsia="Cambria Math" w:hAnsi="Cambria Math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  <m:t xml:space="preserve">г</m:t>
                    </m:r>
                  </m:sub>
                </m:sSub>
              </m:den>
            </m:f>
          </m:e>
        </m:d>
        <m:r>
          <w:rPr>
            <w:rFonts w:ascii="Cambria Math" w:cs="Cambria Math" w:eastAsia="Cambria Math" w:hAnsi="Cambria Math"/>
            <w:b w:val="0"/>
            <w:i w:val="0"/>
            <w:smallCaps w:val="0"/>
            <w:strike w:val="0"/>
            <w:color w:val="000000"/>
            <w:sz w:val="28"/>
            <w:szCs w:val="28"/>
            <w:u w:val="none"/>
            <w:shd w:fill="auto" w:val="clear"/>
            <w:vertAlign w:val="baseline"/>
          </w:rPr>
          <m:t xml:space="preserve">∙100%=</m:t>
        </m:r>
        <m:d>
          <m:dPr>
            <m:begChr m:val="|"/>
            <m:endChr m:val="|"/>
            <m:ctrlP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m:ctrlPr>
          </m:dPr>
          <m:e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m:t xml:space="preserve">1-</m:t>
            </m:r>
            <m:f>
              <m:fPr>
                <m:ctrlPr>
                  <w:rPr>
                    <w:rFonts w:ascii="Cambria Math" w:cs="Cambria Math" w:eastAsia="Cambria Math" w:hAnsi="Cambria Math"/>
                    <w:b w:val="0"/>
                    <w:i w:val="0"/>
                    <w:smallCaps w:val="0"/>
                    <w:strike w:val="0"/>
                    <w:color w:val="000000"/>
                    <w:sz w:val="28"/>
                    <w:szCs w:val="28"/>
                    <w:u w:val="none"/>
                    <w:shd w:fill="auto" w:val="clear"/>
                    <w:vertAlign w:val="baseline"/>
                  </w:rPr>
                </m:ctrlPr>
              </m:fPr>
              <m:num>
                <m:r>
                  <w:rPr>
                    <w:rFonts w:ascii="Cambria Math" w:cs="Cambria Math" w:eastAsia="Cambria Math" w:hAnsi="Cambria Math"/>
                    <w:b w:val="0"/>
                    <w:i w:val="0"/>
                    <w:smallCaps w:val="0"/>
                    <w:strike w:val="0"/>
                    <w:color w:val="000000"/>
                    <w:sz w:val="28"/>
                    <w:szCs w:val="28"/>
                    <w:u w:val="none"/>
                    <w:shd w:fill="auto" w:val="clear"/>
                    <w:vertAlign w:val="baseline"/>
                  </w:rPr>
                  <m:t xml:space="preserve">4536</m:t>
                </m:r>
              </m:num>
              <m:den>
                <m:r>
                  <w:rPr>
                    <w:rFonts w:ascii="Cambria Math" w:cs="Cambria Math" w:eastAsia="Cambria Math" w:hAnsi="Cambria Math"/>
                    <w:b w:val="0"/>
                    <w:i w:val="0"/>
                    <w:smallCaps w:val="0"/>
                    <w:strike w:val="0"/>
                    <w:color w:val="000000"/>
                    <w:sz w:val="28"/>
                    <w:szCs w:val="28"/>
                    <w:u w:val="none"/>
                    <w:shd w:fill="auto" w:val="clear"/>
                    <w:vertAlign w:val="baseline"/>
                  </w:rPr>
                  <m:t xml:space="preserve">4263</m:t>
                </m:r>
              </m:den>
            </m:f>
          </m:e>
        </m:d>
        <m:r>
          <w:rPr>
            <w:rFonts w:ascii="Cambria Math" w:cs="Cambria Math" w:eastAsia="Cambria Math" w:hAnsi="Cambria Math"/>
            <w:b w:val="0"/>
            <w:i w:val="0"/>
            <w:smallCaps w:val="0"/>
            <w:strike w:val="0"/>
            <w:color w:val="000000"/>
            <w:sz w:val="28"/>
            <w:szCs w:val="28"/>
            <w:u w:val="none"/>
            <w:shd w:fill="auto" w:val="clear"/>
            <w:vertAlign w:val="baseline"/>
          </w:rPr>
          <m:t xml:space="preserve">∙100%=6,4 %</m:t>
        </m:r>
      </m:oMath>
      <w:r w:rsidDel="00000000" w:rsidR="00000000" w:rsidRPr="00000000">
        <w:rPr>
          <w:rtl w:val="0"/>
        </w:rPr>
      </w:r>
    </w:p>
    <w:sectPr>
      <w:pgSz w:h="16838" w:w="11906" w:orient="portrait"/>
      <w:pgMar w:bottom="850" w:top="426" w:left="85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ambria Math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uk-UA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image" Target="media/image4.png"/><Relationship Id="rId7" Type="http://schemas.openxmlformats.org/officeDocument/2006/relationships/image" Target="media/image3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