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80E72" w:rsidTr="00B31F75">
        <w:trPr>
          <w:trHeight w:val="142"/>
        </w:trPr>
        <w:tc>
          <w:tcPr>
            <w:tcW w:w="2392" w:type="dxa"/>
            <w:vMerge w:val="restart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Названия плодов</w:t>
            </w:r>
          </w:p>
        </w:tc>
        <w:tc>
          <w:tcPr>
            <w:tcW w:w="4786" w:type="dxa"/>
            <w:gridSpan w:val="2"/>
          </w:tcPr>
          <w:p w:rsidR="00880E72" w:rsidRDefault="00880E72" w:rsidP="00B31F75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Типы плода</w:t>
            </w:r>
          </w:p>
        </w:tc>
        <w:tc>
          <w:tcPr>
            <w:tcW w:w="2393" w:type="dxa"/>
            <w:vMerge w:val="restart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Какие растения имеют такой плод</w:t>
            </w:r>
          </w:p>
        </w:tc>
      </w:tr>
      <w:tr w:rsidR="00880E72" w:rsidTr="00B31F75">
        <w:trPr>
          <w:trHeight w:val="141"/>
        </w:trPr>
        <w:tc>
          <w:tcPr>
            <w:tcW w:w="2392" w:type="dxa"/>
            <w:vMerge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  <w:proofErr w:type="gramEnd"/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 или сухой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односемянный или </w:t>
            </w:r>
            <w:proofErr w:type="spellStart"/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многосемянный</w:t>
            </w:r>
            <w:proofErr w:type="spellEnd"/>
          </w:p>
        </w:tc>
        <w:tc>
          <w:tcPr>
            <w:tcW w:w="2393" w:type="dxa"/>
            <w:vMerge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Ягода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томат, картофель</w:t>
            </w:r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, </w:t>
            </w:r>
            <w:r>
              <w:rPr>
                <w:rFonts w:ascii="Helvetica" w:eastAsia="Times New Roman" w:hAnsi="Helvetica" w:cs="Helvetica"/>
                <w:color w:val="020A1B"/>
                <w:kern w:val="36"/>
              </w:rPr>
              <w:t>баклажан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Тыквина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арбуз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Яблоко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боярышник, груша, рябина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Многокостянка</w:t>
            </w:r>
            <w:proofErr w:type="spellEnd"/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малина, земляника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Померанец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мандарин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Костянка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калина, вишня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Зерновка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рис, пшеница, кукуруза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Семянка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сухой 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подсолнух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Крылатка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клён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Орех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лещина, грецкий орех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Жёлудь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дуб</w:t>
            </w:r>
          </w:p>
        </w:tc>
      </w:tr>
      <w:tr w:rsidR="00880E72" w:rsidTr="00B31F75">
        <w:tc>
          <w:tcPr>
            <w:tcW w:w="2392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Коробочка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880E72" w:rsidRDefault="00880E72" w:rsidP="00B31F75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мак</w:t>
            </w:r>
          </w:p>
        </w:tc>
      </w:tr>
    </w:tbl>
    <w:p w:rsidR="00000000" w:rsidRDefault="00880E72"/>
    <w:p w:rsidR="00880E72" w:rsidRDefault="00880E72">
      <w:r>
        <w:t xml:space="preserve"> Тыквин</w:t>
      </w:r>
      <w:proofErr w:type="gramStart"/>
      <w:r>
        <w:t>а-</w:t>
      </w:r>
      <w:proofErr w:type="gramEnd"/>
      <w:r>
        <w:t xml:space="preserve"> ягодообразный плод, с толстой деревянистой оболочкой (арбуз, тыква, огурец, дыня).</w:t>
      </w:r>
    </w:p>
    <w:p w:rsidR="00880E72" w:rsidRDefault="00880E72">
      <w:r>
        <w:t xml:space="preserve">А вообще плод арбуза часто называют </w:t>
      </w:r>
      <w:r w:rsidRPr="00880E72">
        <w:rPr>
          <w:b/>
        </w:rPr>
        <w:t>ягодой</w:t>
      </w:r>
    </w:p>
    <w:sectPr w:rsidR="0088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80E72"/>
    <w:rsid w:val="0088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2018-01-11T14:43:00Z</dcterms:created>
  <dcterms:modified xsi:type="dcterms:W3CDTF">2018-01-11T14:50:00Z</dcterms:modified>
</cp:coreProperties>
</file>