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20" w:rsidRDefault="00A57720" w:rsidP="00A57720">
      <w:pPr>
        <w:pStyle w:val="a3"/>
      </w:pPr>
      <w:r>
        <w:t>1. Обычно локализуются в рото- и гортаноглотке, куда попадают с пищей, иногда при манипуляциях во рту (булавка, игла, зубочистка). Самым частым инородным телом глотки является рыбья кость, которая вонзается в рыхлую ткань небных, язычной миндалин, в валлекулы корня языка. Реже инородные тела (монета, мясная кость) фиксируются в грушевидных карманах. В носоглотку инородные тела попадают из полости носа (игла), из нижних отделов глотки при рвоте. Это происходит чаще у детей и лиц пожилого возраста.</w:t>
      </w:r>
    </w:p>
    <w:p w:rsidR="00A57720" w:rsidRDefault="00A57720" w:rsidP="00A57720">
      <w:pPr>
        <w:pStyle w:val="a3"/>
      </w:pPr>
      <w:r>
        <w:t>2. Боль в горле при глотании с иррадиацией в ухо (колющая при рыбьей кости), дискомфорт в проекции инородного тела, иногда гиперсаливация, рвота, затрудненное глотание.</w:t>
      </w:r>
    </w:p>
    <w:p w:rsidR="00A57720" w:rsidRDefault="00A57720" w:rsidP="00A57720">
      <w:pPr>
        <w:pStyle w:val="a3"/>
      </w:pPr>
      <w:r>
        <w:t xml:space="preserve">3. Инородные тела пищевода </w:t>
      </w:r>
    </w:p>
    <w:p w:rsidR="00A57720" w:rsidRDefault="00A57720" w:rsidP="00A57720">
      <w:pPr>
        <w:pStyle w:val="a3"/>
      </w:pPr>
      <w:r>
        <w:t xml:space="preserve">Причины. Поспешная еда, отсутствие зубов, неадекватные зубные протезы, снижение глоточного рефлекса, алкогольное опьянение, рубцовое сужение пищевода. Инородные тела застревают обычно в области физиологических сужений, чаще на уровне первого грудного позвонка. </w:t>
      </w:r>
    </w:p>
    <w:p w:rsidR="00A57720" w:rsidRDefault="00A57720" w:rsidP="00A57720">
      <w:pPr>
        <w:pStyle w:val="a3"/>
      </w:pPr>
      <w:r>
        <w:t xml:space="preserve">Симптомы. Начало заболевания внезапное, связано с приемом пищи. Характерны боль в горле или за грудиной с иррадиацией в спину, межлопаточную область, дисфагия, афагия, слюнотечение, общая слабость, недомогание, болезненность при пальпации шеи (слева), усиливающаяся при поколачивании по позвоночнику, возможно вынужденное положение головы. </w:t>
      </w:r>
    </w:p>
    <w:p w:rsidR="00A57720" w:rsidRDefault="00A57720" w:rsidP="00A57720">
      <w:pPr>
        <w:pStyle w:val="a3"/>
      </w:pPr>
      <w:r>
        <w:t>При локализации инородного тела в области первого физиологического сужения пищевода голова наклонена вперед, вниз, пациент держит ее неподвижно, поворачивается всем туловищем. При локализации инородного тела в грудном отделе пищевода – положение больного полусогнутое («поза несущего человека»).</w:t>
      </w:r>
    </w:p>
    <w:p w:rsidR="00A57720" w:rsidRDefault="00A57720" w:rsidP="00A57720">
      <w:pPr>
        <w:pStyle w:val="a3"/>
      </w:pPr>
      <w:r>
        <w:t xml:space="preserve">. При фарингоскопии следует внимательно осмотреть небные миндалины, отодвинув небные дужки, при непрямой ларингоскопии – корень языка, валлекулы языка, грушевидные карманы. Допускается пальцевое исследование. </w:t>
      </w:r>
    </w:p>
    <w:p w:rsidR="00A57720" w:rsidRDefault="00A57720" w:rsidP="00A57720">
      <w:pPr>
        <w:pStyle w:val="a3"/>
      </w:pPr>
      <w:r>
        <w:t>Извлекают инородное тело корнцангом или пинцетом под визуальным контролем, после этого — рекомендовать полоскать ротоглотку раствором антисептика, придерживаться щадящей диеты. При иной локализации инородных тел глотки пациента следует в срочном порядке госпитализировать в оториноларингологическое отделение.</w:t>
      </w:r>
    </w:p>
    <w:p w:rsidR="00A57720" w:rsidRDefault="00A57720" w:rsidP="00A57720">
      <w:pPr>
        <w:pStyle w:val="a3"/>
      </w:pPr>
      <w:r>
        <w:t>4. При фарингоскопии следует внимательно осмотреть небные миндалины, отодвинув небные дужки, при непрямой ларингоскопии – корень языка, валлекулы языка, грушевидные карманы. Допускается пальцевое исследование.</w:t>
      </w:r>
    </w:p>
    <w:p w:rsidR="00A57720" w:rsidRDefault="00A57720" w:rsidP="00A57720">
      <w:pPr>
        <w:pStyle w:val="a3"/>
      </w:pPr>
      <w:r>
        <w:t xml:space="preserve">5. Если человек подавился, то есть какой-то предмет попал ему в дыхательные пути, самым правильным действием является кашель. И если в это время пострадавшего хлопать по спине, то с помощью такой вибрации инородное тело можно загнать ещё глубже. </w:t>
      </w:r>
    </w:p>
    <w:p w:rsidR="00A57720" w:rsidRDefault="00A57720" w:rsidP="00A57720">
      <w:pPr>
        <w:pStyle w:val="a3"/>
      </w:pPr>
      <w:r>
        <w:t xml:space="preserve">6. Инородные тела (орешки, бобы, горох, арбузные семечки), увлеченные вдыхаемым воздухом, могут проходить через голосовую щель и фиксироваться на слизистой оболочке трахеи. Это приводит к приступообразному судорожному сухому кашлю, затрудненному дыханию, боли за грудиной, рвоте при приступах кашля. Обнаруживают симптомы </w:t>
      </w:r>
      <w:r>
        <w:lastRenderedPageBreak/>
        <w:t>«баллотирования» или «хлопания» постороннего предмета в трахее. Присоединение отека слизистой оболочки приводит к инспираторной одышке.</w:t>
      </w:r>
    </w:p>
    <w:p w:rsidR="00A57720" w:rsidRDefault="00A57720" w:rsidP="00A57720">
      <w:pPr>
        <w:pStyle w:val="a3"/>
      </w:pPr>
      <w:r>
        <w:t xml:space="preserve">7. Если никого нет рядом, то нужно постараться вытолкнуть инородное тело наружу. Это нужно сделать с помощью кашля. Для этого медленно и очень аккуратно вдохните, а затем с силой выдохните, одновременно кашляя. Иногда такой процедуры бывает вполне достаточно. При этом нужно обязательно наклониться вперёд, помогая кашлю вытолкнуть «мусор». </w:t>
      </w:r>
    </w:p>
    <w:p w:rsidR="00A57720" w:rsidRDefault="00A57720" w:rsidP="00A57720">
      <w:pPr>
        <w:pStyle w:val="a3"/>
      </w:pPr>
      <w:r>
        <w:t>Если поперхнулся маленький ребёнок, не мешкая, наклоните его вниз головой и похлопайте (теперь это нужно) по спине, ладонью как бы проталкивая предмет к выходу.</w:t>
      </w:r>
    </w:p>
    <w:p w:rsidR="00A57720" w:rsidRDefault="00A57720" w:rsidP="00A57720">
      <w:pPr>
        <w:pStyle w:val="a3"/>
      </w:pPr>
      <w:r>
        <w:t>8. - встать позади пострадавшего;</w:t>
      </w:r>
    </w:p>
    <w:p w:rsidR="00A57720" w:rsidRDefault="00A57720" w:rsidP="00A57720">
      <w:pPr>
        <w:pStyle w:val="a3"/>
      </w:pPr>
      <w:r>
        <w:t xml:space="preserve">- обхватить его руками и сцепить руки в «замок» под реберной дугой; - с силой ударить сложенными в «замок» руками в надчревную область; </w:t>
      </w:r>
    </w:p>
    <w:p w:rsidR="00A57720" w:rsidRDefault="00A57720" w:rsidP="00A57720">
      <w:pPr>
        <w:pStyle w:val="a3"/>
      </w:pPr>
      <w:r>
        <w:t xml:space="preserve">- после удара не следует сразу же распускать руки; - в случае остановки сердца надо придержать падающего пострадавшего и приступить к его реанимации. </w:t>
      </w:r>
    </w:p>
    <w:p w:rsidR="00A57720" w:rsidRDefault="00A57720" w:rsidP="00A57720">
      <w:pPr>
        <w:pStyle w:val="a3"/>
      </w:pPr>
      <w:r>
        <w:t xml:space="preserve">9. Если пострадавший не потерял голову от паники и находится в сознании, нужно попросить его нагнуться и заставить кашлять, одновременно надавливая на живот. </w:t>
      </w:r>
    </w:p>
    <w:p w:rsidR="00A57720" w:rsidRDefault="00A57720" w:rsidP="00A57720">
      <w:pPr>
        <w:pStyle w:val="a3"/>
      </w:pPr>
      <w:r>
        <w:t xml:space="preserve">— Если пострадавший потерял сознание, его следует уложить на пол и выполнять те же приёмы. После каждого надавливания на живот нужно заглядывать пострадавшему в рот: не выпало ли инородное тело. Если оно выпало, удалите его изо рта, проверьте дыхание и пульс пострадавшего. </w:t>
      </w:r>
    </w:p>
    <w:p w:rsidR="00A57720" w:rsidRDefault="00A57720" w:rsidP="00A57720">
      <w:pPr>
        <w:pStyle w:val="a3"/>
      </w:pPr>
      <w:r>
        <w:t xml:space="preserve">Если застрявший предмет не выпал оставьте человека лежать на спине и основанием ладони (двумя руками, одна рука на другой) 3-4 раза резко надавите пострадавшему на живот – вниз и к голове. Если у вас есть человек, который помогает оказывать первую помощь, он должен подержать голову потерпевшего. Голову нужно держать прямо и откинуть назад, как при искусственном дыхании. </w:t>
      </w:r>
    </w:p>
    <w:p w:rsidR="00A57720" w:rsidRDefault="00A57720" w:rsidP="00A57720">
      <w:pPr>
        <w:pStyle w:val="a3"/>
      </w:pPr>
      <w:r>
        <w:t>Встаньте и поднимите пострадавшего за пояс, опуститесь на одно колено, а на второе положите пострадавшего на живот и головой вниз. Проверьте, выпало ли инородное тело. Если нет…</w:t>
      </w:r>
    </w:p>
    <w:p w:rsidR="00A57720" w:rsidRDefault="00A57720" w:rsidP="00A57720">
      <w:pPr>
        <w:pStyle w:val="a3"/>
      </w:pPr>
      <w:r>
        <w:t>если все предпринятые меры не помогли. В этом случае уже нечего терять, поэтому можно рискнуть. При выполнении искусственного дыхания следите, чтобы в лёгкие и желудок попадает вдуваемый воздух. Если грудная клетка не подымается и дыхание не восстанавливается, повторяйте все пункты со второго по шестой, до приезда скорой помощи.</w:t>
      </w:r>
    </w:p>
    <w:p w:rsidR="000A7955" w:rsidRDefault="00A57720">
      <w:bookmarkStart w:id="0" w:name="_GoBack"/>
      <w:bookmarkEnd w:id="0"/>
    </w:p>
    <w:sectPr w:rsidR="000A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B61"/>
    <w:rsid w:val="00357BAE"/>
    <w:rsid w:val="008B4EF8"/>
    <w:rsid w:val="00A57720"/>
    <w:rsid w:val="00AD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322AC-7853-4215-8A63-FD652F9B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Галкин</dc:creator>
  <cp:keywords/>
  <dc:description/>
  <cp:lastModifiedBy>Роман Галкин</cp:lastModifiedBy>
  <cp:revision>2</cp:revision>
  <dcterms:created xsi:type="dcterms:W3CDTF">2020-06-13T14:05:00Z</dcterms:created>
  <dcterms:modified xsi:type="dcterms:W3CDTF">2020-06-13T14:06:00Z</dcterms:modified>
</cp:coreProperties>
</file>