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97" w:rsidRPr="00591D8E" w:rsidRDefault="004F7310" w:rsidP="006E1C7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left:0;text-align:left;margin-left:622.5pt;margin-top:338pt;width:14.95pt;height:.35pt;flip:y;z-index:251719680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89" type="#_x0000_t32" style="position:absolute;left:0;text-align:left;margin-left:622.85pt;margin-top:279.1pt;width:13.1pt;height:.05pt;z-index:251720704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90" type="#_x0000_t32" style="position:absolute;left:0;text-align:left;margin-left:623.6pt;margin-top:219.85pt;width:13.85pt;height:.45pt;z-index:251721728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87" type="#_x0000_t32" style="position:absolute;left:0;text-align:left;margin-left:472.85pt;margin-top:507.85pt;width:11.6pt;height:.05pt;z-index:251718656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86" type="#_x0000_t32" style="position:absolute;left:0;text-align:left;margin-left:471.75pt;margin-top:482.35pt;width:11.6pt;height:.05pt;z-index:251717632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82" type="#_x0000_t32" style="position:absolute;left:0;text-align:left;margin-left:471.35pt;margin-top:372.1pt;width:11.6pt;height:.05pt;z-index:251713536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85" type="#_x0000_t32" style="position:absolute;left:0;text-align:left;margin-left:472.45pt;margin-top:459.2pt;width:.05pt;height:48pt;z-index:251716608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84" type="#_x0000_t32" style="position:absolute;left:0;text-align:left;margin-left:471.3pt;margin-top:324.55pt;width:.05pt;height:48pt;z-index:251715584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83" type="#_x0000_t32" style="position:absolute;left:0;text-align:left;margin-left:472.8pt;margin-top:227.05pt;width:.05pt;height:48pt;z-index:251714560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81" type="#_x0000_t32" style="position:absolute;left:0;text-align:left;margin-left:471.7pt;margin-top:348.15pt;width:11.6pt;height:.05pt;z-index:251712512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80" type="#_x0000_t32" style="position:absolute;left:0;text-align:left;margin-left:472.45pt;margin-top:275pt;width:11.6pt;height:.05pt;z-index:251711488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79" type="#_x0000_t32" style="position:absolute;left:0;text-align:left;margin-left:472.45pt;margin-top:248.8pt;width:11.6pt;height:.05pt;z-index:251710464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78" type="#_x0000_t32" style="position:absolute;left:0;text-align:left;margin-left:384.65pt;margin-top:447.2pt;width:11.25pt;height:.35pt;flip:y;z-index:251709440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77" type="#_x0000_t32" style="position:absolute;left:0;text-align:left;margin-left:383.9pt;margin-top:411.55pt;width:12.75pt;height:.05pt;z-index:251708416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75" type="#_x0000_t32" style="position:absolute;left:0;text-align:left;margin-left:383.95pt;margin-top:213.9pt;width:11.6pt;height:.05pt;z-index:251706368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76" type="#_x0000_t32" style="position:absolute;left:0;text-align:left;margin-left:383.5pt;margin-top:313.3pt;width:12.75pt;height:.05pt;z-index:251707392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74" type="#_x0000_t32" style="position:absolute;left:0;text-align:left;margin-left:383.15pt;margin-top:176.05pt;width:12.75pt;height:.05pt;z-index:251705344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73" type="#_x0000_t32" style="position:absolute;left:0;text-align:left;margin-left:622.05pt;margin-top:148.3pt;width:.8pt;height:190.5pt;z-index:251704320" o:connectortype="straight"/>
        </w:pict>
      </w:r>
      <w:r>
        <w:rPr>
          <w:rFonts w:ascii="Arial" w:hAnsi="Arial" w:cs="Arial"/>
          <w:noProof/>
          <w:sz w:val="28"/>
          <w:szCs w:val="28"/>
          <w:lang w:eastAsia="ru-RU"/>
        </w:rPr>
        <w:pict>
          <v:shape id="_x0000_s1072" type="#_x0000_t32" style="position:absolute;left:0;text-align:left;margin-left:382.8pt;margin-top:149.8pt;width:.8pt;height:298.5pt;z-index:251703296" o:connectortype="straight"/>
        </w:pict>
      </w:r>
      <w:r w:rsidR="00AD1F8E">
        <w:rPr>
          <w:rFonts w:ascii="Arial" w:hAnsi="Arial" w:cs="Arial"/>
          <w:noProof/>
          <w:sz w:val="28"/>
          <w:szCs w:val="28"/>
          <w:lang w:eastAsia="ru-RU"/>
        </w:rPr>
        <w:pict>
          <v:shape id="_x0000_s1071" type="#_x0000_t32" style="position:absolute;left:0;text-align:left;margin-left:130.75pt;margin-top:368pt;width:10.1pt;height:0;z-index:251702272" o:connectortype="straight"/>
        </w:pict>
      </w:r>
      <w:r w:rsidR="00AD1F8E">
        <w:rPr>
          <w:rFonts w:ascii="Arial" w:hAnsi="Arial" w:cs="Arial"/>
          <w:noProof/>
          <w:sz w:val="28"/>
          <w:szCs w:val="28"/>
          <w:lang w:eastAsia="ru-RU"/>
        </w:rPr>
        <w:pict>
          <v:shape id="_x0000_s1066" type="#_x0000_t32" style="position:absolute;left:0;text-align:left;margin-left:130.4pt;margin-top:331.25pt;width:10.1pt;height:0;z-index:251697152" o:connectortype="straight"/>
        </w:pict>
      </w:r>
      <w:r w:rsidR="00AD1F8E">
        <w:rPr>
          <w:rFonts w:ascii="Arial" w:hAnsi="Arial" w:cs="Arial"/>
          <w:noProof/>
          <w:sz w:val="28"/>
          <w:szCs w:val="28"/>
          <w:lang w:eastAsia="ru-RU"/>
        </w:rPr>
        <w:pict>
          <v:shape id="_x0000_s1070" type="#_x0000_t32" style="position:absolute;left:0;text-align:left;margin-left:129.7pt;margin-top:299.05pt;width:.05pt;height:69pt;z-index:251701248" o:connectortype="straight"/>
        </w:pict>
      </w:r>
      <w:r w:rsidR="00AD1F8E">
        <w:rPr>
          <w:rFonts w:ascii="Arial" w:hAnsi="Arial" w:cs="Arial"/>
          <w:noProof/>
          <w:sz w:val="28"/>
          <w:szCs w:val="28"/>
          <w:lang w:eastAsia="ru-RU"/>
        </w:rPr>
        <w:pict>
          <v:shape id="_x0000_s1069" type="#_x0000_t32" style="position:absolute;left:0;text-align:left;margin-left:12.7pt;margin-top:396.95pt;width:8.65pt;height:.35pt;flip:y;z-index:251700224" o:connectortype="straight"/>
        </w:pict>
      </w:r>
      <w:r w:rsidR="00AD1F8E">
        <w:rPr>
          <w:rFonts w:ascii="Arial" w:hAnsi="Arial" w:cs="Arial"/>
          <w:noProof/>
          <w:sz w:val="28"/>
          <w:szCs w:val="28"/>
          <w:lang w:eastAsia="ru-RU"/>
        </w:rPr>
        <w:pict>
          <v:shape id="_x0000_s1068" type="#_x0000_t32" style="position:absolute;left:0;text-align:left;margin-left:13.45pt;margin-top:366.15pt;width:8.65pt;height:.35pt;flip:y;z-index:251699200" o:connectortype="straight"/>
        </w:pict>
      </w:r>
      <w:r w:rsidR="00AD1F8E">
        <w:rPr>
          <w:rFonts w:ascii="Arial" w:hAnsi="Arial" w:cs="Arial"/>
          <w:noProof/>
          <w:sz w:val="28"/>
          <w:szCs w:val="28"/>
          <w:lang w:eastAsia="ru-RU"/>
        </w:rPr>
        <w:pict>
          <v:shape id="_x0000_s1067" type="#_x0000_t32" style="position:absolute;left:0;text-align:left;margin-left:13.45pt;margin-top:329.8pt;width:8.65pt;height:.35pt;flip:y;z-index:251698176" o:connectortype="straight"/>
        </w:pict>
      </w:r>
      <w:r w:rsidR="00AD1F8E">
        <w:rPr>
          <w:rFonts w:ascii="Arial" w:hAnsi="Arial" w:cs="Arial"/>
          <w:noProof/>
          <w:sz w:val="28"/>
          <w:szCs w:val="28"/>
          <w:lang w:eastAsia="ru-RU"/>
        </w:rPr>
        <w:pict>
          <v:shape id="_x0000_s1065" type="#_x0000_t32" style="position:absolute;left:0;text-align:left;margin-left:13.45pt;margin-top:297.9pt;width:.05pt;height:99pt;z-index:251696128" o:connectortype="straight"/>
        </w:pict>
      </w:r>
      <w:r w:rsidR="00AD1F8E">
        <w:rPr>
          <w:rFonts w:ascii="Arial" w:hAnsi="Arial" w:cs="Arial"/>
          <w:noProof/>
          <w:sz w:val="28"/>
          <w:szCs w:val="28"/>
          <w:lang w:eastAsia="ru-RU"/>
        </w:rPr>
        <w:pict>
          <v:shape id="_x0000_s1064" type="#_x0000_t32" style="position:absolute;left:0;text-align:left;margin-left:94.45pt;margin-top:254.05pt;width:64.5pt;height:14.65pt;z-index:251695104" o:connectortype="straight">
            <v:stroke endarrow="block"/>
          </v:shape>
        </w:pict>
      </w:r>
      <w:r w:rsidR="00AD1F8E">
        <w:rPr>
          <w:rFonts w:ascii="Arial" w:hAnsi="Arial" w:cs="Arial"/>
          <w:noProof/>
          <w:sz w:val="28"/>
          <w:szCs w:val="28"/>
          <w:lang w:eastAsia="ru-RU"/>
        </w:rPr>
        <w:pict>
          <v:shape id="_x0000_s1063" type="#_x0000_t32" style="position:absolute;left:0;text-align:left;margin-left:47.55pt;margin-top:252.95pt;width:30pt;height:16.5pt;flip:x;z-index:251694080" o:connectortype="straight">
            <v:stroke endarrow="block"/>
          </v:shape>
        </w:pict>
      </w:r>
      <w:r w:rsidR="00AD1F8E">
        <w:rPr>
          <w:rFonts w:ascii="Arial" w:hAnsi="Arial" w:cs="Arial"/>
          <w:noProof/>
          <w:sz w:val="28"/>
          <w:szCs w:val="28"/>
          <w:lang w:eastAsia="ru-RU"/>
        </w:rPr>
        <w:pict>
          <v:shape id="_x0000_s1062" type="#_x0000_t32" style="position:absolute;left:0;text-align:left;margin-left:33.3pt;margin-top:233.4pt;width:10.1pt;height:0;z-index:251693056" o:connectortype="straight"/>
        </w:pict>
      </w:r>
      <w:r w:rsidR="00AD1F8E">
        <w:rPr>
          <w:rFonts w:ascii="Arial" w:hAnsi="Arial" w:cs="Arial"/>
          <w:noProof/>
          <w:sz w:val="28"/>
          <w:szCs w:val="28"/>
          <w:lang w:eastAsia="ru-RU"/>
        </w:rPr>
        <w:pict>
          <v:shape id="_x0000_s1061" type="#_x0000_t32" style="position:absolute;left:0;text-align:left;margin-left:33.3pt;margin-top:176.8pt;width:10.1pt;height:0;z-index:251692032" o:connectortype="straight"/>
        </w:pict>
      </w:r>
      <w:r w:rsidR="00AD1F8E">
        <w:rPr>
          <w:rFonts w:ascii="Arial" w:hAnsi="Arial" w:cs="Arial"/>
          <w:noProof/>
          <w:sz w:val="28"/>
          <w:szCs w:val="28"/>
          <w:lang w:eastAsia="ru-RU"/>
        </w:rPr>
        <w:pict>
          <v:shape id="_x0000_s1060" type="#_x0000_t32" style="position:absolute;left:0;text-align:left;margin-left:32.55pt;margin-top:149.05pt;width:.05pt;height:84.75pt;z-index:251691008" o:connectortype="straight"/>
        </w:pict>
      </w:r>
      <w:r w:rsidR="00AD1F8E">
        <w:rPr>
          <w:rFonts w:ascii="Arial" w:hAnsi="Arial" w:cs="Arial"/>
          <w:noProof/>
          <w:sz w:val="28"/>
          <w:szCs w:val="28"/>
          <w:lang w:eastAsia="ru-RU"/>
        </w:rPr>
        <w:pict>
          <v:roundrect id="_x0000_s1034" style="position:absolute;left:0;text-align:left;margin-left:44pt;margin-top:153pt;width:80.75pt;height:45pt;z-index:251664384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34">
              <w:txbxContent>
                <w:p w:rsidR="006E1C7E" w:rsidRDefault="006E1C7E" w:rsidP="006E1C7E">
                  <w:pPr>
                    <w:jc w:val="center"/>
                  </w:pPr>
                  <w:r>
                    <w:t>Железистый эпителий</w:t>
                  </w:r>
                </w:p>
              </w:txbxContent>
            </v:textbox>
          </v:roundrect>
        </w:pict>
      </w:r>
      <w:r w:rsidR="00CD3D0A">
        <w:rPr>
          <w:rFonts w:ascii="Arial" w:hAnsi="Arial" w:cs="Arial"/>
          <w:noProof/>
          <w:sz w:val="28"/>
          <w:szCs w:val="28"/>
          <w:lang w:eastAsia="ru-RU"/>
        </w:rPr>
        <w:pict>
          <v:roundrect id="_x0000_s1031" style="position:absolute;left:0;text-align:left;margin-left:368.5pt;margin-top:90pt;width:155.25pt;height:54pt;z-index:251661312" arcsize="10923f" fillcolor="#9bbb59 [3206]" strokecolor="#9bbb59 [3206]" strokeweight="10pt">
            <v:stroke linestyle="thinThin"/>
            <v:shadow color="#868686"/>
            <v:textbox style="mso-next-textbox:#_x0000_s1031">
              <w:txbxContent>
                <w:p w:rsidR="00591D8E" w:rsidRPr="006E1C7E" w:rsidRDefault="00591D8E" w:rsidP="006E1C7E">
                  <w:pPr>
                    <w:jc w:val="center"/>
                    <w:rPr>
                      <w:rFonts w:ascii="Arial" w:eastAsia="KaiTi" w:hAnsi="Arial" w:cs="Arial"/>
                      <w:b/>
                      <w:sz w:val="28"/>
                      <w:szCs w:val="28"/>
                    </w:rPr>
                  </w:pPr>
                  <w:r w:rsidRPr="006E1C7E">
                    <w:rPr>
                      <w:rFonts w:ascii="Arial" w:eastAsia="KaiTi" w:hAnsi="Arial" w:cs="Arial"/>
                      <w:b/>
                      <w:sz w:val="28"/>
                      <w:szCs w:val="28"/>
                    </w:rPr>
                    <w:t>Соединительная  ткань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shape id="_x0000_s1059" type="#_x0000_t32" style="position:absolute;left:0;text-align:left;margin-left:269.55pt;margin-top:65.8pt;width:78.75pt;height:23.25pt;flip:x;z-index:251689984" o:connectortype="straight">
            <v:stroke endarrow="block"/>
          </v:shape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shape id="_x0000_s1058" type="#_x0000_t32" style="position:absolute;left:0;text-align:left;margin-left:348.3pt;margin-top:66.55pt;width:85.5pt;height:21.75pt;z-index:251688960" o:connectortype="straight">
            <v:stroke endarrow="block"/>
          </v:shape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shape id="_x0000_s1057" type="#_x0000_t32" style="position:absolute;left:0;text-align:left;margin-left:346.05pt;margin-top:65.8pt;width:322.5pt;height:24pt;z-index:251687936" o:connectortype="straight">
            <v:stroke endarrow="block"/>
          </v:shape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shape id="_x0000_s1056" type="#_x0000_t32" style="position:absolute;left:0;text-align:left;margin-left:82.5pt;margin-top:67.5pt;width:264.75pt;height:22.5pt;flip:x;z-index:251686912" o:connectortype="straight">
            <v:stroke endarrow="block"/>
          </v:shape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38" style="position:absolute;left:0;text-align:left;margin-left:143pt;margin-top:351pt;width:110pt;height:27pt;z-index:251668480" arcsize="10923f" fillcolor="white [3201]" strokecolor="#4bacc6 [3208]" strokeweight="2.5pt">
            <v:shadow color="#868686"/>
            <v:textbox style="mso-next-textbox:#_x0000_s1038">
              <w:txbxContent>
                <w:p w:rsidR="00870690" w:rsidRDefault="00870690" w:rsidP="00870690">
                  <w:pPr>
                    <w:jc w:val="center"/>
                  </w:pPr>
                  <w:proofErr w:type="spellStart"/>
                  <w:r>
                    <w:t>Неороговевающий</w:t>
                  </w:r>
                  <w:proofErr w:type="spellEnd"/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55" style="position:absolute;left:0;text-align:left;margin-left:143pt;margin-top:315pt;width:104.5pt;height:27pt;z-index:251685888" arcsize="10923f" fillcolor="white [3201]" strokecolor="#4bacc6 [3208]" strokeweight="2.5pt">
            <v:shadow color="#868686"/>
            <v:textbox style="mso-next-textbox:#_x0000_s1055">
              <w:txbxContent>
                <w:p w:rsidR="0045218F" w:rsidRDefault="0045218F" w:rsidP="0045218F">
                  <w:pPr>
                    <w:jc w:val="center"/>
                  </w:pPr>
                  <w:r>
                    <w:t>Ороговевающий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37" style="position:absolute;left:0;text-align:left;margin-left:22pt;margin-top:387pt;width:88pt;height:27pt;z-index:251667456" arcsize="10923f" fillcolor="white [3201]" strokecolor="#4bacc6 [3208]" strokeweight="2.5pt">
            <v:shadow color="#868686"/>
            <v:textbox style="mso-next-textbox:#_x0000_s1037">
              <w:txbxContent>
                <w:p w:rsidR="00870690" w:rsidRDefault="00870690" w:rsidP="00870690">
                  <w:pPr>
                    <w:jc w:val="center"/>
                  </w:pPr>
                  <w:r>
                    <w:t>Реснитчатый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53" style="position:absolute;left:0;text-align:left;margin-left:22pt;margin-top:351pt;width:82.5pt;height:27pt;z-index:251683840" arcsize="10923f" fillcolor="white [3201]" strokecolor="#4bacc6 [3208]" strokeweight="2.5pt">
            <v:shadow color="#868686"/>
            <v:textbox style="mso-next-textbox:#_x0000_s1053">
              <w:txbxContent>
                <w:p w:rsidR="0045218F" w:rsidRDefault="0045218F" w:rsidP="0045218F">
                  <w:pPr>
                    <w:jc w:val="center"/>
                  </w:pPr>
                  <w:r>
                    <w:t>Кубический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54" style="position:absolute;left:0;text-align:left;margin-left:22pt;margin-top:315pt;width:60.5pt;height:27pt;z-index:251684864" arcsize="10923f" fillcolor="white [3201]" strokecolor="#4bacc6 [3208]" strokeweight="2.5pt">
            <v:shadow color="#868686"/>
            <v:textbox style="mso-next-textbox:#_x0000_s1054">
              <w:txbxContent>
                <w:p w:rsidR="0045218F" w:rsidRDefault="0045218F" w:rsidP="0045218F">
                  <w:pPr>
                    <w:jc w:val="center"/>
                  </w:pPr>
                  <w:r>
                    <w:t>Плоский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35" style="position:absolute;left:0;text-align:left;margin-left:5.5pt;margin-top:270pt;width:93.5pt;height:27pt;z-index:25166540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5">
              <w:txbxContent>
                <w:p w:rsidR="00870690" w:rsidRDefault="00870690" w:rsidP="00870690">
                  <w:pPr>
                    <w:jc w:val="center"/>
                  </w:pPr>
                  <w:r>
                    <w:t xml:space="preserve">Однослойный 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36" style="position:absolute;left:0;text-align:left;margin-left:115.5pt;margin-top:270pt;width:93.5pt;height:27pt;z-index:25166643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6">
              <w:txbxContent>
                <w:p w:rsidR="00870690" w:rsidRDefault="00870690" w:rsidP="00870690">
                  <w:pPr>
                    <w:jc w:val="center"/>
                  </w:pPr>
                  <w:r>
                    <w:t xml:space="preserve">Многослойный 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33" style="position:absolute;left:0;text-align:left;margin-left:44pt;margin-top:207pt;width:77pt;height:45pt;z-index:251663360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33">
              <w:txbxContent>
                <w:p w:rsidR="006E1C7E" w:rsidRDefault="006E1C7E" w:rsidP="006E1C7E">
                  <w:pPr>
                    <w:jc w:val="center"/>
                  </w:pPr>
                  <w:r>
                    <w:t>Покровный эпителий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52" style="position:absolute;left:0;text-align:left;margin-left:484pt;margin-top:495pt;width:82.5pt;height:27pt;z-index:25168281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52">
              <w:txbxContent>
                <w:p w:rsidR="00CE743D" w:rsidRDefault="00CE743D" w:rsidP="00CE743D">
                  <w:pPr>
                    <w:jc w:val="center"/>
                  </w:pPr>
                  <w:r>
                    <w:t>Губчатая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51" style="position:absolute;left:0;text-align:left;margin-left:484pt;margin-top:468pt;width:82.5pt;height:27pt;z-index:25168179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51">
              <w:txbxContent>
                <w:p w:rsidR="00CE743D" w:rsidRDefault="00CE743D" w:rsidP="00CE743D">
                  <w:pPr>
                    <w:jc w:val="center"/>
                  </w:pPr>
                  <w:r>
                    <w:t>Компактная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50" style="position:absolute;left:0;text-align:left;margin-left:396pt;margin-top:6in;width:99pt;height:27pt;z-index:251680768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50">
              <w:txbxContent>
                <w:p w:rsidR="00CE743D" w:rsidRDefault="00CE743D" w:rsidP="00CE743D">
                  <w:pPr>
                    <w:jc w:val="center"/>
                  </w:pPr>
                  <w:r>
                    <w:t>Костная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49" style="position:absolute;left:0;text-align:left;margin-left:396pt;margin-top:396pt;width:99pt;height:27pt;z-index:251679744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49">
              <w:txbxContent>
                <w:p w:rsidR="00CE743D" w:rsidRDefault="00CE743D" w:rsidP="00CE743D">
                  <w:pPr>
                    <w:jc w:val="center"/>
                  </w:pPr>
                  <w:r>
                    <w:t>Хрящевая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48" style="position:absolute;left:0;text-align:left;margin-left:484pt;margin-top:5in;width:77pt;height:27pt;z-index:25167872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48">
              <w:txbxContent>
                <w:p w:rsidR="00CE743D" w:rsidRDefault="00CE743D" w:rsidP="00CE743D">
                  <w:pPr>
                    <w:jc w:val="center"/>
                  </w:pPr>
                  <w:r>
                    <w:t>Белая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47" style="position:absolute;left:0;text-align:left;margin-left:484pt;margin-top:333pt;width:77pt;height:27pt;z-index:25167769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47">
              <w:txbxContent>
                <w:p w:rsidR="00CE743D" w:rsidRDefault="00CE743D" w:rsidP="00CE743D">
                  <w:pPr>
                    <w:jc w:val="center"/>
                  </w:pPr>
                  <w:r>
                    <w:t>Бурая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46" style="position:absolute;left:0;text-align:left;margin-left:396pt;margin-top:297pt;width:99pt;height:27pt;z-index:251676672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46">
              <w:txbxContent>
                <w:p w:rsidR="00CE743D" w:rsidRDefault="00CE743D" w:rsidP="00CE743D">
                  <w:pPr>
                    <w:jc w:val="center"/>
                  </w:pPr>
                  <w:r>
                    <w:t>Жировая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45" style="position:absolute;left:0;text-align:left;margin-left:484pt;margin-top:261pt;width:77pt;height:27pt;z-index:25167564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45">
              <w:txbxContent>
                <w:p w:rsidR="00CE743D" w:rsidRDefault="00CE743D" w:rsidP="00CE743D">
                  <w:pPr>
                    <w:jc w:val="center"/>
                  </w:pPr>
                  <w:r>
                    <w:t>Рыхлая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44" style="position:absolute;left:0;text-align:left;margin-left:484pt;margin-top:234pt;width:77pt;height:27pt;z-index:25167462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44">
              <w:txbxContent>
                <w:p w:rsidR="00CE743D" w:rsidRDefault="00CE743D" w:rsidP="00CE743D">
                  <w:pPr>
                    <w:jc w:val="center"/>
                  </w:pPr>
                  <w:r>
                    <w:t>Плотная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42" style="position:absolute;left:0;text-align:left;margin-left:396pt;margin-top:162pt;width:104.5pt;height:27pt;z-index:251672576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42">
              <w:txbxContent>
                <w:p w:rsidR="00CE743D" w:rsidRDefault="00CE743D" w:rsidP="00CE743D">
                  <w:pPr>
                    <w:jc w:val="center"/>
                  </w:pPr>
                  <w:r>
                    <w:t>Кровь и лимфа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43" style="position:absolute;left:0;text-align:left;margin-left:396pt;margin-top:198pt;width:99pt;height:27pt;z-index:251673600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43">
              <w:txbxContent>
                <w:p w:rsidR="00CE743D" w:rsidRDefault="00CE743D" w:rsidP="00CE743D">
                  <w:pPr>
                    <w:jc w:val="center"/>
                  </w:pPr>
                  <w:r>
                    <w:t>Волокнистая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39" style="position:absolute;left:0;text-align:left;margin-left:638pt;margin-top:189pt;width:77pt;height:54pt;z-index:251669504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039">
              <w:txbxContent>
                <w:p w:rsidR="00CE743D" w:rsidRDefault="00CE743D" w:rsidP="00CE743D">
                  <w:pPr>
                    <w:jc w:val="center"/>
                  </w:pPr>
                  <w:proofErr w:type="spellStart"/>
                  <w:proofErr w:type="gramStart"/>
                  <w:r>
                    <w:t>Поперечно-полосатая</w:t>
                  </w:r>
                  <w:proofErr w:type="spellEnd"/>
                  <w:proofErr w:type="gramEnd"/>
                  <w:r>
                    <w:t xml:space="preserve"> скелетная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40" style="position:absolute;left:0;text-align:left;margin-left:638pt;margin-top:252pt;width:77pt;height:54pt;z-index:251670528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040">
              <w:txbxContent>
                <w:p w:rsidR="00CE743D" w:rsidRDefault="00CE743D" w:rsidP="00CE743D">
                  <w:pPr>
                    <w:jc w:val="center"/>
                  </w:pPr>
                  <w:proofErr w:type="spellStart"/>
                  <w:proofErr w:type="gramStart"/>
                  <w:r>
                    <w:t>Поперечно-полосатая</w:t>
                  </w:r>
                  <w:proofErr w:type="spellEnd"/>
                  <w:proofErr w:type="gramEnd"/>
                  <w:r>
                    <w:t xml:space="preserve"> сердечная</w:t>
                  </w:r>
                </w:p>
              </w:txbxContent>
            </v:textbox>
          </v:roundrect>
        </w:pict>
      </w:r>
      <w:r w:rsidR="0045218F">
        <w:rPr>
          <w:rFonts w:ascii="Arial" w:hAnsi="Arial" w:cs="Arial"/>
          <w:noProof/>
          <w:sz w:val="28"/>
          <w:szCs w:val="28"/>
          <w:lang w:eastAsia="ru-RU"/>
        </w:rPr>
        <w:pict>
          <v:roundrect id="_x0000_s1041" style="position:absolute;left:0;text-align:left;margin-left:638pt;margin-top:324pt;width:77pt;height:27pt;z-index:251671552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041">
              <w:txbxContent>
                <w:p w:rsidR="00CE743D" w:rsidRDefault="00CE743D" w:rsidP="00CE743D">
                  <w:pPr>
                    <w:jc w:val="center"/>
                  </w:pPr>
                  <w:r>
                    <w:t>Гладкая</w:t>
                  </w:r>
                </w:p>
              </w:txbxContent>
            </v:textbox>
          </v:roundrect>
        </w:pict>
      </w:r>
      <w:r w:rsidR="00CE743D">
        <w:rPr>
          <w:rFonts w:ascii="Arial" w:hAnsi="Arial" w:cs="Arial"/>
          <w:noProof/>
          <w:sz w:val="28"/>
          <w:szCs w:val="28"/>
          <w:lang w:eastAsia="ru-RU"/>
        </w:rPr>
        <w:pict>
          <v:rect id="_x0000_s1026" style="position:absolute;left:0;text-align:left;margin-left:291.5pt;margin-top:27pt;width:110pt;height:39pt;z-index:251658240" fillcolor="white [3201]" strokecolor="#c0504d [3205]" strokeweight="5pt">
            <v:stroke linestyle="thickThin"/>
            <v:shadow color="#868686"/>
            <v:textbox>
              <w:txbxContent>
                <w:p w:rsidR="00591D8E" w:rsidRPr="006E1C7E" w:rsidRDefault="00591D8E" w:rsidP="00591D8E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6E1C7E">
                    <w:rPr>
                      <w:rFonts w:ascii="Arial" w:hAnsi="Arial" w:cs="Arial"/>
                      <w:b/>
                      <w:sz w:val="44"/>
                      <w:szCs w:val="44"/>
                    </w:rPr>
                    <w:t>ТКАНИ</w:t>
                  </w:r>
                </w:p>
              </w:txbxContent>
            </v:textbox>
          </v:rect>
        </w:pict>
      </w:r>
      <w:r w:rsidR="006E1C7E">
        <w:rPr>
          <w:rFonts w:ascii="Arial" w:hAnsi="Arial" w:cs="Arial"/>
          <w:noProof/>
          <w:sz w:val="28"/>
          <w:szCs w:val="28"/>
          <w:lang w:eastAsia="ru-RU"/>
        </w:rPr>
        <w:pict>
          <v:roundrect id="_x0000_s1032" style="position:absolute;left:0;text-align:left;margin-left:610.5pt;margin-top:90pt;width:116.25pt;height:54pt;z-index:251662336" arcsize="10923f" fillcolor="#4f81bd [3204]" strokecolor="#4f81bd [3204]" strokeweight="10pt">
            <v:stroke linestyle="thinThin"/>
            <v:shadow color="#868686"/>
            <v:textbox>
              <w:txbxContent>
                <w:p w:rsidR="00591D8E" w:rsidRPr="006E1C7E" w:rsidRDefault="00591D8E" w:rsidP="00591D8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E1C7E">
                    <w:rPr>
                      <w:rFonts w:ascii="Arial" w:hAnsi="Arial" w:cs="Arial"/>
                      <w:b/>
                      <w:sz w:val="28"/>
                      <w:szCs w:val="28"/>
                    </w:rPr>
                    <w:t>Мышечная ткань</w:t>
                  </w:r>
                </w:p>
              </w:txbxContent>
            </v:textbox>
          </v:roundrect>
        </w:pict>
      </w:r>
      <w:r w:rsidR="006E1C7E">
        <w:rPr>
          <w:rFonts w:ascii="Arial" w:hAnsi="Arial" w:cs="Arial"/>
          <w:noProof/>
          <w:sz w:val="28"/>
          <w:szCs w:val="28"/>
          <w:lang w:eastAsia="ru-RU"/>
        </w:rPr>
        <w:pict>
          <v:roundrect id="_x0000_s1030" style="position:absolute;left:0;text-align:left;margin-left:214.5pt;margin-top:90pt;width:105pt;height:54pt;z-index:251660288" arcsize="10923f" fillcolor="#c0504d [3205]" strokecolor="#c0504d [3205]" strokeweight="10pt">
            <v:stroke linestyle="thinThin"/>
            <v:shadow color="#868686"/>
            <v:textbox>
              <w:txbxContent>
                <w:p w:rsidR="00591D8E" w:rsidRPr="006E1C7E" w:rsidRDefault="00591D8E" w:rsidP="006E1C7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E1C7E">
                    <w:rPr>
                      <w:rFonts w:ascii="Arial" w:hAnsi="Arial" w:cs="Arial"/>
                      <w:b/>
                      <w:sz w:val="28"/>
                      <w:szCs w:val="28"/>
                    </w:rPr>
                    <w:t>Нервная ткань</w:t>
                  </w:r>
                </w:p>
              </w:txbxContent>
            </v:textbox>
          </v:roundrect>
        </w:pict>
      </w:r>
      <w:r w:rsidR="006E1C7E">
        <w:rPr>
          <w:rFonts w:ascii="Arial" w:hAnsi="Arial" w:cs="Arial"/>
          <w:noProof/>
          <w:sz w:val="28"/>
          <w:szCs w:val="28"/>
          <w:lang w:eastAsia="ru-RU"/>
        </w:rPr>
        <w:pict>
          <v:roundrect id="_x0000_s1029" style="position:absolute;left:0;text-align:left;margin-left:16.5pt;margin-top:90pt;width:138.75pt;height:54pt;z-index:251659264" arcsize="10923f" fillcolor="#4bacc6 [3208]" strokecolor="#4bacc6 [3208]" strokeweight="10pt">
            <v:stroke linestyle="thinThin"/>
            <v:shadow color="#868686"/>
            <v:textbox>
              <w:txbxContent>
                <w:p w:rsidR="00591D8E" w:rsidRPr="006E1C7E" w:rsidRDefault="00591D8E" w:rsidP="00591D8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E1C7E">
                    <w:rPr>
                      <w:rFonts w:ascii="Arial" w:hAnsi="Arial" w:cs="Arial"/>
                      <w:b/>
                      <w:sz w:val="28"/>
                      <w:szCs w:val="28"/>
                    </w:rPr>
                    <w:t>Эпителиальн</w:t>
                  </w:r>
                  <w:r w:rsidR="006E1C7E" w:rsidRPr="006E1C7E">
                    <w:rPr>
                      <w:rFonts w:ascii="Arial" w:hAnsi="Arial" w:cs="Arial"/>
                      <w:b/>
                      <w:sz w:val="28"/>
                      <w:szCs w:val="28"/>
                    </w:rPr>
                    <w:t>ая ткань</w:t>
                  </w:r>
                </w:p>
              </w:txbxContent>
            </v:textbox>
          </v:roundrect>
        </w:pict>
      </w:r>
      <w:r w:rsidR="00591D8E" w:rsidRPr="00591D8E">
        <w:rPr>
          <w:rFonts w:ascii="Arial" w:hAnsi="Arial" w:cs="Arial"/>
          <w:sz w:val="28"/>
          <w:szCs w:val="28"/>
        </w:rPr>
        <w:t>Схема многообразие тканей</w:t>
      </w:r>
    </w:p>
    <w:sectPr w:rsidR="00280297" w:rsidRPr="00591D8E" w:rsidSect="006E1C7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drawingGridHorizontalSpacing w:val="110"/>
  <w:displayHorizontalDrawingGridEvery w:val="2"/>
  <w:characterSpacingControl w:val="doNotCompress"/>
  <w:savePreviewPicture/>
  <w:compat/>
  <w:rsids>
    <w:rsidRoot w:val="00591D8E"/>
    <w:rsid w:val="00280297"/>
    <w:rsid w:val="0045218F"/>
    <w:rsid w:val="004F7310"/>
    <w:rsid w:val="00591D8E"/>
    <w:rsid w:val="00607BF6"/>
    <w:rsid w:val="006E1C7E"/>
    <w:rsid w:val="00870690"/>
    <w:rsid w:val="008B0DA4"/>
    <w:rsid w:val="00AD1F8E"/>
    <w:rsid w:val="00CD3D0A"/>
    <w:rsid w:val="00CE743D"/>
    <w:rsid w:val="00D5426D"/>
    <w:rsid w:val="00E2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56"/>
        <o:r id="V:Rule4" type="connector" idref="#_x0000_s1057"/>
        <o:r id="V:Rule6" type="connector" idref="#_x0000_s1058"/>
        <o:r id="V:Rule8" type="connector" idref="#_x0000_s1059"/>
        <o:r id="V:Rule10" type="connector" idref="#_x0000_s1060"/>
        <o:r id="V:Rule12" type="connector" idref="#_x0000_s1061"/>
        <o:r id="V:Rule13" type="connector" idref="#_x0000_s1062"/>
        <o:r id="V:Rule15" type="connector" idref="#_x0000_s1063"/>
        <o:r id="V:Rule17" type="connector" idref="#_x0000_s1064"/>
        <o:r id="V:Rule18" type="connector" idref="#_x0000_s1065"/>
        <o:r id="V:Rule19" type="connector" idref="#_x0000_s1066"/>
        <o:r id="V:Rule20" type="connector" idref="#_x0000_s1067"/>
        <o:r id="V:Rule21" type="connector" idref="#_x0000_s1068"/>
        <o:r id="V:Rule22" type="connector" idref="#_x0000_s1069"/>
        <o:r id="V:Rule23" type="connector" idref="#_x0000_s1070"/>
        <o:r id="V:Rule24" type="connector" idref="#_x0000_s1071"/>
        <o:r id="V:Rule25" type="connector" idref="#_x0000_s1072"/>
        <o:r id="V:Rule26" type="connector" idref="#_x0000_s1073"/>
        <o:r id="V:Rule27" type="connector" idref="#_x0000_s1074"/>
        <o:r id="V:Rule28" type="connector" idref="#_x0000_s1075"/>
        <o:r id="V:Rule29" type="connector" idref="#_x0000_s1076"/>
        <o:r id="V:Rule30" type="connector" idref="#_x0000_s1077"/>
        <o:r id="V:Rule31" type="connector" idref="#_x0000_s1078"/>
        <o:r id="V:Rule32" type="connector" idref="#_x0000_s1079"/>
        <o:r id="V:Rule33" type="connector" idref="#_x0000_s1080"/>
        <o:r id="V:Rule34" type="connector" idref="#_x0000_s1081"/>
        <o:r id="V:Rule35" type="connector" idref="#_x0000_s1082"/>
        <o:r id="V:Rule36" type="connector" idref="#_x0000_s1083"/>
        <o:r id="V:Rule37" type="connector" idref="#_x0000_s1084"/>
        <o:r id="V:Rule38" type="connector" idref="#_x0000_s1085"/>
        <o:r id="V:Rule39" type="connector" idref="#_x0000_s1086"/>
        <o:r id="V:Rule40" type="connector" idref="#_x0000_s1087"/>
        <o:r id="V:Rule41" type="connector" idref="#_x0000_s1088"/>
        <o:r id="V:Rule42" type="connector" idref="#_x0000_s1089"/>
        <o:r id="V:Rule43" type="connector" idref="#_x0000_s109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2019-09-13T13:43:00Z</dcterms:created>
  <dcterms:modified xsi:type="dcterms:W3CDTF">2019-09-13T18:02:00Z</dcterms:modified>
</cp:coreProperties>
</file>