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70C0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70C0"/>
          <w:spacing w:val="0"/>
          <w:position w:val="0"/>
          <w:sz w:val="32"/>
          <w:shd w:fill="auto" w:val="clear"/>
        </w:rPr>
        <w:t xml:space="preserve">Д</w:t>
      </w:r>
      <w:r>
        <w:rPr>
          <w:rFonts w:ascii="Times New Roman" w:hAnsi="Times New Roman" w:cs="Times New Roman" w:eastAsia="Times New Roman"/>
          <w:b/>
          <w:color w:val="0070C0"/>
          <w:spacing w:val="0"/>
          <w:position w:val="0"/>
          <w:sz w:val="32"/>
          <w:u w:val="single"/>
          <w:shd w:fill="auto" w:val="clear"/>
        </w:rPr>
        <w:t xml:space="preserve">е</w:t>
      </w:r>
      <w:r>
        <w:rPr>
          <w:rFonts w:ascii="Times New Roman" w:hAnsi="Times New Roman" w:cs="Times New Roman" w:eastAsia="Times New Roman"/>
          <w:b/>
          <w:color w:val="0070C0"/>
          <w:spacing w:val="0"/>
          <w:position w:val="0"/>
          <w:sz w:val="32"/>
          <w:shd w:fill="auto" w:val="clear"/>
        </w:rPr>
        <w:t xml:space="preserve">сяте жовтня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70C0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70C0"/>
          <w:spacing w:val="0"/>
          <w:position w:val="0"/>
          <w:sz w:val="32"/>
          <w:shd w:fill="auto" w:val="clear"/>
        </w:rPr>
        <w:t xml:space="preserve">Контро</w:t>
      </w:r>
      <w:r>
        <w:rPr>
          <w:rFonts w:ascii="Times New Roman" w:hAnsi="Times New Roman" w:cs="Times New Roman" w:eastAsia="Times New Roman"/>
          <w:b/>
          <w:color w:val="0070C0"/>
          <w:spacing w:val="0"/>
          <w:position w:val="0"/>
          <w:sz w:val="32"/>
          <w:u w:val="single"/>
          <w:shd w:fill="auto" w:val="clear"/>
        </w:rPr>
        <w:t xml:space="preserve">ль</w:t>
      </w:r>
      <w:r>
        <w:rPr>
          <w:rFonts w:ascii="Times New Roman" w:hAnsi="Times New Roman" w:cs="Times New Roman" w:eastAsia="Times New Roman"/>
          <w:b/>
          <w:color w:val="0070C0"/>
          <w:spacing w:val="0"/>
          <w:position w:val="0"/>
          <w:sz w:val="32"/>
          <w:shd w:fill="auto" w:val="clear"/>
        </w:rPr>
        <w:t xml:space="preserve">на робота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70C0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70C0"/>
          <w:spacing w:val="0"/>
          <w:position w:val="0"/>
          <w:sz w:val="32"/>
          <w:shd w:fill="auto" w:val="clear"/>
        </w:rPr>
        <w:t xml:space="preserve">Зага</w:t>
      </w:r>
      <w:r>
        <w:rPr>
          <w:rFonts w:ascii="Times New Roman" w:hAnsi="Times New Roman" w:cs="Times New Roman" w:eastAsia="Times New Roman"/>
          <w:b/>
          <w:color w:val="0070C0"/>
          <w:spacing w:val="0"/>
          <w:position w:val="0"/>
          <w:sz w:val="32"/>
          <w:u w:val="single"/>
          <w:shd w:fill="auto" w:val="clear"/>
        </w:rPr>
        <w:t xml:space="preserve">д</w:t>
      </w:r>
      <w:r>
        <w:rPr>
          <w:rFonts w:ascii="Times New Roman" w:hAnsi="Times New Roman" w:cs="Times New Roman" w:eastAsia="Times New Roman"/>
          <w:b/>
          <w:color w:val="0070C0"/>
          <w:spacing w:val="0"/>
          <w:position w:val="0"/>
          <w:sz w:val="32"/>
          <w:shd w:fill="auto" w:val="clear"/>
        </w:rPr>
        <w:t xml:space="preserve">ково </w:t>
      </w:r>
      <w:r>
        <w:rPr>
          <w:rFonts w:ascii="Times New Roman" w:hAnsi="Times New Roman" w:cs="Times New Roman" w:eastAsia="Times New Roman"/>
          <w:b/>
          <w:color w:val="0070C0"/>
          <w:spacing w:val="0"/>
          <w:position w:val="0"/>
          <w:sz w:val="32"/>
          <w:u w:val="single"/>
          <w:shd w:fill="auto" w:val="clear"/>
        </w:rPr>
        <w:t xml:space="preserve">пре</w:t>
      </w:r>
      <w:r>
        <w:rPr>
          <w:rFonts w:ascii="Times New Roman" w:hAnsi="Times New Roman" w:cs="Times New Roman" w:eastAsia="Times New Roman"/>
          <w:b/>
          <w:color w:val="0070C0"/>
          <w:spacing w:val="0"/>
          <w:position w:val="0"/>
          <w:sz w:val="32"/>
          <w:shd w:fill="auto" w:val="clear"/>
        </w:rPr>
        <w:t xml:space="preserve">красна і славна давнина </w:t>
      </w:r>
      <w:r>
        <w:rPr>
          <w:rFonts w:ascii="Times New Roman" w:hAnsi="Times New Roman" w:cs="Times New Roman" w:eastAsia="Times New Roman"/>
          <w:b/>
          <w:color w:val="0070C0"/>
          <w:spacing w:val="0"/>
          <w:position w:val="0"/>
          <w:sz w:val="32"/>
          <w:u w:val="single"/>
          <w:shd w:fill="auto" w:val="clear"/>
        </w:rPr>
        <w:t xml:space="preserve">У</w:t>
      </w:r>
      <w:r>
        <w:rPr>
          <w:rFonts w:ascii="Times New Roman" w:hAnsi="Times New Roman" w:cs="Times New Roman" w:eastAsia="Times New Roman"/>
          <w:b/>
          <w:color w:val="0070C0"/>
          <w:spacing w:val="0"/>
          <w:position w:val="0"/>
          <w:sz w:val="32"/>
          <w:shd w:fill="auto" w:val="clear"/>
        </w:rPr>
        <w:t xml:space="preserve">країни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70C0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70C0"/>
          <w:spacing w:val="0"/>
          <w:position w:val="0"/>
          <w:sz w:val="32"/>
          <w:shd w:fill="auto" w:val="clear"/>
        </w:rPr>
        <w:t xml:space="preserve">Тест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70C0"/>
          <w:spacing w:val="0"/>
          <w:position w:val="0"/>
          <w:sz w:val="3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70C0"/>
          <w:spacing w:val="0"/>
          <w:position w:val="0"/>
          <w:sz w:val="32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0070C0"/>
          <w:spacing w:val="0"/>
          <w:position w:val="0"/>
          <w:sz w:val="32"/>
          <w:u w:val="single"/>
          <w:shd w:fill="auto" w:val="clear"/>
        </w:rPr>
        <w:t xml:space="preserve">1. </w:t>
      </w:r>
      <w:r>
        <w:rPr>
          <w:rFonts w:ascii="Times New Roman" w:hAnsi="Times New Roman" w:cs="Times New Roman" w:eastAsia="Times New Roman"/>
          <w:color w:val="0070C0"/>
          <w:spacing w:val="0"/>
          <w:position w:val="0"/>
          <w:sz w:val="32"/>
          <w:u w:val="single"/>
          <w:shd w:fill="auto" w:val="clear"/>
        </w:rPr>
        <w:t xml:space="preserve">У якому рядку вказано пісню, що НЕ належить до календарно - обрядових?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В 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Ой ти, коте, коточок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».     !!!!         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70C0"/>
          <w:spacing w:val="0"/>
          <w:position w:val="0"/>
          <w:sz w:val="32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0070C0"/>
          <w:spacing w:val="0"/>
          <w:position w:val="0"/>
          <w:sz w:val="32"/>
          <w:u w:val="single"/>
          <w:shd w:fill="auto" w:val="clear"/>
        </w:rPr>
        <w:t xml:space="preserve">2. </w:t>
      </w:r>
      <w:r>
        <w:rPr>
          <w:rFonts w:ascii="Times New Roman" w:hAnsi="Times New Roman" w:cs="Times New Roman" w:eastAsia="Times New Roman"/>
          <w:color w:val="0070C0"/>
          <w:spacing w:val="0"/>
          <w:position w:val="0"/>
          <w:sz w:val="32"/>
          <w:u w:val="single"/>
          <w:shd w:fill="auto" w:val="clear"/>
        </w:rPr>
        <w:t xml:space="preserve">Колядки виконували, щоб…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А. уславити Ісуса Христа.             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70C0"/>
          <w:spacing w:val="0"/>
          <w:position w:val="0"/>
          <w:sz w:val="32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0070C0"/>
          <w:spacing w:val="0"/>
          <w:position w:val="0"/>
          <w:sz w:val="32"/>
          <w:u w:val="single"/>
          <w:shd w:fill="auto" w:val="clear"/>
        </w:rPr>
        <w:t xml:space="preserve">3. </w:t>
      </w:r>
      <w:r>
        <w:rPr>
          <w:rFonts w:ascii="Times New Roman" w:hAnsi="Times New Roman" w:cs="Times New Roman" w:eastAsia="Times New Roman"/>
          <w:color w:val="0070C0"/>
          <w:spacing w:val="0"/>
          <w:position w:val="0"/>
          <w:sz w:val="32"/>
          <w:u w:val="single"/>
          <w:shd w:fill="auto" w:val="clear"/>
        </w:rPr>
        <w:t xml:space="preserve">Купальські пісні  виконували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А. 7 липня  .                 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70C0"/>
          <w:spacing w:val="0"/>
          <w:position w:val="0"/>
          <w:sz w:val="32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0070C0"/>
          <w:spacing w:val="0"/>
          <w:position w:val="0"/>
          <w:sz w:val="32"/>
          <w:u w:val="single"/>
          <w:shd w:fill="auto" w:val="clear"/>
        </w:rPr>
        <w:t xml:space="preserve">4. </w:t>
      </w:r>
      <w:r>
        <w:rPr>
          <w:rFonts w:ascii="Times New Roman" w:hAnsi="Times New Roman" w:cs="Times New Roman" w:eastAsia="Times New Roman"/>
          <w:color w:val="0070C0"/>
          <w:spacing w:val="0"/>
          <w:position w:val="0"/>
          <w:sz w:val="32"/>
          <w:u w:val="single"/>
          <w:shd w:fill="auto" w:val="clear"/>
        </w:rPr>
        <w:t xml:space="preserve">Згадка про </w:t>
      </w:r>
      <w:r>
        <w:rPr>
          <w:rFonts w:ascii="Times New Roman" w:hAnsi="Times New Roman" w:cs="Times New Roman" w:eastAsia="Times New Roman"/>
          <w:color w:val="0070C0"/>
          <w:spacing w:val="0"/>
          <w:position w:val="0"/>
          <w:sz w:val="32"/>
          <w:u w:val="single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70C0"/>
          <w:spacing w:val="0"/>
          <w:position w:val="0"/>
          <w:sz w:val="32"/>
          <w:u w:val="single"/>
          <w:shd w:fill="auto" w:val="clear"/>
        </w:rPr>
        <w:t xml:space="preserve">три празники</w:t>
      </w:r>
      <w:r>
        <w:rPr>
          <w:rFonts w:ascii="Times New Roman" w:hAnsi="Times New Roman" w:cs="Times New Roman" w:eastAsia="Times New Roman"/>
          <w:color w:val="0070C0"/>
          <w:spacing w:val="0"/>
          <w:position w:val="0"/>
          <w:sz w:val="32"/>
          <w:u w:val="single"/>
          <w:shd w:fill="auto" w:val="clear"/>
        </w:rPr>
        <w:t xml:space="preserve">»  </w:t>
      </w:r>
      <w:r>
        <w:rPr>
          <w:rFonts w:ascii="Times New Roman" w:hAnsi="Times New Roman" w:cs="Times New Roman" w:eastAsia="Times New Roman"/>
          <w:color w:val="0070C0"/>
          <w:spacing w:val="0"/>
          <w:position w:val="0"/>
          <w:sz w:val="32"/>
          <w:u w:val="single"/>
          <w:shd w:fill="auto" w:val="clear"/>
        </w:rPr>
        <w:t xml:space="preserve">наявна у пісні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А. колядці                                     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color w:val="0070C0"/>
          <w:spacing w:val="0"/>
          <w:position w:val="0"/>
          <w:sz w:val="32"/>
          <w:u w:val="single"/>
          <w:shd w:fill="auto" w:val="clear"/>
        </w:rPr>
        <w:t xml:space="preserve">5. </w:t>
      </w:r>
      <w:r>
        <w:rPr>
          <w:rFonts w:ascii="Times New Roman" w:hAnsi="Times New Roman" w:cs="Times New Roman" w:eastAsia="Times New Roman"/>
          <w:color w:val="0070C0"/>
          <w:spacing w:val="0"/>
          <w:position w:val="0"/>
          <w:sz w:val="32"/>
          <w:u w:val="single"/>
          <w:shd w:fill="auto" w:val="clear"/>
        </w:rPr>
        <w:t xml:space="preserve">Жниварські пісні співають тоді, коли…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Б. закінчують збір урожаю.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70C0"/>
          <w:spacing w:val="0"/>
          <w:position w:val="0"/>
          <w:sz w:val="32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0070C0"/>
          <w:spacing w:val="0"/>
          <w:position w:val="0"/>
          <w:sz w:val="32"/>
          <w:u w:val="single"/>
          <w:shd w:fill="auto" w:val="clear"/>
        </w:rPr>
        <w:t xml:space="preserve">6. </w:t>
      </w:r>
      <w:r>
        <w:rPr>
          <w:rFonts w:ascii="Times New Roman" w:hAnsi="Times New Roman" w:cs="Times New Roman" w:eastAsia="Times New Roman"/>
          <w:color w:val="0070C0"/>
          <w:spacing w:val="0"/>
          <w:position w:val="0"/>
          <w:sz w:val="32"/>
          <w:u w:val="single"/>
          <w:shd w:fill="auto" w:val="clear"/>
        </w:rPr>
        <w:t xml:space="preserve">У рядку пісні: </w:t>
      </w:r>
      <w:r>
        <w:rPr>
          <w:rFonts w:ascii="Times New Roman" w:hAnsi="Times New Roman" w:cs="Times New Roman" w:eastAsia="Times New Roman"/>
          <w:color w:val="0070C0"/>
          <w:spacing w:val="0"/>
          <w:position w:val="0"/>
          <w:sz w:val="32"/>
          <w:u w:val="single"/>
          <w:shd w:fill="auto" w:val="clear"/>
        </w:rPr>
        <w:t xml:space="preserve">« </w:t>
      </w:r>
      <w:r>
        <w:rPr>
          <w:rFonts w:ascii="Times New Roman" w:hAnsi="Times New Roman" w:cs="Times New Roman" w:eastAsia="Times New Roman"/>
          <w:color w:val="0070C0"/>
          <w:spacing w:val="0"/>
          <w:position w:val="0"/>
          <w:sz w:val="32"/>
          <w:u w:val="single"/>
          <w:shd w:fill="auto" w:val="clear"/>
        </w:rPr>
        <w:t xml:space="preserve">Бо заходить сонце…</w:t>
      </w:r>
      <w:r>
        <w:rPr>
          <w:rFonts w:ascii="Times New Roman" w:hAnsi="Times New Roman" w:cs="Times New Roman" w:eastAsia="Times New Roman"/>
          <w:color w:val="0070C0"/>
          <w:spacing w:val="0"/>
          <w:position w:val="0"/>
          <w:sz w:val="32"/>
          <w:u w:val="single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0070C0"/>
          <w:spacing w:val="0"/>
          <w:position w:val="0"/>
          <w:sz w:val="32"/>
          <w:u w:val="single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0070C0"/>
          <w:spacing w:val="0"/>
          <w:position w:val="0"/>
          <w:sz w:val="32"/>
          <w:u w:val="single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color w:val="0070C0"/>
          <w:spacing w:val="0"/>
          <w:position w:val="0"/>
          <w:sz w:val="32"/>
          <w:u w:val="single"/>
          <w:shd w:fill="auto" w:val="clear"/>
        </w:rPr>
        <w:t xml:space="preserve">використано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Г. гіперболу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70C0"/>
          <w:spacing w:val="0"/>
          <w:position w:val="0"/>
          <w:sz w:val="32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0070C0"/>
          <w:spacing w:val="0"/>
          <w:position w:val="0"/>
          <w:sz w:val="32"/>
          <w:u w:val="single"/>
          <w:shd w:fill="auto" w:val="clear"/>
        </w:rPr>
        <w:t xml:space="preserve">7.  </w:t>
      </w:r>
      <w:r>
        <w:rPr>
          <w:rFonts w:ascii="Times New Roman" w:hAnsi="Times New Roman" w:cs="Times New Roman" w:eastAsia="Times New Roman"/>
          <w:color w:val="0070C0"/>
          <w:spacing w:val="0"/>
          <w:position w:val="0"/>
          <w:sz w:val="32"/>
          <w:u w:val="single"/>
          <w:shd w:fill="auto" w:val="clear"/>
        </w:rPr>
        <w:t xml:space="preserve">Установіть відповідність між піснею та жанром.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1. 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Маяло житечко, маяло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»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Г. Жниварська                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                       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                                                                           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2. 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Нова радість стала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»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В. Колядка                              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Б. Колискова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3. 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Кривий танець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Д. Купальська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                                      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4. 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Ой ти, коте, коточок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»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А. Веснянка                        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                                                                          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70C0"/>
          <w:spacing w:val="0"/>
          <w:position w:val="0"/>
          <w:sz w:val="32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0070C0"/>
          <w:spacing w:val="0"/>
          <w:position w:val="0"/>
          <w:sz w:val="32"/>
          <w:u w:val="single"/>
          <w:shd w:fill="auto" w:val="clear"/>
        </w:rPr>
        <w:t xml:space="preserve">8.  </w:t>
      </w:r>
      <w:r>
        <w:rPr>
          <w:rFonts w:ascii="Times New Roman" w:hAnsi="Times New Roman" w:cs="Times New Roman" w:eastAsia="Times New Roman"/>
          <w:color w:val="0070C0"/>
          <w:spacing w:val="0"/>
          <w:position w:val="0"/>
          <w:sz w:val="32"/>
          <w:u w:val="single"/>
          <w:shd w:fill="auto" w:val="clear"/>
        </w:rPr>
        <w:t xml:space="preserve">Установіть відповідність між рядком пісні та художнім засобом.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color w:val="0070C0"/>
          <w:spacing w:val="0"/>
          <w:position w:val="0"/>
          <w:sz w:val="32"/>
          <w:shd w:fill="auto" w:val="clear"/>
        </w:rPr>
        <w:t xml:space="preserve">1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.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Золотії серпи мали  </w:t>
      </w:r>
      <w:r>
        <w:rPr>
          <w:rFonts w:ascii="Times New Roman" w:hAnsi="Times New Roman" w:cs="Times New Roman" w:eastAsia="Times New Roman"/>
          <w:color w:val="0070C0"/>
          <w:spacing w:val="0"/>
          <w:position w:val="0"/>
          <w:sz w:val="32"/>
          <w:shd w:fill="auto" w:val="clear"/>
        </w:rPr>
        <w:t xml:space="preserve">Г.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Анафора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                                   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color w:val="0070C0"/>
          <w:spacing w:val="0"/>
          <w:position w:val="0"/>
          <w:sz w:val="32"/>
          <w:shd w:fill="auto" w:val="clear"/>
        </w:rPr>
        <w:t xml:space="preserve">2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.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Що ти, весно, нам принесла? </w:t>
      </w:r>
      <w:r>
        <w:rPr>
          <w:rFonts w:ascii="Times New Roman" w:hAnsi="Times New Roman" w:cs="Times New Roman" w:eastAsia="Times New Roman"/>
          <w:color w:val="0070C0"/>
          <w:spacing w:val="0"/>
          <w:position w:val="0"/>
          <w:sz w:val="32"/>
          <w:shd w:fill="auto" w:val="clear"/>
        </w:rPr>
        <w:t xml:space="preserve">Б.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 Звертання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                   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color w:val="0070C0"/>
          <w:spacing w:val="0"/>
          <w:position w:val="0"/>
          <w:sz w:val="32"/>
          <w:shd w:fill="auto" w:val="clear"/>
        </w:rPr>
        <w:t xml:space="preserve">3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 .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Часник - як бик   А.Порівняння                     </w:t>
      </w:r>
      <w:r>
        <w:rPr>
          <w:rFonts w:ascii="Times New Roman" w:hAnsi="Times New Roman" w:cs="Times New Roman" w:eastAsia="Times New Roman"/>
          <w:color w:val="0070C0"/>
          <w:spacing w:val="0"/>
          <w:position w:val="0"/>
          <w:sz w:val="32"/>
          <w:shd w:fill="auto" w:val="clear"/>
        </w:rPr>
        <w:t xml:space="preserve">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color w:val="0070C0"/>
          <w:spacing w:val="0"/>
          <w:position w:val="0"/>
          <w:sz w:val="32"/>
          <w:shd w:fill="auto" w:val="clear"/>
        </w:rPr>
        <w:t xml:space="preserve">4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.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Да нашого житечка не ламали   </w:t>
      </w:r>
      <w:r>
        <w:rPr>
          <w:rFonts w:ascii="Times New Roman" w:hAnsi="Times New Roman" w:cs="Times New Roman" w:eastAsia="Times New Roman"/>
          <w:color w:val="0070C0"/>
          <w:spacing w:val="0"/>
          <w:position w:val="0"/>
          <w:sz w:val="32"/>
          <w:shd w:fill="auto" w:val="clear"/>
        </w:rPr>
        <w:t xml:space="preserve">В.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 Епітет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               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70C0"/>
          <w:spacing w:val="0"/>
          <w:position w:val="0"/>
          <w:sz w:val="32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0070C0"/>
          <w:spacing w:val="0"/>
          <w:position w:val="0"/>
          <w:sz w:val="32"/>
          <w:u w:val="single"/>
          <w:shd w:fill="auto" w:val="clear"/>
        </w:rPr>
        <w:t xml:space="preserve">9.  </w:t>
      </w:r>
      <w:r>
        <w:rPr>
          <w:rFonts w:ascii="Times New Roman" w:hAnsi="Times New Roman" w:cs="Times New Roman" w:eastAsia="Times New Roman"/>
          <w:color w:val="0070C0"/>
          <w:spacing w:val="0"/>
          <w:position w:val="0"/>
          <w:sz w:val="32"/>
          <w:u w:val="single"/>
          <w:shd w:fill="auto" w:val="clear"/>
        </w:rPr>
        <w:t xml:space="preserve">Допишіть речення.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Анафора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це повторення на початку вірша, строф або речень чи розділів однакових слів.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i/>
          <w:color w:val="0070C0"/>
          <w:spacing w:val="0"/>
          <w:position w:val="0"/>
          <w:sz w:val="32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0070C0"/>
          <w:spacing w:val="0"/>
          <w:position w:val="0"/>
          <w:sz w:val="32"/>
          <w:u w:val="single"/>
          <w:shd w:fill="auto" w:val="clear"/>
        </w:rPr>
        <w:t xml:space="preserve">10. </w:t>
      </w:r>
      <w:r>
        <w:rPr>
          <w:rFonts w:ascii="Times New Roman" w:hAnsi="Times New Roman" w:cs="Times New Roman" w:eastAsia="Times New Roman"/>
          <w:color w:val="0070C0"/>
          <w:spacing w:val="0"/>
          <w:position w:val="0"/>
          <w:sz w:val="32"/>
          <w:u w:val="single"/>
          <w:shd w:fill="auto" w:val="clear"/>
        </w:rPr>
        <w:t xml:space="preserve">Запишіть міркування про те, що пісня супроводжувала наших предків усе життя. Пісня для нас та для наших предків це-вираження силу волі</w:t>
      </w:r>
      <w:r>
        <w:rPr>
          <w:rFonts w:ascii="Times New Roman" w:hAnsi="Times New Roman" w:cs="Times New Roman" w:eastAsia="Times New Roman"/>
          <w:color w:val="0070C0"/>
          <w:spacing w:val="0"/>
          <w:position w:val="0"/>
          <w:sz w:val="32"/>
          <w:u w:val="single"/>
          <w:shd w:fill="auto" w:val="clear"/>
        </w:rPr>
        <w:t xml:space="preserve">,</w:t>
      </w:r>
      <w:r>
        <w:rPr>
          <w:rFonts w:ascii="Times New Roman" w:hAnsi="Times New Roman" w:cs="Times New Roman" w:eastAsia="Times New Roman"/>
          <w:color w:val="0070C0"/>
          <w:spacing w:val="0"/>
          <w:position w:val="0"/>
          <w:sz w:val="32"/>
          <w:u w:val="single"/>
          <w:shd w:fill="auto" w:val="clear"/>
        </w:rPr>
        <w:t xml:space="preserve"> силу духу працовитості дружби та любові і підримка один одного з давних дав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