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959" w:rsidRPr="00400959" w:rsidRDefault="00400959" w:rsidP="00400959">
      <w:pPr>
        <w:shd w:val="clear" w:color="auto" w:fill="FFFFFF"/>
        <w:spacing w:after="30" w:line="330" w:lineRule="atLeast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27"/>
          <w:szCs w:val="27"/>
          <w:lang w:eastAsia="ru-RU"/>
        </w:rPr>
      </w:pPr>
      <w:r w:rsidRPr="00400959">
        <w:rPr>
          <w:rFonts w:ascii="inherit" w:eastAsia="Times New Roman" w:hAnsi="inherit" w:cs="Arial"/>
          <w:b/>
          <w:bCs/>
          <w:color w:val="333333"/>
          <w:kern w:val="36"/>
          <w:sz w:val="27"/>
          <w:szCs w:val="27"/>
          <w:lang w:eastAsia="ru-RU"/>
        </w:rPr>
        <w:t xml:space="preserve">В 16 веке Германию охватила Реформация - </w:t>
      </w:r>
      <w:proofErr w:type="gramStart"/>
      <w:r w:rsidRPr="00400959">
        <w:rPr>
          <w:rFonts w:ascii="inherit" w:eastAsia="Times New Roman" w:hAnsi="inherit" w:cs="Arial"/>
          <w:b/>
          <w:bCs/>
          <w:color w:val="333333"/>
          <w:kern w:val="36"/>
          <w:sz w:val="27"/>
          <w:szCs w:val="27"/>
          <w:lang w:eastAsia="ru-RU"/>
        </w:rPr>
        <w:t>широкое</w:t>
      </w:r>
      <w:proofErr w:type="gramEnd"/>
    </w:p>
    <w:p w:rsidR="00400959" w:rsidRPr="00400959" w:rsidRDefault="00400959" w:rsidP="00400959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движение за обновление, реформу католической церкви. Человеком, положившим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начало Реформации, </w:t>
      </w:r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явля</w:t>
      </w:r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л</w:t>
      </w:r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ся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Мартин Лютер. </w:t>
      </w:r>
      <w:proofErr w:type="gramStart"/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В нем</w:t>
      </w:r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(в ком?</w:t>
      </w:r>
      <w:proofErr w:type="gramEnd"/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В </w:t>
      </w:r>
      <w:proofErr w:type="gramStart"/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нем</w:t>
      </w:r>
      <w:proofErr w:type="gramEnd"/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… В ней, наверное, в реформе?)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принимали участие представители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всех сословий</w:t>
      </w:r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. Э</w:t>
      </w:r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то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</w:t>
      </w:r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в</w:t>
      </w:r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ил</w:t>
      </w:r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ось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важнейшим событием </w:t>
      </w:r>
      <w:r w:rsidR="00B00395" w:rsidRPr="00B0039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для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страны. И поэтому </w:t>
      </w:r>
      <w:r w:rsidRPr="00400959">
        <w:rPr>
          <w:rFonts w:ascii="Arial" w:eastAsia="Times New Roman" w:hAnsi="Arial" w:cs="Arial"/>
          <w:strike/>
          <w:color w:val="333333"/>
          <w:sz w:val="21"/>
          <w:szCs w:val="21"/>
          <w:lang w:eastAsia="ru-RU"/>
        </w:rPr>
        <w:t>эта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B00395" w:rsidRPr="00B00395">
        <w:rPr>
          <w:rFonts w:ascii="Arial" w:eastAsia="Times New Roman" w:hAnsi="Arial" w:cs="Arial"/>
          <w:i/>
          <w:color w:val="333333"/>
          <w:sz w:val="21"/>
          <w:szCs w:val="21"/>
          <w:lang w:eastAsia="ru-RU"/>
        </w:rPr>
        <w:t>(поэтому-эта некрасиво звучит)</w:t>
      </w:r>
      <w:r w:rsidR="00B00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данная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тема является актуальной и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сейчас. Реформацию в Германии подробно изучают многие современные ученые, а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также часто про нее делают документальны</w:t>
      </w:r>
      <w:r w:rsidR="00F71D85" w:rsidRPr="00F71D8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е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фильм</w:t>
      </w:r>
      <w:r w:rsidR="00F71D85" w:rsidRPr="00F71D8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ы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Целью моего эссе является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рассмотре</w:t>
      </w:r>
      <w:r w:rsidR="00F71D85" w:rsidRPr="00F71D85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ние</w:t>
      </w:r>
      <w:r w:rsidRPr="00400959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влияния реформации на страну. А исследовательский вопрос таков: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«Как повлияла Реформация Мартина Лютера на Германию?».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Я думаю, положительных влияний было больше</w:t>
      </w:r>
      <w:r w:rsidR="00F71D85" w:rsidRPr="00F71D85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,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чем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отрицательных. Во-первых, в </w:t>
      </w:r>
      <w:proofErr w:type="gramStart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результате</w:t>
      </w:r>
      <w:proofErr w:type="gramEnd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Реформации католическая церковь потеряла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значительную власть в Германии. Этот факт </w:t>
      </w:r>
      <w:r w:rsidR="00F71D85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стал</w:t>
      </w:r>
      <w:r w:rsidRPr="00400959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очень важным в </w:t>
      </w:r>
      <w:proofErr w:type="gramStart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развитии</w:t>
      </w:r>
      <w:proofErr w:type="gramEnd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страны в разных сферах, потому что церковь всегда была против новшеств, т.к. это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могло отрицательно повлиять на них, и каждый раз открытия и разные идеи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принимала за ересь. Конечно же, без новшеств не было и прогресса. Но после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реформ ситуация изменилась, появлялось все больше и больше новых открытий, что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и </w:t>
      </w:r>
      <w:r w:rsidRPr="00400959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способствовало 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бурному развитию страны в 18-19 </w:t>
      </w:r>
      <w:proofErr w:type="gramStart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веках</w:t>
      </w:r>
      <w:proofErr w:type="gramEnd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Во-вторых, Реформация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положительно повлияла на духовные интересы жителей Германии. </w:t>
      </w:r>
      <w:proofErr w:type="gramStart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16 веке многие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люди были недовольны церковью за их дорогостоящие обряды, корыстолюбие,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огромное богатство и обширные земельные </w:t>
      </w:r>
      <w:r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владения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, п</w:t>
      </w:r>
      <w:r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оэтому 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люди уже не считали</w:t>
      </w:r>
      <w:r w:rsidR="00BF5D6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церковь путем «спасения души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», 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идеи Мартина Лютера, в котор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ых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утверждалось,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что человек не нуждается в посредник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е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между Богом и пышн</w:t>
      </w:r>
      <w:r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ы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ми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обряд</w:t>
      </w:r>
      <w:r w:rsidR="00BF5D6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ми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и только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искренне верующий может достичь милости Божьей, открыли им дверь к истинной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вере</w:t>
      </w:r>
      <w:proofErr w:type="gramEnd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В </w:t>
      </w:r>
      <w:proofErr w:type="gramStart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итоге</w:t>
      </w:r>
      <w:proofErr w:type="gramEnd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появилось новое религиозное течение – протестантизм. В-третьих,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Реформация оставила потрясающие литературные памятники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, </w:t>
      </w:r>
      <w:r w:rsidR="00BF5D6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такие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как «95 тезисов»,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«Статейное письмо», «Двенадцать статей». Многие из них являются 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раз</w:t>
      </w:r>
      <w:r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мышлениями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религии, записанн</w:t>
      </w:r>
      <w:r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ы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ми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бумаге. В-четвертых, большинство земель католической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церкви были секуляризованы, что означало расширение владений территории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государством. Вообще секуляризация и главенство над церковью</w:t>
      </w:r>
      <w:r w:rsidR="00BF5D6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BF5D6E" w:rsidRPr="00BF5D6E">
        <w:rPr>
          <w:rFonts w:ascii="Arial" w:eastAsia="Times New Roman" w:hAnsi="Arial" w:cs="Arial"/>
          <w:i/>
          <w:color w:val="FF0000"/>
          <w:sz w:val="20"/>
          <w:szCs w:val="20"/>
          <w:lang w:eastAsia="ru-RU"/>
        </w:rPr>
        <w:t>(запятая не нужна)</w:t>
      </w:r>
      <w:r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="00BF5D6E" w:rsidRPr="00BF5D6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стали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основной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причиной успеха Реформации Лютера, потому что для князей это было огромной добычей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и у них не было другого </w:t>
      </w:r>
      <w:r w:rsidRPr="00F80F98">
        <w:rPr>
          <w:rFonts w:ascii="Arial" w:eastAsia="Times New Roman" w:hAnsi="Arial" w:cs="Arial"/>
          <w:strike/>
          <w:color w:val="333333"/>
          <w:sz w:val="20"/>
          <w:szCs w:val="20"/>
          <w:lang w:eastAsia="ru-RU"/>
        </w:rPr>
        <w:t>выбора</w:t>
      </w:r>
      <w:r w:rsidR="00F80F9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(скорее, </w:t>
      </w:r>
      <w:r w:rsidR="00F80F98" w:rsidRPr="00F80F98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выхода</w:t>
      </w:r>
      <w:r w:rsidR="00F80F9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чем принять реформы.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Однако Реформация принесла не только «плюсы», но и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«минусы». Во-первых, в 1524 году началась гражданская война, которая длилась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="0031462B" w:rsidRPr="0031462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целый</w:t>
      </w:r>
      <w:r w:rsidR="0031462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год. Ее причиной </w:t>
      </w:r>
      <w:r w:rsidRPr="0031462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яв</w:t>
      </w:r>
      <w:r w:rsidR="0031462B" w:rsidRPr="0031462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ил</w:t>
      </w:r>
      <w:r w:rsidR="0031462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о</w:t>
      </w:r>
      <w:r w:rsidRPr="0031462B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сь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недовольств</w:t>
      </w:r>
      <w:r w:rsidR="0031462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крестьян, связанн</w:t>
      </w:r>
      <w:r w:rsidR="002B05B6" w:rsidRPr="002B05B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о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 с ограничением их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свобод, увеличением барщины и церковной десятины. Они готовы были признать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только такие светские порядки, которые можно </w:t>
      </w:r>
      <w:r w:rsidR="002B05B6" w:rsidRPr="002B05B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было 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обосновать текстами Библии. К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несчастью</w:t>
      </w:r>
      <w:r w:rsidR="002B05B6" w:rsidRPr="002B05B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,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восставшие не только проиграли войну, но и в </w:t>
      </w:r>
      <w:proofErr w:type="gramStart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целом</w:t>
      </w:r>
      <w:proofErr w:type="gramEnd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ухудшили свое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положение. В войне погибло около 100 тысяч повстанцев</w:t>
      </w:r>
      <w:r w:rsidR="002B05B6" w:rsidRPr="002B05B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.</w:t>
      </w:r>
      <w:r w:rsidRPr="002B05B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 xml:space="preserve"> </w:t>
      </w:r>
      <w:r w:rsidR="002B05B6" w:rsidRPr="002B05B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Э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 было большой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проблемой для государства, так как крестьяне составляли основную рабочую силу</w:t>
      </w:r>
      <w:r w:rsidR="002B05B6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2B05B6" w:rsidRPr="002B05B6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страны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 xml:space="preserve">В </w:t>
      </w:r>
      <w:proofErr w:type="gramStart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результате</w:t>
      </w:r>
      <w:proofErr w:type="gramEnd"/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оставшимся в живых крестьянам приходилось работать и за долю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умерших. Во-вторых, в ходе Реформации были уничтожены многие исторические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  <w:t>памятники, связанные с католицизмом: иконы, церкви и т.д. Это было огромной потерей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="00A231CE" w:rsidRPr="00A231C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для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искусств</w:t>
      </w:r>
      <w:r w:rsidR="00A231CE" w:rsidRPr="00A231C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а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Германии.</w:t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00959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 ходе исследования я сделал вывод, что в целом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Реформация </w:t>
      </w:r>
      <w:r w:rsidRPr="00A231CE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повлиял</w:t>
      </w:r>
      <w:r w:rsidR="00A231CE" w:rsidRPr="00A231CE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а на развитие Германии 16 века</w:t>
      </w:r>
      <w:r w:rsidRPr="00A231CE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положительно. Она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231CE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способствовала 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развитию </w:t>
      </w:r>
      <w:r w:rsidR="00A231CE" w:rsidRPr="00A231CE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страны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появлению протестантизма, литературных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памятников и расширению владений государства секуляризацией. Но были и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отрицательные влияния, к примеру, гражданская война и уничтожение религиозных памятников.</w:t>
      </w:r>
      <w:r w:rsidRPr="004009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bookmarkStart w:id="0" w:name="_GoBack"/>
      <w:bookmarkEnd w:id="0"/>
    </w:p>
    <w:p w:rsidR="00DF71FD" w:rsidRDefault="00A231CE"/>
    <w:sectPr w:rsidR="00DF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959"/>
    <w:rsid w:val="00264F00"/>
    <w:rsid w:val="002B05B6"/>
    <w:rsid w:val="0031462B"/>
    <w:rsid w:val="00333724"/>
    <w:rsid w:val="00400959"/>
    <w:rsid w:val="00A231CE"/>
    <w:rsid w:val="00B00395"/>
    <w:rsid w:val="00BF5D6E"/>
    <w:rsid w:val="00F71D85"/>
    <w:rsid w:val="00F8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0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00959"/>
    <w:rPr>
      <w:b/>
      <w:bCs/>
    </w:rPr>
  </w:style>
  <w:style w:type="character" w:customStyle="1" w:styleId="apple-converted-space">
    <w:name w:val="apple-converted-space"/>
    <w:basedOn w:val="a0"/>
    <w:rsid w:val="00400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0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9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00959"/>
    <w:rPr>
      <w:b/>
      <w:bCs/>
    </w:rPr>
  </w:style>
  <w:style w:type="character" w:customStyle="1" w:styleId="apple-converted-space">
    <w:name w:val="apple-converted-space"/>
    <w:basedOn w:val="a0"/>
    <w:rsid w:val="00400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1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Маша</dc:creator>
  <cp:lastModifiedBy>Кудрявцева Маша</cp:lastModifiedBy>
  <cp:revision>8</cp:revision>
  <dcterms:created xsi:type="dcterms:W3CDTF">2014-10-18T20:27:00Z</dcterms:created>
  <dcterms:modified xsi:type="dcterms:W3CDTF">2014-10-18T21:40:00Z</dcterms:modified>
</cp:coreProperties>
</file>