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0" w:rsidRPr="00E37887" w:rsidRDefault="00737580" w:rsidP="00737580">
      <w:pPr>
        <w:pStyle w:val="a3"/>
        <w:jc w:val="both"/>
        <w:rPr>
          <w:sz w:val="24"/>
          <w:szCs w:val="24"/>
          <w:lang w:eastAsia="ru-RU"/>
        </w:rPr>
      </w:pPr>
      <w:r w:rsidRPr="00E37887">
        <w:rPr>
          <w:sz w:val="24"/>
          <w:szCs w:val="24"/>
          <w:shd w:val="clear" w:color="auto" w:fill="FFFFFF"/>
          <w:lang w:eastAsia="ru-RU"/>
        </w:rPr>
        <w:t>Избавимся от неравенств в ограничениях, введя в ограничения неотрицательные балансовые переменные</w:t>
      </w:r>
      <w:r w:rsidRPr="00E37887">
        <w:rPr>
          <w:sz w:val="24"/>
          <w:szCs w:val="24"/>
          <w:lang w:eastAsia="ru-RU"/>
        </w:rPr>
        <w:t> s</w:t>
      </w:r>
      <w:r w:rsidRPr="00E37887">
        <w:rPr>
          <w:sz w:val="24"/>
          <w:szCs w:val="24"/>
          <w:vertAlign w:val="subscript"/>
          <w:lang w:eastAsia="ru-RU"/>
        </w:rPr>
        <w:t>1</w:t>
      </w:r>
      <w:r w:rsidRPr="00E37887">
        <w:rPr>
          <w:sz w:val="24"/>
          <w:szCs w:val="24"/>
          <w:shd w:val="clear" w:color="auto" w:fill="FFFFFF"/>
          <w:lang w:eastAsia="ru-RU"/>
        </w:rPr>
        <w:t>,</w:t>
      </w:r>
      <w:r w:rsidRPr="00E37887">
        <w:rPr>
          <w:sz w:val="24"/>
          <w:szCs w:val="24"/>
          <w:lang w:eastAsia="ru-RU"/>
        </w:rPr>
        <w:t> s</w:t>
      </w:r>
      <w:r w:rsidRPr="00E37887">
        <w:rPr>
          <w:sz w:val="24"/>
          <w:szCs w:val="24"/>
          <w:vertAlign w:val="subscript"/>
          <w:lang w:eastAsia="ru-RU"/>
        </w:rPr>
        <w:t>2</w:t>
      </w:r>
      <w:r>
        <w:rPr>
          <w:sz w:val="24"/>
          <w:szCs w:val="24"/>
          <w:shd w:val="clear" w:color="auto" w:fill="FFFFFF"/>
          <w:lang w:eastAsia="ru-RU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246"/>
        <w:gridCol w:w="180"/>
        <w:gridCol w:w="182"/>
        <w:gridCol w:w="246"/>
        <w:gridCol w:w="180"/>
        <w:gridCol w:w="66"/>
        <w:gridCol w:w="235"/>
        <w:gridCol w:w="180"/>
        <w:gridCol w:w="66"/>
        <w:gridCol w:w="235"/>
        <w:gridCol w:w="180"/>
        <w:gridCol w:w="66"/>
        <w:gridCol w:w="304"/>
        <w:gridCol w:w="66"/>
        <w:gridCol w:w="81"/>
      </w:tblGrid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580" w:rsidRPr="00E37887" w:rsidRDefault="00737580" w:rsidP="00737580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E37887">
        <w:rPr>
          <w:sz w:val="24"/>
          <w:szCs w:val="24"/>
          <w:shd w:val="clear" w:color="auto" w:fill="FFFFFF"/>
          <w:lang w:eastAsia="ru-RU"/>
        </w:rPr>
        <w:t>x</w:t>
      </w:r>
      <w:r w:rsidRPr="00E37887">
        <w:rPr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7887">
        <w:rPr>
          <w:sz w:val="24"/>
          <w:szCs w:val="24"/>
          <w:shd w:val="clear" w:color="auto" w:fill="FFFFFF"/>
          <w:lang w:eastAsia="ru-RU"/>
        </w:rPr>
        <w:t>, x</w:t>
      </w:r>
      <w:r w:rsidRPr="00E37887">
        <w:rPr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7887">
        <w:rPr>
          <w:sz w:val="24"/>
          <w:szCs w:val="24"/>
          <w:shd w:val="clear" w:color="auto" w:fill="FFFFFF"/>
          <w:lang w:eastAsia="ru-RU"/>
        </w:rPr>
        <w:t>, s</w:t>
      </w:r>
      <w:r w:rsidRPr="00E37887">
        <w:rPr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37887">
        <w:rPr>
          <w:sz w:val="24"/>
          <w:szCs w:val="24"/>
          <w:shd w:val="clear" w:color="auto" w:fill="FFFFFF"/>
          <w:lang w:eastAsia="ru-RU"/>
        </w:rPr>
        <w:t>, s</w:t>
      </w:r>
      <w:r w:rsidRPr="00E37887">
        <w:rPr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37887">
        <w:rPr>
          <w:sz w:val="24"/>
          <w:szCs w:val="24"/>
          <w:shd w:val="clear" w:color="auto" w:fill="FFFFFF"/>
          <w:lang w:eastAsia="ru-RU"/>
        </w:rPr>
        <w:t> ≥ 0</w:t>
      </w:r>
      <w:r w:rsidRPr="00E37887">
        <w:rPr>
          <w:sz w:val="24"/>
          <w:szCs w:val="24"/>
          <w:lang w:eastAsia="ru-RU"/>
        </w:rPr>
        <w:br/>
      </w:r>
    </w:p>
    <w:p w:rsidR="00737580" w:rsidRPr="00E37887" w:rsidRDefault="00737580" w:rsidP="00737580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С</w:t>
      </w:r>
      <w:r w:rsidRPr="00E37887">
        <w:rPr>
          <w:sz w:val="24"/>
          <w:szCs w:val="24"/>
          <w:shd w:val="clear" w:color="auto" w:fill="FFFFFF"/>
          <w:lang w:eastAsia="ru-RU"/>
        </w:rPr>
        <w:t>формир</w:t>
      </w:r>
      <w:r>
        <w:rPr>
          <w:sz w:val="24"/>
          <w:szCs w:val="24"/>
          <w:shd w:val="clear" w:color="auto" w:fill="FFFFFF"/>
          <w:lang w:eastAsia="ru-RU"/>
        </w:rPr>
        <w:t>уем</w:t>
      </w:r>
      <w:r w:rsidRPr="00E37887">
        <w:rPr>
          <w:sz w:val="24"/>
          <w:szCs w:val="24"/>
          <w:shd w:val="clear" w:color="auto" w:fill="FFFFFF"/>
          <w:lang w:eastAsia="ru-RU"/>
        </w:rPr>
        <w:t xml:space="preserve"> </w:t>
      </w:r>
      <w:r w:rsidRPr="00E37887">
        <w:rPr>
          <w:sz w:val="24"/>
          <w:szCs w:val="24"/>
        </w:rPr>
        <w:t>начальную </w:t>
      </w:r>
      <w:hyperlink r:id="rId4" w:tgtFrame="_self" w:history="1">
        <w:r w:rsidRPr="00E37887">
          <w:rPr>
            <w:sz w:val="24"/>
            <w:szCs w:val="24"/>
          </w:rPr>
          <w:t>симплекс-таблицу</w:t>
        </w:r>
      </w:hyperlink>
      <w:r w:rsidRPr="00E37887">
        <w:rPr>
          <w:sz w:val="24"/>
          <w:szCs w:val="24"/>
        </w:rPr>
        <w:t>.</w:t>
      </w:r>
      <w:r w:rsidRPr="00E37887">
        <w:rPr>
          <w:sz w:val="24"/>
          <w:szCs w:val="24"/>
        </w:rPr>
        <w:br/>
      </w:r>
      <w:r w:rsidRPr="00E37887">
        <w:rPr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54"/>
        <w:gridCol w:w="454"/>
        <w:gridCol w:w="385"/>
        <w:gridCol w:w="385"/>
        <w:gridCol w:w="1126"/>
        <w:gridCol w:w="1404"/>
      </w:tblGrid>
      <w:tr w:rsidR="00737580" w:rsidRPr="00E37887" w:rsidTr="00541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Отношение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"/>
              <w:gridCol w:w="153"/>
              <w:gridCol w:w="182"/>
              <w:gridCol w:w="180"/>
              <w:gridCol w:w="197"/>
            </w:tblGrid>
            <w:tr w:rsidR="00737580" w:rsidRPr="00E37887" w:rsidTr="005419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"/>
              <w:gridCol w:w="153"/>
              <w:gridCol w:w="182"/>
              <w:gridCol w:w="180"/>
              <w:gridCol w:w="197"/>
            </w:tblGrid>
            <w:tr w:rsidR="00737580" w:rsidRPr="00E37887" w:rsidTr="005419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--</w:t>
            </w:r>
          </w:p>
        </w:tc>
      </w:tr>
    </w:tbl>
    <w:p w:rsidR="00737580" w:rsidRPr="00E37887" w:rsidRDefault="00737580" w:rsidP="00737580">
      <w:pPr>
        <w:pStyle w:val="a3"/>
        <w:jc w:val="both"/>
        <w:rPr>
          <w:sz w:val="24"/>
          <w:szCs w:val="24"/>
          <w:lang w:eastAsia="ru-RU"/>
        </w:rPr>
      </w:pPr>
      <w:r w:rsidRPr="00E37887">
        <w:rPr>
          <w:sz w:val="24"/>
          <w:szCs w:val="24"/>
          <w:lang w:eastAsia="ru-RU"/>
        </w:rPr>
        <w:br/>
      </w:r>
      <w:r w:rsidRPr="00E37887">
        <w:rPr>
          <w:sz w:val="24"/>
          <w:szCs w:val="24"/>
          <w:lang w:eastAsia="ru-RU"/>
        </w:rPr>
        <w:br/>
      </w:r>
      <w:r w:rsidRPr="00E37887">
        <w:rPr>
          <w:sz w:val="24"/>
          <w:szCs w:val="24"/>
          <w:shd w:val="clear" w:color="auto" w:fill="FFFFFF"/>
          <w:lang w:eastAsia="ru-RU"/>
        </w:rPr>
        <w:t xml:space="preserve">Итерация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0"/>
        <w:gridCol w:w="612"/>
        <w:gridCol w:w="1034"/>
        <w:gridCol w:w="1021"/>
        <w:gridCol w:w="1277"/>
        <w:gridCol w:w="990"/>
        <w:gridCol w:w="2997"/>
        <w:gridCol w:w="30"/>
        <w:gridCol w:w="1329"/>
        <w:gridCol w:w="45"/>
      </w:tblGrid>
      <w:tr w:rsidR="00737580" w:rsidRPr="00E37887" w:rsidTr="005419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Отношение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"/>
            </w:tblGrid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37580" w:rsidRPr="00E37887" w:rsidTr="005419D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80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"/>
            </w:tblGrid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37580" w:rsidRPr="00E37887" w:rsidTr="005419D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80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"/>
            </w:tblGrid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37580" w:rsidRPr="00E37887" w:rsidTr="005419D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80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"/>
            </w:tblGrid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</w:tr>
            <w:tr w:rsidR="00737580" w:rsidRPr="00E37887" w:rsidTr="005419D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80"/>
                  <w:vAlign w:val="center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580" w:rsidRPr="00E37887" w:rsidTr="005419D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37580" w:rsidRPr="00E37887" w:rsidRDefault="00737580" w:rsidP="005419DD">
                  <w:pPr>
                    <w:pStyle w:val="a3"/>
                    <w:jc w:val="both"/>
                    <w:rPr>
                      <w:color w:val="000080"/>
                      <w:sz w:val="24"/>
                      <w:szCs w:val="24"/>
                      <w:lang w:eastAsia="ru-RU"/>
                    </w:rPr>
                  </w:pPr>
                  <w:r w:rsidRPr="00E37887">
                    <w:rPr>
                      <w:color w:val="00008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D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color w:val="000080"/>
                <w:sz w:val="24"/>
                <w:szCs w:val="24"/>
                <w:lang w:eastAsia="ru-RU"/>
              </w:rPr>
              <w:t>-250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737580" w:rsidRPr="00E37887" w:rsidTr="0054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37580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br/>
            </w:r>
            <w:r w:rsidRPr="00E37887">
              <w:rPr>
                <w:sz w:val="24"/>
                <w:szCs w:val="24"/>
                <w:lang w:eastAsia="ru-RU"/>
              </w:rPr>
              <w:br/>
            </w:r>
            <w:r w:rsidRPr="00E37887">
              <w:rPr>
                <w:sz w:val="24"/>
                <w:szCs w:val="24"/>
                <w:shd w:val="clear" w:color="auto" w:fill="FFFFFF"/>
                <w:lang w:eastAsia="ru-RU"/>
              </w:rPr>
              <w:t>Достигнуто оптимальное решение, т.к. в строке целевой функции нет положительных коэффициентов.</w:t>
            </w:r>
            <w:r w:rsidRPr="00E37887">
              <w:rPr>
                <w:sz w:val="24"/>
                <w:szCs w:val="24"/>
                <w:lang w:eastAsia="ru-RU"/>
              </w:rPr>
              <w:br/>
            </w:r>
          </w:p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b/>
                <w:sz w:val="24"/>
                <w:szCs w:val="24"/>
                <w:lang w:eastAsia="ru-RU"/>
              </w:rPr>
              <w:t>Ответ: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Pr="00E37887">
              <w:rPr>
                <w:sz w:val="24"/>
                <w:szCs w:val="24"/>
                <w:lang w:eastAsia="ru-RU"/>
              </w:rPr>
              <w:t>Оптимальное значение функции </w:t>
            </w:r>
            <w:r>
              <w:rPr>
                <w:sz w:val="24"/>
                <w:szCs w:val="24"/>
                <w:lang w:val="en-US" w:eastAsia="ru-RU"/>
              </w:rPr>
              <w:t>L</w:t>
            </w:r>
            <w:r w:rsidRPr="00E37887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E37887">
              <w:rPr>
                <w:sz w:val="24"/>
                <w:szCs w:val="24"/>
                <w:lang w:eastAsia="ru-RU"/>
              </w:rPr>
              <w:t>x</w:t>
            </w:r>
            <w:proofErr w:type="spellEnd"/>
            <w:r w:rsidRPr="00E37887">
              <w:rPr>
                <w:sz w:val="24"/>
                <w:szCs w:val="24"/>
                <w:lang w:eastAsia="ru-RU"/>
              </w:rPr>
              <w:t>)=</w:t>
            </w:r>
            <w:r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737580" w:rsidRPr="00E37887" w:rsidRDefault="00737580" w:rsidP="00737580">
      <w:pPr>
        <w:pStyle w:val="a3"/>
        <w:jc w:val="both"/>
        <w:rPr>
          <w:sz w:val="24"/>
          <w:szCs w:val="24"/>
          <w:lang w:eastAsia="ru-RU"/>
        </w:rPr>
      </w:pPr>
      <w:r w:rsidRPr="00E37887">
        <w:rPr>
          <w:sz w:val="24"/>
          <w:szCs w:val="24"/>
          <w:shd w:val="clear" w:color="auto" w:fill="FFFFFF"/>
          <w:lang w:eastAsia="ru-RU"/>
        </w:rPr>
        <w:t>достигается в точке с координатами: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197"/>
      </w:tblGrid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x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1</w:t>
            </w: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37580" w:rsidRPr="00E37887" w:rsidTr="005419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s</w:t>
            </w:r>
            <w:r w:rsidRPr="00E37887">
              <w:rPr>
                <w:sz w:val="24"/>
                <w:szCs w:val="24"/>
                <w:vertAlign w:val="subscript"/>
                <w:lang w:eastAsia="ru-RU"/>
              </w:rPr>
              <w:t>2</w:t>
            </w:r>
            <w:r w:rsidRPr="00E37887">
              <w:rPr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580" w:rsidRPr="00E37887" w:rsidRDefault="00737580" w:rsidP="005419D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E37887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80"/>
    <w:rsid w:val="00003D61"/>
    <w:rsid w:val="00716A21"/>
    <w:rsid w:val="00737580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-pr.com/simpl_tb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2017-01-05T07:41:00Z</dcterms:created>
  <dcterms:modified xsi:type="dcterms:W3CDTF">2017-01-05T07:42:00Z</dcterms:modified>
</cp:coreProperties>
</file>