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AB6" w:rsidRPr="00C21203" w:rsidRDefault="006D7AB6" w:rsidP="006D7AB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1203">
        <w:rPr>
          <w:rFonts w:ascii="Times New Roman" w:hAnsi="Times New Roman" w:cs="Times New Roman"/>
          <w:b/>
          <w:sz w:val="28"/>
          <w:szCs w:val="28"/>
        </w:rPr>
        <w:t>Вывод о проблемах развития хозяйства Африки</w:t>
      </w:r>
    </w:p>
    <w:p w:rsidR="006D7AB6" w:rsidRDefault="006D7AB6" w:rsidP="006D7AB6">
      <w:pPr>
        <w:rPr>
          <w:rFonts w:ascii="Times New Roman" w:hAnsi="Times New Roman" w:cs="Times New Roman"/>
          <w:sz w:val="24"/>
          <w:szCs w:val="24"/>
        </w:rPr>
      </w:pPr>
    </w:p>
    <w:p w:rsidR="006D7AB6" w:rsidRPr="006D7AB6" w:rsidRDefault="006D7AB6" w:rsidP="00C21203">
      <w:pPr>
        <w:jc w:val="both"/>
        <w:rPr>
          <w:rFonts w:ascii="Times New Roman" w:hAnsi="Times New Roman" w:cs="Times New Roman"/>
          <w:sz w:val="24"/>
          <w:szCs w:val="24"/>
        </w:rPr>
      </w:pPr>
      <w:r w:rsidRPr="006D7AB6">
        <w:rPr>
          <w:rFonts w:ascii="Times New Roman" w:hAnsi="Times New Roman" w:cs="Times New Roman"/>
          <w:sz w:val="24"/>
          <w:szCs w:val="24"/>
        </w:rPr>
        <w:t>Как в Азии и Латинской Америке, натуральное хозяйство на крошечных земельных участках — образ жизни большинства африканцев. Однако имеются и существенные особенности в методах ведения и структуре африканских фермерских хозяйств.</w:t>
      </w:r>
    </w:p>
    <w:p w:rsidR="006D7AB6" w:rsidRPr="006D7AB6" w:rsidRDefault="006D7AB6" w:rsidP="00C21203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D7AB6">
        <w:rPr>
          <w:rFonts w:ascii="Times New Roman" w:hAnsi="Times New Roman" w:cs="Times New Roman"/>
          <w:sz w:val="24"/>
          <w:szCs w:val="24"/>
        </w:rPr>
        <w:t>Основные переменные факторы производства — фермерская семья и деревенская рабочая сила, и это обстоятельство объясняет три важнейшие характеристики африканской аграрной системы: 1) важную роль натурального сельского хозяйства в жизни деревни; 2) наличие свободных, хотя и быстро сокращающихся, сельхозугодий позволяет вести экстенсивное земледелие, что снижает значение владения землей как инструмента экономической и политической мощи;</w:t>
      </w:r>
      <w:proofErr w:type="gramEnd"/>
      <w:r w:rsidRPr="006D7AB6">
        <w:rPr>
          <w:rFonts w:ascii="Times New Roman" w:hAnsi="Times New Roman" w:cs="Times New Roman"/>
          <w:sz w:val="24"/>
          <w:szCs w:val="24"/>
        </w:rPr>
        <w:t xml:space="preserve"> 3) право каждой деревенской семьи, в том числе и расширенного состава, на доступ к земле и воде в непосредственной территориальной близости от своего жилища и запрет на их использование жителями других деревень, даже принадлежащих к тому же племени.</w:t>
      </w:r>
    </w:p>
    <w:p w:rsidR="006D7AB6" w:rsidRPr="006D7AB6" w:rsidRDefault="006D7AB6" w:rsidP="00C21203">
      <w:pPr>
        <w:jc w:val="both"/>
        <w:rPr>
          <w:rFonts w:ascii="Times New Roman" w:hAnsi="Times New Roman" w:cs="Times New Roman"/>
          <w:sz w:val="24"/>
          <w:szCs w:val="24"/>
        </w:rPr>
      </w:pPr>
      <w:r w:rsidRPr="006D7AB6">
        <w:rPr>
          <w:rFonts w:ascii="Times New Roman" w:hAnsi="Times New Roman" w:cs="Times New Roman"/>
          <w:sz w:val="24"/>
          <w:szCs w:val="24"/>
        </w:rPr>
        <w:t>Низкая эффективность фермерского натурального хозяйства вызвана комбинированным воздействием трех факторов, ограничивающих рост производства:</w:t>
      </w:r>
    </w:p>
    <w:p w:rsidR="006D7AB6" w:rsidRPr="006D7AB6" w:rsidRDefault="006D7AB6" w:rsidP="00C21203">
      <w:pPr>
        <w:jc w:val="both"/>
        <w:rPr>
          <w:rFonts w:ascii="Times New Roman" w:hAnsi="Times New Roman" w:cs="Times New Roman"/>
          <w:sz w:val="24"/>
          <w:szCs w:val="24"/>
        </w:rPr>
      </w:pPr>
      <w:r w:rsidRPr="006D7AB6">
        <w:rPr>
          <w:rFonts w:ascii="Times New Roman" w:hAnsi="Times New Roman" w:cs="Times New Roman"/>
          <w:sz w:val="24"/>
          <w:szCs w:val="24"/>
        </w:rPr>
        <w:t>Несмотря на наличие пригодных к обработке свободных площадей, фермерская семья не в состоянии расширить посевы и посадки с помощью имеющихся в ее распоряжении примитивных орудий труда — мотыги, топора и длинного ножа (</w:t>
      </w:r>
      <w:proofErr w:type="spellStart"/>
      <w:r w:rsidRPr="006D7AB6">
        <w:rPr>
          <w:rFonts w:ascii="Times New Roman" w:hAnsi="Times New Roman" w:cs="Times New Roman"/>
          <w:sz w:val="24"/>
          <w:szCs w:val="24"/>
        </w:rPr>
        <w:t>панги</w:t>
      </w:r>
      <w:proofErr w:type="spellEnd"/>
      <w:r w:rsidRPr="006D7AB6">
        <w:rPr>
          <w:rFonts w:ascii="Times New Roman" w:hAnsi="Times New Roman" w:cs="Times New Roman"/>
          <w:sz w:val="24"/>
          <w:szCs w:val="24"/>
        </w:rPr>
        <w:t xml:space="preserve">). В ряде стран не применяется животная тягловая сила из-за мухи </w:t>
      </w:r>
      <w:proofErr w:type="spellStart"/>
      <w:proofErr w:type="gramStart"/>
      <w:r w:rsidRPr="006D7AB6">
        <w:rPr>
          <w:rFonts w:ascii="Times New Roman" w:hAnsi="Times New Roman" w:cs="Times New Roman"/>
          <w:sz w:val="24"/>
          <w:szCs w:val="24"/>
        </w:rPr>
        <w:t>це-це</w:t>
      </w:r>
      <w:proofErr w:type="spellEnd"/>
      <w:proofErr w:type="gramEnd"/>
      <w:r w:rsidRPr="006D7AB6">
        <w:rPr>
          <w:rFonts w:ascii="Times New Roman" w:hAnsi="Times New Roman" w:cs="Times New Roman"/>
          <w:sz w:val="24"/>
          <w:szCs w:val="24"/>
        </w:rPr>
        <w:t xml:space="preserve"> или невозможности прокормить скот в сухой сезон. Фермер должен рассчитывать только на свою физическую силу, что и ограничивает его возможности небольшим участком земли.</w:t>
      </w:r>
    </w:p>
    <w:p w:rsidR="006D7AB6" w:rsidRPr="006D7AB6" w:rsidRDefault="006D7AB6" w:rsidP="00C21203">
      <w:pPr>
        <w:jc w:val="both"/>
        <w:rPr>
          <w:rFonts w:ascii="Times New Roman" w:hAnsi="Times New Roman" w:cs="Times New Roman"/>
          <w:sz w:val="24"/>
          <w:szCs w:val="24"/>
        </w:rPr>
      </w:pPr>
      <w:r w:rsidRPr="006D7AB6">
        <w:rPr>
          <w:rFonts w:ascii="Times New Roman" w:hAnsi="Times New Roman" w:cs="Times New Roman"/>
          <w:sz w:val="24"/>
          <w:szCs w:val="24"/>
        </w:rPr>
        <w:t xml:space="preserve">Традиционные технологии и примитивные орудия, примененные к небольшим земельным площадям, вынуждают фермерскую семью интенсивно их обрабатывать, что является причиной быстрого снижения </w:t>
      </w:r>
      <w:proofErr w:type="gramStart"/>
      <w:r w:rsidRPr="006D7AB6">
        <w:rPr>
          <w:rFonts w:ascii="Times New Roman" w:hAnsi="Times New Roman" w:cs="Times New Roman"/>
          <w:sz w:val="24"/>
          <w:szCs w:val="24"/>
        </w:rPr>
        <w:t>продуктивности</w:t>
      </w:r>
      <w:proofErr w:type="gramEnd"/>
      <w:r w:rsidRPr="006D7AB6">
        <w:rPr>
          <w:rFonts w:ascii="Times New Roman" w:hAnsi="Times New Roman" w:cs="Times New Roman"/>
          <w:sz w:val="24"/>
          <w:szCs w:val="24"/>
        </w:rPr>
        <w:t xml:space="preserve"> несмотря на увеличивающиеся затраты труда. В условиях ограниченного предложения рабочей силы </w:t>
      </w:r>
      <w:proofErr w:type="spellStart"/>
      <w:r w:rsidRPr="006D7AB6">
        <w:rPr>
          <w:rFonts w:ascii="Times New Roman" w:hAnsi="Times New Roman" w:cs="Times New Roman"/>
          <w:sz w:val="24"/>
          <w:szCs w:val="24"/>
        </w:rPr>
        <w:t>подсечно</w:t>
      </w:r>
      <w:proofErr w:type="spellEnd"/>
      <w:r w:rsidRPr="006D7AB6">
        <w:rPr>
          <w:rFonts w:ascii="Times New Roman" w:hAnsi="Times New Roman" w:cs="Times New Roman"/>
          <w:sz w:val="24"/>
          <w:szCs w:val="24"/>
        </w:rPr>
        <w:t xml:space="preserve">-огневое земледелие становится наиболее рациональным способом использования дефицитной рабочей силы и свободных земель. </w:t>
      </w:r>
    </w:p>
    <w:p w:rsidR="006D7AB6" w:rsidRPr="006D7AB6" w:rsidRDefault="006D7AB6" w:rsidP="00C21203">
      <w:pPr>
        <w:jc w:val="both"/>
        <w:rPr>
          <w:rFonts w:ascii="Times New Roman" w:hAnsi="Times New Roman" w:cs="Times New Roman"/>
          <w:sz w:val="24"/>
          <w:szCs w:val="24"/>
        </w:rPr>
      </w:pPr>
      <w:r w:rsidRPr="006D7AB6">
        <w:rPr>
          <w:rFonts w:ascii="Times New Roman" w:hAnsi="Times New Roman" w:cs="Times New Roman"/>
          <w:sz w:val="24"/>
          <w:szCs w:val="24"/>
        </w:rPr>
        <w:t>Такой метод землепользования ведет к истощению минеральных веще</w:t>
      </w:r>
      <w:proofErr w:type="gramStart"/>
      <w:r w:rsidRPr="006D7AB6">
        <w:rPr>
          <w:rFonts w:ascii="Times New Roman" w:hAnsi="Times New Roman" w:cs="Times New Roman"/>
          <w:sz w:val="24"/>
          <w:szCs w:val="24"/>
        </w:rPr>
        <w:t>ств в пл</w:t>
      </w:r>
      <w:proofErr w:type="gramEnd"/>
      <w:r w:rsidRPr="006D7AB6">
        <w:rPr>
          <w:rFonts w:ascii="Times New Roman" w:hAnsi="Times New Roman" w:cs="Times New Roman"/>
          <w:sz w:val="24"/>
          <w:szCs w:val="24"/>
        </w:rPr>
        <w:t>одородном слое, и после ряда последовательных урожаев вынуждает фермера расчищать новые площади и начинать производственный цикл заново в ожидании возрождения плодородия на выведенном из оборота участке. Здесь можно обойтись без натуральных и минеральных удобрений, хотя обычно некоторое количество навоза вносится на ближайшие к деревне участки, чтобы продлить период их использования.</w:t>
      </w:r>
    </w:p>
    <w:p w:rsidR="006D7AB6" w:rsidRPr="006D7AB6" w:rsidRDefault="006D7AB6" w:rsidP="00C21203">
      <w:pPr>
        <w:jc w:val="both"/>
        <w:rPr>
          <w:rFonts w:ascii="Times New Roman" w:hAnsi="Times New Roman" w:cs="Times New Roman"/>
          <w:sz w:val="24"/>
          <w:szCs w:val="24"/>
        </w:rPr>
      </w:pPr>
      <w:r w:rsidRPr="006D7AB6">
        <w:rPr>
          <w:rFonts w:ascii="Times New Roman" w:hAnsi="Times New Roman" w:cs="Times New Roman"/>
          <w:sz w:val="24"/>
          <w:szCs w:val="24"/>
        </w:rPr>
        <w:t>Во время посева, посадки и сбора урожая ощущается дефицит рабочей силы, а в остальное время — ее избыток. Время начала работ определяется приходом сезона дождей (во многих районах Африки такой длительный сезон бывает один раз в год). Поэтому в первые недели дождя потребность в рабочей силе превышает все резервы сельской местности.</w:t>
      </w:r>
    </w:p>
    <w:p w:rsidR="006D7AB6" w:rsidRPr="006D7AB6" w:rsidRDefault="006D7AB6" w:rsidP="00C21203">
      <w:pPr>
        <w:jc w:val="both"/>
        <w:rPr>
          <w:rFonts w:ascii="Times New Roman" w:hAnsi="Times New Roman" w:cs="Times New Roman"/>
          <w:sz w:val="24"/>
          <w:szCs w:val="24"/>
        </w:rPr>
      </w:pPr>
      <w:r w:rsidRPr="006D7AB6">
        <w:rPr>
          <w:rFonts w:ascii="Times New Roman" w:hAnsi="Times New Roman" w:cs="Times New Roman"/>
          <w:sz w:val="24"/>
          <w:szCs w:val="24"/>
        </w:rPr>
        <w:lastRenderedPageBreak/>
        <w:t>Африка находится в наиболее тяжелом положении из-за своей неспособности наращивать объем сельскохозяйственного производства темпами, сопоставимыми с быстрыми темпами роста населения. В 1980-х и 1990-х годах произошло резкое уменьшение производства продовольствия на душу населения при одновременном увеличении зависимости от его импорта, прежде всего пшеницы и риса. Ожидается дальнейшее снижение потребления на душу населения на 1,2% в год, что увеличит число африканцев, живущих ниже черты бедности, с 60 до 75%.</w:t>
      </w:r>
    </w:p>
    <w:p w:rsidR="00E1316E" w:rsidRDefault="006D7AB6" w:rsidP="00C21203">
      <w:pPr>
        <w:jc w:val="both"/>
        <w:rPr>
          <w:rFonts w:ascii="Times New Roman" w:hAnsi="Times New Roman" w:cs="Times New Roman"/>
          <w:sz w:val="24"/>
          <w:szCs w:val="24"/>
        </w:rPr>
      </w:pPr>
      <w:r w:rsidRPr="006D7AB6">
        <w:rPr>
          <w:rFonts w:ascii="Times New Roman" w:hAnsi="Times New Roman" w:cs="Times New Roman"/>
          <w:sz w:val="24"/>
          <w:szCs w:val="24"/>
        </w:rPr>
        <w:t>Если не удастся в сжатые сроки трансформировать низко производительные крестьянские хозяйства Африки, главным образом в результате совершенствования методов обработки земли и ценового стимулирования в эффективные фермерские хозяйства, то сотни миллионов обнищавших и безземельных крестьян ожидают еще более тяжелые условия жизни в самом недалеком будущем.</w:t>
      </w:r>
    </w:p>
    <w:p w:rsidR="006D7AB6" w:rsidRPr="006D7AB6" w:rsidRDefault="006D7AB6" w:rsidP="00C21203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6D7AB6" w:rsidRPr="006D7A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AB6"/>
    <w:rsid w:val="004E6484"/>
    <w:rsid w:val="005D3E77"/>
    <w:rsid w:val="006D7AB6"/>
    <w:rsid w:val="00BD067D"/>
    <w:rsid w:val="00C21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544</Words>
  <Characters>3107</Characters>
  <Application>Microsoft Office Word</Application>
  <DocSecurity>0</DocSecurity>
  <Lines>25</Lines>
  <Paragraphs>7</Paragraphs>
  <ScaleCrop>false</ScaleCrop>
  <Company/>
  <LinksUpToDate>false</LinksUpToDate>
  <CharactersWithSpaces>3644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2014-01-19T11:03:00Z</dcterms:created>
  <dcterms:modified xsi:type="dcterms:W3CDTF">2014-01-19T11:05:00Z</dcterms:modified>
</cp:coreProperties>
</file>