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ED" w:rsidRPr="000D716E" w:rsidRDefault="009079ED" w:rsidP="009079ED">
      <w:pPr>
        <w:spacing w:after="120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0D716E">
        <w:rPr>
          <w:rFonts w:ascii="Times New Roman" w:hAnsi="Times New Roman" w:cs="Times New Roman"/>
          <w:b/>
          <w:bCs/>
          <w:sz w:val="24"/>
          <w:szCs w:val="24"/>
        </w:rPr>
        <w:t xml:space="preserve">Ответ: </w:t>
      </w:r>
      <w:r w:rsidRPr="000D716E">
        <w:rPr>
          <w:rFonts w:ascii="Times New Roman" w:hAnsi="Times New Roman" w:cs="Times New Roman"/>
          <w:bCs/>
          <w:sz w:val="24"/>
          <w:szCs w:val="24"/>
        </w:rPr>
        <w:t>16.</w:t>
      </w:r>
    </w:p>
    <w:p w:rsidR="009079ED" w:rsidRPr="000D716E" w:rsidRDefault="009079ED" w:rsidP="009079ED">
      <w:pPr>
        <w:shd w:val="clear" w:color="auto" w:fill="FFFFFF"/>
        <w:spacing w:after="120"/>
        <w:ind w:firstLine="284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0D716E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 w:rsidRPr="000D716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D716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Наименьшее ненулевое четное число – </w:t>
      </w:r>
      <w:r w:rsidRPr="000D716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это 2. Поэтому в каждой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столбце </w:t>
      </w:r>
      <w:r w:rsidRPr="000D716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должно </w:t>
      </w:r>
      <w:r w:rsidRPr="000D716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стоять не </w:t>
      </w:r>
      <w:proofErr w:type="gramStart"/>
      <w:r w:rsidRPr="000D716E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меньше двух шашек, значит</w:t>
      </w:r>
      <w:proofErr w:type="gramEnd"/>
      <w:r w:rsidRPr="000D716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r w:rsidRPr="000D716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всего на доске должно стоять не менее 16 </w:t>
      </w:r>
      <w:r w:rsidRPr="000D716E">
        <w:rPr>
          <w:rFonts w:ascii="Times New Roman" w:hAnsi="Times New Roman" w:cs="Times New Roman"/>
          <w:color w:val="000000"/>
          <w:spacing w:val="-2"/>
          <w:sz w:val="24"/>
          <w:szCs w:val="24"/>
        </w:rPr>
        <w:t>шашек</w:t>
      </w:r>
    </w:p>
    <w:p w:rsidR="009079ED" w:rsidRPr="000D716E" w:rsidRDefault="009079ED" w:rsidP="009079ED">
      <w:pPr>
        <w:shd w:val="clear" w:color="auto" w:fill="FFFFFF"/>
        <w:spacing w:after="12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-9"/>
          <w:sz w:val="24"/>
          <w:szCs w:val="24"/>
          <w:lang w:eastAsia="ru-RU"/>
        </w:rPr>
        <w:drawing>
          <wp:anchor distT="0" distB="0" distL="71755" distR="36195" simplePos="0" relativeHeight="251658240" behindDoc="0" locked="0" layoutInCell="1" allowOverlap="1">
            <wp:simplePos x="0" y="0"/>
            <wp:positionH relativeFrom="margin">
              <wp:posOffset>91440</wp:posOffset>
            </wp:positionH>
            <wp:positionV relativeFrom="margin">
              <wp:posOffset>1146810</wp:posOffset>
            </wp:positionV>
            <wp:extent cx="1304925" cy="129540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049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716E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</w:p>
    <w:p w:rsidR="00A01F55" w:rsidRDefault="00A01F55"/>
    <w:sectPr w:rsidR="00A01F55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9ED"/>
    <w:rsid w:val="001536B7"/>
    <w:rsid w:val="00470DEF"/>
    <w:rsid w:val="009079ED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ED"/>
    <w:pPr>
      <w:widowControl w:val="0"/>
      <w:spacing w:before="120"/>
      <w:jc w:val="both"/>
    </w:pPr>
    <w:rPr>
      <w:rFonts w:ascii="Arial" w:eastAsia="Times New Roman" w:hAnsi="Arial" w:cs="Aria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widowControl/>
      <w:spacing w:before="0"/>
      <w:ind w:left="720"/>
      <w:contextualSpacing/>
      <w:jc w:val="left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156</Characters>
  <Application>Microsoft Office Word</Application>
  <DocSecurity>0</DocSecurity>
  <Lines>1</Lines>
  <Paragraphs>1</Paragraphs>
  <ScaleCrop>false</ScaleCrop>
  <Company>CtrlSoft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2015-11-19T23:43:00Z</dcterms:created>
  <dcterms:modified xsi:type="dcterms:W3CDTF">2015-11-19T23:53:00Z</dcterms:modified>
</cp:coreProperties>
</file>