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C8" w:rsidRPr="001200C8" w:rsidRDefault="001200C8" w:rsidP="001200C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Toc464037356"/>
      <w:bookmarkStart w:id="1" w:name="_Toc466468342"/>
      <w:bookmarkStart w:id="2" w:name="_Toc484005080"/>
      <w:r w:rsidRPr="001200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3-тоқсан бойынша жиынтық бағалауға арналған тапсырмалар</w:t>
      </w:r>
      <w:bookmarkEnd w:id="0"/>
      <w:bookmarkEnd w:id="1"/>
      <w:bookmarkEnd w:id="2"/>
    </w:p>
    <w:p w:rsidR="001200C8" w:rsidRPr="001200C8" w:rsidRDefault="001200C8" w:rsidP="00120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00C8" w:rsidRPr="001200C8" w:rsidRDefault="001200C8" w:rsidP="001200C8">
      <w:pPr>
        <w:keepNext/>
        <w:keepLines/>
        <w:tabs>
          <w:tab w:val="left" w:pos="354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3" w:name="_Toc464037357"/>
      <w:bookmarkStart w:id="4" w:name="_Toc466468343"/>
      <w:bookmarkStart w:id="5" w:name="_Toc484005081"/>
      <w:r w:rsidRPr="001200C8">
        <w:rPr>
          <w:rFonts w:ascii="Times New Roman" w:eastAsia="Consolas" w:hAnsi="Times New Roman" w:cs="Times New Roman"/>
          <w:b/>
          <w:bCs/>
          <w:sz w:val="24"/>
          <w:szCs w:val="24"/>
          <w:lang w:val="kk-KZ"/>
        </w:rPr>
        <w:t>Бөлім «Ғаламтормен дұрыс жұмыс жасау - мәдениет», «Музыка. Қазақтың киелі домбырасы.»</w:t>
      </w:r>
      <w:r w:rsidRPr="001200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bookmarkEnd w:id="3"/>
      <w:bookmarkEnd w:id="4"/>
      <w:bookmarkEnd w:id="5"/>
    </w:p>
    <w:p w:rsidR="001200C8" w:rsidRPr="001200C8" w:rsidRDefault="001200C8" w:rsidP="00120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37"/>
      </w:tblGrid>
      <w:tr w:rsidR="001200C8" w:rsidRPr="008C3D5B" w:rsidTr="003F4272">
        <w:trPr>
          <w:trHeight w:val="256"/>
        </w:trPr>
        <w:tc>
          <w:tcPr>
            <w:tcW w:w="3085" w:type="dxa"/>
          </w:tcPr>
          <w:p w:rsidR="001200C8" w:rsidRPr="001200C8" w:rsidRDefault="001200C8" w:rsidP="001200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237" w:type="dxa"/>
          </w:tcPr>
          <w:p w:rsidR="001200C8" w:rsidRPr="001200C8" w:rsidRDefault="001200C8" w:rsidP="001200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7.1.2.1 </w:t>
            </w:r>
            <w:r w:rsidR="008C3D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1200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әтіннің негізгі мазмұнын түсіну, ақпараттың өзектілігін анықтау</w:t>
            </w:r>
          </w:p>
          <w:p w:rsidR="001200C8" w:rsidRPr="001200C8" w:rsidRDefault="001200C8" w:rsidP="001200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7.2.6.1 </w:t>
            </w:r>
            <w:r w:rsidRPr="001200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Кесте, диаграмма, шартты белгілер, суреттер мен сызбаларда берілген  ақпаратты  сипаттау</w:t>
            </w:r>
          </w:p>
          <w:p w:rsidR="001200C8" w:rsidRPr="001200C8" w:rsidRDefault="001200C8" w:rsidP="001200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00C8" w:rsidRPr="008C3D5B" w:rsidTr="003F4272">
        <w:trPr>
          <w:trHeight w:val="915"/>
        </w:trPr>
        <w:tc>
          <w:tcPr>
            <w:tcW w:w="3085" w:type="dxa"/>
          </w:tcPr>
          <w:p w:rsidR="001200C8" w:rsidRPr="001200C8" w:rsidRDefault="001200C8" w:rsidP="001200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237" w:type="dxa"/>
          </w:tcPr>
          <w:p w:rsidR="001200C8" w:rsidRPr="001200C8" w:rsidRDefault="001200C8" w:rsidP="001200C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Білім алушы</w:t>
            </w:r>
          </w:p>
          <w:p w:rsidR="001200C8" w:rsidRPr="001200C8" w:rsidRDefault="001200C8" w:rsidP="001200C8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 мазмұнынан негізгі ақпаратты анықтайды</w:t>
            </w:r>
          </w:p>
          <w:p w:rsidR="001200C8" w:rsidRPr="001200C8" w:rsidRDefault="001200C8" w:rsidP="001200C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Кесте, шартты белгілер, суреттер мен сызбаларда берілген  ақпаратты сипаттайды</w:t>
            </w:r>
          </w:p>
        </w:tc>
      </w:tr>
      <w:tr w:rsidR="001200C8" w:rsidRPr="001200C8" w:rsidTr="003F4272">
        <w:trPr>
          <w:trHeight w:val="395"/>
        </w:trPr>
        <w:tc>
          <w:tcPr>
            <w:tcW w:w="9322" w:type="dxa"/>
            <w:gridSpan w:val="2"/>
          </w:tcPr>
          <w:p w:rsidR="001200C8" w:rsidRPr="001200C8" w:rsidRDefault="001200C8" w:rsidP="001200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Ойлау дағдыларының </w:t>
            </w:r>
          </w:p>
          <w:p w:rsidR="001200C8" w:rsidRPr="001200C8" w:rsidRDefault="001200C8" w:rsidP="001200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деңгейі</w:t>
            </w:r>
            <w:r w:rsidRPr="001200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Жоғары деңгей дағдылары</w:t>
            </w:r>
          </w:p>
          <w:p w:rsidR="001200C8" w:rsidRPr="001200C8" w:rsidRDefault="001200C8" w:rsidP="001200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200C8" w:rsidRDefault="001200C8" w:rsidP="001200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Орындау уақыты                     </w:t>
            </w:r>
            <w:r w:rsidRPr="001200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15-20 минут</w:t>
            </w:r>
          </w:p>
          <w:p w:rsidR="009D4F7B" w:rsidRDefault="009D4F7B" w:rsidP="007179FA">
            <w:pPr>
              <w:spacing w:after="200" w:line="276" w:lineRule="auto"/>
              <w:ind w:right="-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D4F7B" w:rsidRPr="009D4F7B" w:rsidRDefault="009D4F7B" w:rsidP="009D4F7B">
            <w:pPr>
              <w:spacing w:line="276" w:lineRule="auto"/>
              <w:ind w:right="-15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9D4F7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/>
              </w:rPr>
              <w:t>Ақпанның төрті</w:t>
            </w:r>
          </w:p>
          <w:p w:rsidR="009D4F7B" w:rsidRPr="009D4F7B" w:rsidRDefault="009D4F7B" w:rsidP="009D4F7B">
            <w:pPr>
              <w:keepNext/>
              <w:keepLines/>
              <w:tabs>
                <w:tab w:val="left" w:pos="3544"/>
              </w:tabs>
              <w:jc w:val="center"/>
              <w:outlineLvl w:val="1"/>
              <w:rPr>
                <w:rFonts w:ascii="Times New Roman" w:eastAsia="Consolas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1200C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3-</w:t>
            </w:r>
            <w:r w:rsidRPr="009D4F7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тоқсан бойынша жиынтық бағалау жұмысы</w:t>
            </w:r>
            <w:r w:rsidRPr="009D4F7B">
              <w:rPr>
                <w:rFonts w:ascii="Times New Roman" w:eastAsia="Consolas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 xml:space="preserve"> </w:t>
            </w:r>
          </w:p>
          <w:p w:rsidR="009D4F7B" w:rsidRPr="009D4F7B" w:rsidRDefault="009D4F7B" w:rsidP="009D4F7B">
            <w:pPr>
              <w:keepNext/>
              <w:keepLines/>
              <w:tabs>
                <w:tab w:val="left" w:pos="3544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1200C8">
              <w:rPr>
                <w:rFonts w:ascii="Times New Roman" w:eastAsia="Consolas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Бөлім «Ғаламтормен дұрыс жұмыс жасау - мәдениет», «Музы</w:t>
            </w:r>
            <w:r w:rsidRPr="009D4F7B">
              <w:rPr>
                <w:rFonts w:ascii="Times New Roman" w:eastAsia="Consolas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ка. Қазақтың киелі домбырасы</w:t>
            </w:r>
            <w:r w:rsidRPr="001200C8">
              <w:rPr>
                <w:rFonts w:ascii="Times New Roman" w:eastAsia="Consolas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»</w:t>
            </w:r>
            <w:r w:rsidRPr="001200C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 xml:space="preserve"> </w:t>
            </w:r>
          </w:p>
          <w:p w:rsidR="009D4F7B" w:rsidRDefault="009D4F7B" w:rsidP="009D4F7B">
            <w:pPr>
              <w:spacing w:after="200" w:line="276" w:lineRule="auto"/>
              <w:ind w:right="-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Оқылым.</w:t>
            </w:r>
          </w:p>
          <w:p w:rsidR="009D4F7B" w:rsidRPr="001200C8" w:rsidRDefault="009D4F7B" w:rsidP="009D4F7B">
            <w:pPr>
              <w:spacing w:after="200" w:line="276" w:lineRule="auto"/>
              <w:ind w:right="-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4F7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9D4F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Мәтінді оқ</w:t>
            </w:r>
            <w:r w:rsidR="008C3D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ып, </w:t>
            </w:r>
            <w:bookmarkStart w:id="6" w:name="_GoBack"/>
            <w:bookmarkEnd w:id="6"/>
            <w:r w:rsidRPr="009D4F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көтерілген мәселені анықтаңыз, негізгі деректерді белгілеңіз.</w:t>
            </w:r>
          </w:p>
          <w:p w:rsidR="00520A3E" w:rsidRPr="00520A3E" w:rsidRDefault="00520A3E" w:rsidP="00520A3E">
            <w:pPr>
              <w:pStyle w:val="a4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lang w:val="kk-KZ"/>
              </w:rPr>
              <w:t xml:space="preserve"> </w:t>
            </w:r>
            <w:r w:rsidRPr="00520A3E">
              <w:rPr>
                <w:rFonts w:eastAsia="Times New Roman"/>
                <w:b/>
                <w:bCs/>
                <w:color w:val="000000"/>
                <w:lang w:val="kk-KZ" w:eastAsia="ru-RU"/>
              </w:rPr>
              <w:t>Домбыра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ішектің бірін қатты, бірін сәл-пәл кем бұра.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Нағыз қазақ – қазақ емес,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Нағыз қазақ – Домбыра!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Білгің келсе біздің жайды, содан сұра тек қана: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Одан асқан жоқ шежіре, одан асқан жоқ дана.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Ақиқатты айтқандардың бәрі осылай сорласын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Деп бір хаһан шанағына құйған оның қорғасын.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ішегінде биіктік бар, бір ішегінде тереңдік.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 мылқауды сөйлетеді, жылатады кереңді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Жалған сөйлеп көрген емес соның өзінде:</w:t>
            </w:r>
          </w:p>
          <w:p w:rsidR="00520A3E" w:rsidRPr="00520A3E" w:rsidRDefault="00520A3E" w:rsidP="00520A3E">
            <w:pPr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Аппақ жалын күйдің жанын жалап жатқан кезінде.                                   </w:t>
            </w:r>
          </w:p>
          <w:p w:rsidR="00520A3E" w:rsidRPr="00520A3E" w:rsidRDefault="00520A3E" w:rsidP="00520A3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0A3E" w:rsidRPr="00520A3E" w:rsidRDefault="00520A3E" w:rsidP="00520A3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469F7" w:rsidRDefault="005469F7" w:rsidP="005469F7">
            <w:pPr>
              <w:pStyle w:val="a5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0A3E" w:rsidRDefault="00520A3E" w:rsidP="00520A3E">
            <w:pPr>
              <w:pStyle w:val="a5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76B37" w:rsidRDefault="00976B37" w:rsidP="00520A3E">
            <w:pPr>
              <w:pStyle w:val="a5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76B37" w:rsidRPr="00520A3E" w:rsidRDefault="00976B37" w:rsidP="00520A3E">
            <w:pPr>
              <w:pStyle w:val="a5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0A3E" w:rsidRPr="00520A3E" w:rsidRDefault="00520A3E" w:rsidP="00520A3E">
            <w:pPr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0A3E" w:rsidRDefault="00520A3E" w:rsidP="001A212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«Нағыз қазақ – қазақ емес, нағыз қазақ – Домбыра!» деген жолдарды қалай түсінесіз?</w:t>
            </w:r>
            <w:r w:rsidR="001A2123" w:rsidRPr="001A2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A2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[2</w:t>
            </w:r>
            <w:r w:rsidR="001A2123" w:rsidRPr="001A2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]</w:t>
            </w:r>
            <w:r w:rsidRP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69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</w:t>
            </w:r>
            <w:r w:rsidR="001A2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</w:p>
          <w:p w:rsidR="005469F7" w:rsidRPr="005469F7" w:rsidRDefault="005469F7" w:rsidP="001A2123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69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Домбыра туралы қандай </w:t>
            </w:r>
            <w:r w:rsidR="006B18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деректер</w:t>
            </w:r>
            <w:r w:rsidRPr="005469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айтылады? </w:t>
            </w:r>
            <w:r w:rsidR="001A2123" w:rsidRPr="001A2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[1]</w:t>
            </w:r>
            <w:r w:rsidR="001A2123" w:rsidRPr="006B1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69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</w:t>
            </w:r>
          </w:p>
          <w:p w:rsidR="005469F7" w:rsidRDefault="005469F7" w:rsidP="001A212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Дұрыс\ бұрыс ақпаратты анықтаңыз.</w:t>
            </w:r>
            <w:r w:rsidR="001A2123" w:rsidRPr="001A2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[1]  </w:t>
            </w:r>
            <w:r w:rsidR="001A21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69F7" w:rsidRPr="00520A3E" w:rsidRDefault="005469F7" w:rsidP="005469F7">
            <w:pPr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pPr w:leftFromText="180" w:rightFromText="180" w:vertAnchor="page" w:horzAnchor="margin" w:tblpY="2212"/>
              <w:tblOverlap w:val="never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7"/>
            </w:tblGrid>
            <w:tr w:rsidR="005469F7" w:rsidTr="009E2544">
              <w:trPr>
                <w:trHeight w:val="515"/>
              </w:trPr>
              <w:tc>
                <w:tcPr>
                  <w:tcW w:w="6232" w:type="dxa"/>
                </w:tcPr>
                <w:p w:rsidR="005469F7" w:rsidRDefault="005469F7" w:rsidP="005469F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:rsidR="005469F7" w:rsidRDefault="005469F7" w:rsidP="005469F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Дұрыс</w:t>
                  </w:r>
                </w:p>
              </w:tc>
              <w:tc>
                <w:tcPr>
                  <w:tcW w:w="1417" w:type="dxa"/>
                </w:tcPr>
                <w:p w:rsidR="005469F7" w:rsidRDefault="005469F7" w:rsidP="005469F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Бұрыс</w:t>
                  </w:r>
                </w:p>
              </w:tc>
            </w:tr>
            <w:tr w:rsidR="005469F7" w:rsidTr="009E2544">
              <w:trPr>
                <w:trHeight w:val="493"/>
              </w:trPr>
              <w:tc>
                <w:tcPr>
                  <w:tcW w:w="6232" w:type="dxa"/>
                </w:tcPr>
                <w:p w:rsidR="005469F7" w:rsidRDefault="005469F7" w:rsidP="005469F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1.«Домбыра» өлеңінің авторы </w:t>
                  </w:r>
                  <w:r w:rsidRPr="005469F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Қадыр Мырза Әлі</w:t>
                  </w:r>
                </w:p>
              </w:tc>
              <w:tc>
                <w:tcPr>
                  <w:tcW w:w="1418" w:type="dxa"/>
                </w:tcPr>
                <w:p w:rsidR="005469F7" w:rsidRDefault="005469F7" w:rsidP="005469F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5469F7" w:rsidRDefault="005469F7" w:rsidP="005469F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469F7" w:rsidTr="009E2544">
              <w:trPr>
                <w:trHeight w:val="493"/>
              </w:trPr>
              <w:tc>
                <w:tcPr>
                  <w:tcW w:w="6232" w:type="dxa"/>
                </w:tcPr>
                <w:p w:rsidR="005469F7" w:rsidRDefault="005469F7" w:rsidP="005469F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2. </w:t>
                  </w:r>
                  <w:r w:rsidR="00177BC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Өлеңде бірнеше ұлттық аспаптар атаулары кездеседі</w:t>
                  </w:r>
                </w:p>
              </w:tc>
              <w:tc>
                <w:tcPr>
                  <w:tcW w:w="1418" w:type="dxa"/>
                </w:tcPr>
                <w:p w:rsidR="005469F7" w:rsidRDefault="005469F7" w:rsidP="005469F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5469F7" w:rsidRDefault="005469F7" w:rsidP="005469F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469F7" w:rsidRPr="00177BC2" w:rsidRDefault="005469F7" w:rsidP="00177B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469F7" w:rsidRPr="005469F7" w:rsidRDefault="001A2123" w:rsidP="001A2123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бойынша</w:t>
            </w:r>
            <w:r w:rsidR="001256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екі</w:t>
            </w:r>
            <w:r w:rsidR="005469F7" w:rsidRPr="005469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сөйлем құрастыр</w:t>
            </w:r>
            <w:r w:rsidR="005469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ыңыз</w:t>
            </w:r>
            <w:r w:rsidR="005469F7" w:rsidRPr="005469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1A2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[1]</w:t>
            </w:r>
          </w:p>
          <w:p w:rsidR="005469F7" w:rsidRPr="005469F7" w:rsidRDefault="005469F7" w:rsidP="001200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469F7" w:rsidRDefault="005469F7" w:rsidP="001200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5BFE86B" wp14:editId="1E442B76">
                  <wp:extent cx="1243146" cy="1075152"/>
                  <wp:effectExtent l="0" t="0" r="0" b="0"/>
                  <wp:docPr id="11" name="Picture 4" descr="https://frankfurt.apollo.olxcdn.com/v1/files/rcau5ubwqswn1-KZ/image;s=1000x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https://frankfurt.apollo.olxcdn.com/v1/files/rcau5ubwqswn1-KZ/image;s=1000x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27" cy="10874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45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8E3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469F7" w:rsidRDefault="005469F7" w:rsidP="001200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469F7" w:rsidRDefault="005469F7" w:rsidP="001200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200C8" w:rsidRDefault="009D4F7B" w:rsidP="001200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4F7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Жазылым.</w:t>
            </w:r>
          </w:p>
          <w:p w:rsidR="00194E48" w:rsidRPr="001200C8" w:rsidRDefault="00194E48" w:rsidP="001200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200C8" w:rsidRDefault="009D4F7B" w:rsidP="001200C8">
            <w:pPr>
              <w:ind w:right="-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1200C8" w:rsidRPr="001200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-тапсырма</w:t>
            </w:r>
            <w:r w:rsidR="00520A3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AF2D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</w:t>
            </w:r>
            <w:r w:rsidR="00577A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стеулерді қолданып, </w:t>
            </w:r>
            <w:r w:rsidR="00AF2D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суреттер бойынша </w:t>
            </w:r>
            <w:r w:rsidR="00520A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досыңызға хат жазыңыз.</w:t>
            </w:r>
            <w:r w:rsidR="001A2123" w:rsidRPr="001A2123">
              <w:rPr>
                <w:lang w:val="kk-KZ"/>
              </w:rPr>
              <w:t xml:space="preserve"> </w:t>
            </w:r>
            <w:r w:rsidR="001A2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[5</w:t>
            </w:r>
            <w:r w:rsidR="001A2123" w:rsidRPr="001A2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]</w:t>
            </w:r>
          </w:p>
          <w:p w:rsidR="0083644A" w:rsidRPr="007179FA" w:rsidRDefault="007179FA" w:rsidP="001200C8">
            <w:pPr>
              <w:ind w:right="-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7179F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Өте, әдетте, әдейі, аса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, нағыз, емін-еркін.</w:t>
            </w:r>
          </w:p>
          <w:p w:rsidR="001200C8" w:rsidRPr="001200C8" w:rsidRDefault="00520A3E" w:rsidP="00520A3E">
            <w:pPr>
              <w:ind w:right="-1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200C8" w:rsidRPr="001200C8" w:rsidRDefault="00976B37" w:rsidP="00976B37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="00C845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1200C8" w:rsidRDefault="009D4F7B" w:rsidP="001200C8">
            <w:pPr>
              <w:ind w:right="-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3B879D" wp14:editId="2CCE8919">
                  <wp:extent cx="1704914" cy="1194804"/>
                  <wp:effectExtent l="0" t="0" r="0" b="5715"/>
                  <wp:docPr id="10" name="Рисунок 10" descr="Картинки по запросу ғаламтор және жас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ғаламтор және жас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394" cy="124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1200C8" w:rsidRPr="001200C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6A3F9F" wp14:editId="3817B1DF">
                  <wp:extent cx="1710813" cy="1181465"/>
                  <wp:effectExtent l="0" t="0" r="3810" b="0"/>
                  <wp:docPr id="1" name="Рисунок 1" descr="Картинки по запросу ғаламтор және жас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ғаламтор және жас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183" cy="1226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9D4F7B" w:rsidRDefault="00C84551" w:rsidP="001200C8">
            <w:pPr>
              <w:ind w:right="-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9D4F7B" w:rsidRDefault="00976B37" w:rsidP="001200C8">
            <w:pPr>
              <w:ind w:right="-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4F7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ED23B6C" wp14:editId="123E9B98">
                  <wp:simplePos x="0" y="0"/>
                  <wp:positionH relativeFrom="column">
                    <wp:posOffset>3021944</wp:posOffset>
                  </wp:positionH>
                  <wp:positionV relativeFrom="paragraph">
                    <wp:posOffset>32385</wp:posOffset>
                  </wp:positionV>
                  <wp:extent cx="1743075" cy="1130935"/>
                  <wp:effectExtent l="0" t="0" r="9525" b="0"/>
                  <wp:wrapTight wrapText="bothSides">
                    <wp:wrapPolygon edited="0">
                      <wp:start x="0" y="0"/>
                      <wp:lineTo x="0" y="21103"/>
                      <wp:lineTo x="21482" y="21103"/>
                      <wp:lineTo x="21482" y="0"/>
                      <wp:lineTo x="0" y="0"/>
                    </wp:wrapPolygon>
                  </wp:wrapTight>
                  <wp:docPr id="8" name="Рисунок 8" descr="Картинки по запросу ұлттық аспаптар оркест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ұлттық аспаптар оркест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F7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04BB2DC" wp14:editId="33196608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14605</wp:posOffset>
                  </wp:positionV>
                  <wp:extent cx="1811655" cy="1138555"/>
                  <wp:effectExtent l="0" t="0" r="0" b="4445"/>
                  <wp:wrapTight wrapText="bothSides">
                    <wp:wrapPolygon edited="0">
                      <wp:start x="0" y="0"/>
                      <wp:lineTo x="0" y="21323"/>
                      <wp:lineTo x="21350" y="21323"/>
                      <wp:lineTo x="21350" y="0"/>
                      <wp:lineTo x="0" y="0"/>
                    </wp:wrapPolygon>
                  </wp:wrapTight>
                  <wp:docPr id="7" name="Рисунок 7" descr="Картинки по запросу ұлттық аспаптар оркест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ұлттық аспаптар оркест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1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4F7B" w:rsidRPr="001200C8" w:rsidRDefault="009D4F7B" w:rsidP="001200C8">
            <w:pPr>
              <w:ind w:right="-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200C8" w:rsidRDefault="001200C8" w:rsidP="001200C8">
            <w:pPr>
              <w:ind w:left="1425" w:right="-1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D4F7B" w:rsidRDefault="009D4F7B" w:rsidP="001200C8">
            <w:pPr>
              <w:ind w:left="1425" w:right="-1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D4F7B" w:rsidRDefault="009D4F7B" w:rsidP="001200C8">
            <w:pPr>
              <w:ind w:left="1425" w:right="-1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D4F7B" w:rsidRDefault="009D4F7B" w:rsidP="001200C8">
            <w:pPr>
              <w:ind w:left="1425" w:right="-1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D4F7B" w:rsidRDefault="009D4F7B" w:rsidP="001200C8">
            <w:pPr>
              <w:ind w:left="1425" w:right="-1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D4F7B" w:rsidRDefault="009D4F7B" w:rsidP="001200C8">
            <w:pPr>
              <w:ind w:left="1425" w:right="-1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D4F7B" w:rsidRPr="001200C8" w:rsidRDefault="009D4F7B" w:rsidP="001200C8">
            <w:pPr>
              <w:ind w:left="1425" w:right="-1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200C8" w:rsidRPr="001200C8" w:rsidRDefault="00520A3E" w:rsidP="001200C8">
            <w:pPr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200C8" w:rsidRPr="001200C8" w:rsidRDefault="009D4F7B" w:rsidP="001200C8">
            <w:pPr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200C8" w:rsidRDefault="001200C8" w:rsidP="001200C8">
            <w:pPr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00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194E48" w:rsidRDefault="00194E48" w:rsidP="001200C8">
            <w:pPr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4E48" w:rsidRDefault="00194E48" w:rsidP="001200C8">
            <w:pPr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4E48" w:rsidRDefault="00194E48" w:rsidP="001200C8">
            <w:pPr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4E48" w:rsidRPr="001200C8" w:rsidRDefault="00194E48" w:rsidP="001200C8">
            <w:pPr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200C8" w:rsidRPr="001200C8" w:rsidRDefault="001200C8" w:rsidP="001200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5197"/>
        <w:tblW w:w="10065" w:type="dxa"/>
        <w:tblLayout w:type="fixed"/>
        <w:tblLook w:val="04A0" w:firstRow="1" w:lastRow="0" w:firstColumn="1" w:lastColumn="0" w:noHBand="0" w:noVBand="1"/>
      </w:tblPr>
      <w:tblGrid>
        <w:gridCol w:w="3285"/>
        <w:gridCol w:w="1442"/>
        <w:gridCol w:w="4473"/>
        <w:gridCol w:w="865"/>
      </w:tblGrid>
      <w:tr w:rsidR="001200C8" w:rsidRPr="008E6439" w:rsidTr="00194E48">
        <w:trPr>
          <w:trHeight w:val="169"/>
        </w:trPr>
        <w:tc>
          <w:tcPr>
            <w:tcW w:w="3285" w:type="dxa"/>
            <w:vMerge w:val="restart"/>
          </w:tcPr>
          <w:p w:rsidR="001200C8" w:rsidRPr="008E6439" w:rsidRDefault="001200C8" w:rsidP="00194E4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  критерийі</w:t>
            </w:r>
          </w:p>
        </w:tc>
        <w:tc>
          <w:tcPr>
            <w:tcW w:w="1442" w:type="dxa"/>
            <w:vMerge w:val="restart"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4473" w:type="dxa"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865" w:type="dxa"/>
            <w:vMerge w:val="restart"/>
          </w:tcPr>
          <w:p w:rsidR="001200C8" w:rsidRPr="008E6439" w:rsidRDefault="001200C8" w:rsidP="00194E4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1200C8" w:rsidRPr="008E6439" w:rsidTr="00194E48">
        <w:trPr>
          <w:trHeight w:val="168"/>
        </w:trPr>
        <w:tc>
          <w:tcPr>
            <w:tcW w:w="3285" w:type="dxa"/>
            <w:vMerge/>
          </w:tcPr>
          <w:p w:rsidR="001200C8" w:rsidRPr="008E6439" w:rsidRDefault="001200C8" w:rsidP="00194E4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2" w:type="dxa"/>
            <w:vMerge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</w:tcPr>
          <w:p w:rsidR="001200C8" w:rsidRPr="008E6439" w:rsidRDefault="001200C8" w:rsidP="00194E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865" w:type="dxa"/>
            <w:vMerge/>
          </w:tcPr>
          <w:p w:rsidR="001200C8" w:rsidRPr="008E6439" w:rsidRDefault="001200C8" w:rsidP="00194E4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00C8" w:rsidRPr="008E6439" w:rsidTr="00194E48">
        <w:trPr>
          <w:trHeight w:val="2064"/>
        </w:trPr>
        <w:tc>
          <w:tcPr>
            <w:tcW w:w="3285" w:type="dxa"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Мәтіндегі деректерді қолданады.</w:t>
            </w:r>
          </w:p>
          <w:p w:rsidR="001200C8" w:rsidRPr="008E6439" w:rsidRDefault="001200C8" w:rsidP="00194E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Көтерілген мәселе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өз ойын дәлелдей алады</w:t>
            </w: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2" w:type="dxa"/>
          </w:tcPr>
          <w:p w:rsidR="001200C8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Оқылым</w:t>
            </w:r>
          </w:p>
        </w:tc>
        <w:tc>
          <w:tcPr>
            <w:tcW w:w="4473" w:type="dxa"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әтінде көтерілген мәселені анықтайды;</w:t>
            </w:r>
          </w:p>
          <w:p w:rsidR="001200C8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деректерді белгілейді;</w:t>
            </w:r>
          </w:p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дұрыс/ бұрыс ақпаратты анықтайды;</w:t>
            </w:r>
          </w:p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суреттерді пайд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аланып, тақырып бойынша сөйлем құрастырады</w:t>
            </w: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1200C8" w:rsidRPr="008E6439" w:rsidRDefault="001200C8" w:rsidP="00194E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толық жауап береді.</w:t>
            </w:r>
          </w:p>
        </w:tc>
        <w:tc>
          <w:tcPr>
            <w:tcW w:w="865" w:type="dxa"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1200C8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00C8" w:rsidRPr="008E6439" w:rsidTr="00194E48">
        <w:trPr>
          <w:trHeight w:val="133"/>
        </w:trPr>
        <w:tc>
          <w:tcPr>
            <w:tcW w:w="3285" w:type="dxa"/>
            <w:vMerge w:val="restart"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Үстеу түрлер</w:t>
            </w:r>
            <w:r w:rsidRPr="008E6439">
              <w:rPr>
                <w:rFonts w:ascii="Times New Roman" w:eastAsia="Calibri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н</w:t>
            </w:r>
            <w:r w:rsidRPr="008E6439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жазба жұмыстарда қолданады</w:t>
            </w:r>
          </w:p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2" w:type="dxa"/>
            <w:vMerge w:val="restart"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200C8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Жазылым</w:t>
            </w: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суреттерді пайдаланып, досына хат жазады;</w:t>
            </w:r>
          </w:p>
        </w:tc>
        <w:tc>
          <w:tcPr>
            <w:tcW w:w="865" w:type="dxa"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00C8" w:rsidRPr="008E6439" w:rsidTr="00194E48">
        <w:trPr>
          <w:trHeight w:val="330"/>
        </w:trPr>
        <w:tc>
          <w:tcPr>
            <w:tcW w:w="3285" w:type="dxa"/>
            <w:vMerge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2" w:type="dxa"/>
            <w:vMerge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баяндау құрылымын сақтайды;</w:t>
            </w:r>
          </w:p>
        </w:tc>
        <w:tc>
          <w:tcPr>
            <w:tcW w:w="865" w:type="dxa"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200C8" w:rsidRPr="008E6439" w:rsidTr="00194E48">
        <w:trPr>
          <w:trHeight w:val="263"/>
        </w:trPr>
        <w:tc>
          <w:tcPr>
            <w:tcW w:w="3285" w:type="dxa"/>
            <w:vMerge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2" w:type="dxa"/>
            <w:vMerge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7F5B">
              <w:rPr>
                <w:rFonts w:ascii="Times New Roman" w:hAnsi="Times New Roman" w:cs="Times New Roman"/>
                <w:lang w:val="kk-KZ"/>
              </w:rPr>
              <w:t>ұсынылған үстеулерді қолданады;</w:t>
            </w:r>
          </w:p>
        </w:tc>
        <w:tc>
          <w:tcPr>
            <w:tcW w:w="865" w:type="dxa"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00C8" w:rsidRPr="008E6439" w:rsidTr="00194E48">
        <w:trPr>
          <w:trHeight w:val="402"/>
        </w:trPr>
        <w:tc>
          <w:tcPr>
            <w:tcW w:w="3285" w:type="dxa"/>
            <w:vMerge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2" w:type="dxa"/>
            <w:vMerge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</w:tcPr>
          <w:p w:rsidR="001200C8" w:rsidRPr="00A67F5B" w:rsidRDefault="001200C8" w:rsidP="00194E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 мөлшерін сақтайды;</w:t>
            </w:r>
          </w:p>
        </w:tc>
        <w:tc>
          <w:tcPr>
            <w:tcW w:w="865" w:type="dxa"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200C8" w:rsidRPr="008E6439" w:rsidTr="00194E48">
        <w:trPr>
          <w:trHeight w:val="432"/>
        </w:trPr>
        <w:tc>
          <w:tcPr>
            <w:tcW w:w="3285" w:type="dxa"/>
            <w:vMerge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2" w:type="dxa"/>
            <w:vMerge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</w:tcPr>
          <w:p w:rsidR="001200C8" w:rsidRPr="007A2CAC" w:rsidRDefault="001200C8" w:rsidP="00194E48">
            <w:pPr>
              <w:rPr>
                <w:rFonts w:ascii="Times New Roman" w:hAnsi="Times New Roman" w:cs="Times New Roman"/>
              </w:rPr>
            </w:pPr>
            <w:r w:rsidRPr="007A2CAC">
              <w:rPr>
                <w:rFonts w:ascii="Times New Roman" w:hAnsi="Times New Roman" w:cs="Times New Roman"/>
              </w:rPr>
              <w:t xml:space="preserve">орфография, пунктуация </w:t>
            </w:r>
            <w:proofErr w:type="spellStart"/>
            <w:r w:rsidRPr="007A2CAC">
              <w:rPr>
                <w:rFonts w:ascii="Times New Roman" w:hAnsi="Times New Roman" w:cs="Times New Roman"/>
              </w:rPr>
              <w:t>ережелеріне</w:t>
            </w:r>
            <w:proofErr w:type="spellEnd"/>
            <w:r w:rsidRPr="007A2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CAC">
              <w:rPr>
                <w:rFonts w:ascii="Times New Roman" w:hAnsi="Times New Roman" w:cs="Times New Roman"/>
              </w:rPr>
              <w:t>сай</w:t>
            </w:r>
            <w:proofErr w:type="spellEnd"/>
            <w:r w:rsidRPr="007A2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CAC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7A2CAC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65" w:type="dxa"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200C8" w:rsidRPr="008E6439" w:rsidTr="00194E48">
        <w:trPr>
          <w:trHeight w:val="292"/>
        </w:trPr>
        <w:tc>
          <w:tcPr>
            <w:tcW w:w="3285" w:type="dxa"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442" w:type="dxa"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</w:tcPr>
          <w:p w:rsidR="001200C8" w:rsidRPr="008E6439" w:rsidRDefault="001200C8" w:rsidP="00194E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5" w:type="dxa"/>
          </w:tcPr>
          <w:p w:rsidR="001200C8" w:rsidRPr="008E6439" w:rsidRDefault="001200C8" w:rsidP="00194E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64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</w:tbl>
    <w:p w:rsidR="001200C8" w:rsidRPr="001200C8" w:rsidRDefault="001200C8" w:rsidP="00120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00C8" w:rsidRPr="001200C8" w:rsidRDefault="001200C8" w:rsidP="00120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00C8" w:rsidRPr="001200C8" w:rsidRDefault="001200C8" w:rsidP="00120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00C8" w:rsidRPr="001200C8" w:rsidRDefault="001200C8" w:rsidP="00120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00C8" w:rsidRPr="001200C8" w:rsidRDefault="001200C8" w:rsidP="00120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00C8" w:rsidRPr="001200C8" w:rsidRDefault="001200C8" w:rsidP="00120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00C8" w:rsidRPr="001200C8" w:rsidRDefault="001200C8" w:rsidP="00120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00C8" w:rsidRPr="001200C8" w:rsidRDefault="001200C8" w:rsidP="00120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00C8" w:rsidRPr="001200C8" w:rsidRDefault="001200C8" w:rsidP="00120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00C8" w:rsidRPr="001200C8" w:rsidRDefault="001200C8" w:rsidP="00120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93B1E" w:rsidRDefault="00893B1E"/>
    <w:sectPr w:rsidR="00893B1E" w:rsidSect="00194E48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27AE"/>
    <w:multiLevelType w:val="hybridMultilevel"/>
    <w:tmpl w:val="E37E0F7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6D34511"/>
    <w:multiLevelType w:val="hybridMultilevel"/>
    <w:tmpl w:val="6A3CFE46"/>
    <w:lvl w:ilvl="0" w:tplc="1478A79A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2B3137C"/>
    <w:multiLevelType w:val="hybridMultilevel"/>
    <w:tmpl w:val="464C5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B547B"/>
    <w:multiLevelType w:val="hybridMultilevel"/>
    <w:tmpl w:val="E9167ABE"/>
    <w:lvl w:ilvl="0" w:tplc="69B001E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787E3B38"/>
    <w:multiLevelType w:val="hybridMultilevel"/>
    <w:tmpl w:val="E92E4434"/>
    <w:lvl w:ilvl="0" w:tplc="ED72CE74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E5"/>
    <w:rsid w:val="001200C8"/>
    <w:rsid w:val="00125610"/>
    <w:rsid w:val="00177BC2"/>
    <w:rsid w:val="00194E48"/>
    <w:rsid w:val="001A2123"/>
    <w:rsid w:val="002155F7"/>
    <w:rsid w:val="002A6F29"/>
    <w:rsid w:val="002C4357"/>
    <w:rsid w:val="00520A3E"/>
    <w:rsid w:val="005469F7"/>
    <w:rsid w:val="00577A43"/>
    <w:rsid w:val="006B1831"/>
    <w:rsid w:val="007179FA"/>
    <w:rsid w:val="007E53DB"/>
    <w:rsid w:val="0083644A"/>
    <w:rsid w:val="00893B1E"/>
    <w:rsid w:val="008C3D5B"/>
    <w:rsid w:val="008E3C63"/>
    <w:rsid w:val="00976B37"/>
    <w:rsid w:val="009D4F7B"/>
    <w:rsid w:val="009E2544"/>
    <w:rsid w:val="00AE0EE5"/>
    <w:rsid w:val="00AF2D29"/>
    <w:rsid w:val="00B043A5"/>
    <w:rsid w:val="00C84551"/>
    <w:rsid w:val="00E873AF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E374"/>
  <w15:chartTrackingRefBased/>
  <w15:docId w15:val="{97B58F28-040C-44AB-BFE3-320938A1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0C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20A3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319</dc:creator>
  <cp:keywords/>
  <dc:description/>
  <cp:lastModifiedBy>319</cp:lastModifiedBy>
  <cp:revision>27</cp:revision>
  <dcterms:created xsi:type="dcterms:W3CDTF">2022-02-03T11:04:00Z</dcterms:created>
  <dcterms:modified xsi:type="dcterms:W3CDTF">2022-02-03T13:23:00Z</dcterms:modified>
</cp:coreProperties>
</file>