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ook w:val="04A0"/>
      </w:tblPr>
      <w:tblGrid>
        <w:gridCol w:w="2376"/>
        <w:gridCol w:w="3686"/>
        <w:gridCol w:w="3685"/>
        <w:gridCol w:w="5039"/>
      </w:tblGrid>
      <w:tr w:rsidR="00455B56" w:rsidTr="002A2955">
        <w:tc>
          <w:tcPr>
            <w:tcW w:w="2376" w:type="dxa"/>
          </w:tcPr>
          <w:p w:rsidR="00455B56" w:rsidRPr="00930BD1" w:rsidRDefault="00455B5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0BD1">
              <w:rPr>
                <w:rFonts w:ascii="Times New Roman" w:hAnsi="Times New Roman"/>
                <w:sz w:val="24"/>
                <w:szCs w:val="24"/>
              </w:rPr>
              <w:t>Пассады</w:t>
            </w:r>
            <w:proofErr w:type="spellEnd"/>
          </w:p>
        </w:tc>
        <w:tc>
          <w:tcPr>
            <w:tcW w:w="3686" w:type="dxa"/>
          </w:tcPr>
          <w:p w:rsidR="00455B56" w:rsidRPr="00930BD1" w:rsidRDefault="002A29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455B56" w:rsidRPr="00930BD1">
              <w:rPr>
                <w:rFonts w:ascii="Times New Roman" w:hAnsi="Times New Roman"/>
                <w:sz w:val="24"/>
                <w:szCs w:val="24"/>
              </w:rPr>
              <w:t>уссоны</w:t>
            </w:r>
          </w:p>
        </w:tc>
        <w:tc>
          <w:tcPr>
            <w:tcW w:w="3685" w:type="dxa"/>
          </w:tcPr>
          <w:p w:rsidR="00455B56" w:rsidRPr="00930BD1" w:rsidRDefault="00455B56">
            <w:pPr>
              <w:rPr>
                <w:rFonts w:ascii="Times New Roman" w:hAnsi="Times New Roman"/>
                <w:sz w:val="24"/>
                <w:szCs w:val="24"/>
              </w:rPr>
            </w:pPr>
            <w:r w:rsidRPr="00930BD1">
              <w:rPr>
                <w:rFonts w:ascii="Times New Roman" w:hAnsi="Times New Roman"/>
                <w:sz w:val="24"/>
                <w:szCs w:val="24"/>
              </w:rPr>
              <w:t>Западные ветра</w:t>
            </w:r>
          </w:p>
        </w:tc>
        <w:tc>
          <w:tcPr>
            <w:tcW w:w="5039" w:type="dxa"/>
          </w:tcPr>
          <w:p w:rsidR="00455B56" w:rsidRPr="00930BD1" w:rsidRDefault="00455B56">
            <w:pPr>
              <w:rPr>
                <w:rFonts w:ascii="Times New Roman" w:hAnsi="Times New Roman"/>
                <w:sz w:val="24"/>
                <w:szCs w:val="24"/>
              </w:rPr>
            </w:pPr>
            <w:r w:rsidRPr="00930BD1">
              <w:rPr>
                <w:rFonts w:ascii="Times New Roman" w:hAnsi="Times New Roman"/>
                <w:sz w:val="24"/>
                <w:szCs w:val="24"/>
              </w:rPr>
              <w:t>Восточные ветра</w:t>
            </w:r>
          </w:p>
        </w:tc>
      </w:tr>
      <w:tr w:rsidR="00455B56" w:rsidRPr="00455B56" w:rsidTr="002A2955">
        <w:tc>
          <w:tcPr>
            <w:tcW w:w="2376" w:type="dxa"/>
          </w:tcPr>
          <w:p w:rsidR="00455B56" w:rsidRPr="00930BD1" w:rsidRDefault="00455B56" w:rsidP="00455B56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</w:rPr>
            </w:pPr>
            <w:r w:rsidRPr="00930BD1">
              <w:rPr>
                <w:color w:val="000000"/>
              </w:rPr>
              <w:t xml:space="preserve">Сухие ветры, дующие с довольно постоянной силой трех-четырех баллов; направление их не сохраняется всегда </w:t>
            </w:r>
            <w:proofErr w:type="gramStart"/>
            <w:r w:rsidRPr="00930BD1">
              <w:rPr>
                <w:color w:val="000000"/>
              </w:rPr>
              <w:t>постоянным</w:t>
            </w:r>
            <w:proofErr w:type="gramEnd"/>
            <w:r w:rsidRPr="00930BD1">
              <w:rPr>
                <w:color w:val="000000"/>
              </w:rPr>
              <w:t>, но изменяется, в тесных, однако, пределах. Наблюдаются над поверхностью океана, но не над материками.</w:t>
            </w:r>
          </w:p>
          <w:p w:rsidR="00455B56" w:rsidRPr="00930BD1" w:rsidRDefault="00455B56" w:rsidP="00455B56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55B56" w:rsidRPr="00930BD1" w:rsidRDefault="00455B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455B56" w:rsidRPr="00930BD1" w:rsidRDefault="00455B56" w:rsidP="00455B56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B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Периодические  ветры, </w:t>
            </w:r>
            <w:proofErr w:type="gramStart"/>
            <w:r w:rsidRPr="00930BD1">
              <w:rPr>
                <w:rFonts w:ascii="Times New Roman" w:hAnsi="Times New Roman"/>
                <w:color w:val="000000"/>
                <w:sz w:val="24"/>
                <w:szCs w:val="24"/>
              </w:rPr>
              <w:t>изменяющий</w:t>
            </w:r>
            <w:proofErr w:type="gramEnd"/>
            <w:r w:rsidRPr="00930B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свое направление в зависимости от времени года. Летние муссоны дуют с океана на сушу и приносят влагу, а зимние – с суши на океан. Муссоны – это воздушные течения, формирующиеся над поверхностью океана и направляющиеся в сторону побережья; как правило, муссоны несут влажные воздушные массы. Муссоны наблюдаются главным образом в тропическом поясе. </w:t>
            </w:r>
          </w:p>
          <w:p w:rsidR="00455B56" w:rsidRPr="00930BD1" w:rsidRDefault="00455B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55B56" w:rsidRPr="00930BD1" w:rsidRDefault="00930BD1" w:rsidP="002A295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30BD1">
              <w:rPr>
                <w:rFonts w:ascii="Times New Roman" w:hAnsi="Times New Roman"/>
                <w:sz w:val="24"/>
                <w:szCs w:val="24"/>
              </w:rPr>
              <w:t xml:space="preserve">Это ветры, преобладающие в тропосфере и стратосфере средних широт Земли. Они дуют от тропиков Северного и Южного полушария, где формируется область высокого давления, в сторону 60° широт, где формируются области низкого давления. </w:t>
            </w:r>
            <w:proofErr w:type="gramStart"/>
            <w:r w:rsidRPr="00930BD1">
              <w:rPr>
                <w:rFonts w:ascii="Times New Roman" w:hAnsi="Times New Roman"/>
                <w:sz w:val="24"/>
                <w:szCs w:val="24"/>
              </w:rPr>
              <w:t xml:space="preserve">Вследствие вращения Земли они постоянно отклоняются к востоку (в Северном полушарии вправо, в Южном — влево) и создают воздушный поток с запада на восток. </w:t>
            </w:r>
            <w:r w:rsidRPr="00930BD1">
              <w:rPr>
                <w:rFonts w:ascii="Times New Roman" w:hAnsi="Times New Roman"/>
                <w:sz w:val="24"/>
                <w:szCs w:val="24"/>
              </w:rPr>
              <w:br/>
            </w:r>
            <w:proofErr w:type="gramEnd"/>
          </w:p>
        </w:tc>
        <w:tc>
          <w:tcPr>
            <w:tcW w:w="5039" w:type="dxa"/>
          </w:tcPr>
          <w:p w:rsidR="00455B56" w:rsidRPr="002A2955" w:rsidRDefault="002A2955" w:rsidP="002A295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A2955">
              <w:rPr>
                <w:rFonts w:ascii="Times New Roman" w:hAnsi="Times New Roman"/>
                <w:sz w:val="24"/>
                <w:szCs w:val="24"/>
              </w:rPr>
              <w:t>Э</w:t>
            </w:r>
            <w:r w:rsidR="00930BD1" w:rsidRPr="002A2955">
              <w:rPr>
                <w:rFonts w:ascii="Times New Roman" w:hAnsi="Times New Roman"/>
                <w:sz w:val="24"/>
                <w:szCs w:val="24"/>
              </w:rPr>
              <w:t xml:space="preserve">то преимущественно сухие ветры, дующие от приполярных зон высокого давления к районам низкого давления вдоль полярного фронта. Эти ветры обычно слабее и менее регулярные, чем западные ветры умеренных широт. Из-за малого количества солнечного тепла, воздух в полярных районах охлаждается и опускается вниз, образуя районы высокого давления и выталкивая приполярный воздух в направлении более низких широт. Этот воздух отклоняется на запад, образуя северо-восточные ветры в Северном полушарии и юго-восточные — в </w:t>
            </w:r>
            <w:proofErr w:type="gramStart"/>
            <w:r w:rsidR="00930BD1" w:rsidRPr="002A2955">
              <w:rPr>
                <w:rFonts w:ascii="Times New Roman" w:hAnsi="Times New Roman"/>
                <w:sz w:val="24"/>
                <w:szCs w:val="24"/>
              </w:rPr>
              <w:t>Южной</w:t>
            </w:r>
            <w:proofErr w:type="gramEnd"/>
            <w:r w:rsidR="00930BD1" w:rsidRPr="002A295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A01F55" w:rsidRPr="00455B56" w:rsidRDefault="00A01F55">
      <w:pPr>
        <w:rPr>
          <w:rFonts w:ascii="Times New Roman" w:hAnsi="Times New Roman"/>
          <w:sz w:val="24"/>
          <w:szCs w:val="24"/>
        </w:rPr>
      </w:pPr>
    </w:p>
    <w:sectPr w:rsidR="00A01F55" w:rsidRPr="00455B56" w:rsidSect="00455B5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55B56"/>
    <w:rsid w:val="001536B7"/>
    <w:rsid w:val="002A2955"/>
    <w:rsid w:val="00455B56"/>
    <w:rsid w:val="00930BD1"/>
    <w:rsid w:val="00A01F55"/>
    <w:rsid w:val="00AD7344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455B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rsid w:val="00455B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930BD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cp:lastPrinted>2013-10-26T05:56:00Z</cp:lastPrinted>
  <dcterms:created xsi:type="dcterms:W3CDTF">2013-10-26T05:29:00Z</dcterms:created>
  <dcterms:modified xsi:type="dcterms:W3CDTF">2013-10-26T05:57:00Z</dcterms:modified>
</cp:coreProperties>
</file>