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35" w:rsidRDefault="008A1935" w:rsidP="008A1935">
      <w:r>
        <w:t>Казахский акын, жырау, видный представитель казахского устно-поэтического творчества.</w:t>
      </w:r>
    </w:p>
    <w:p w:rsidR="008A1935" w:rsidRDefault="008A1935" w:rsidP="008A1935">
      <w:r>
        <w:t>Родился в Баянауле в местечке Суйхар-Ния. Произошёл из рода аргын, отец Бухара Калкаман был батыром. О социальной активности Бухара говорит тот факт, что уже в молодом возрасте его привлекали в качестве бия (судьи). Вместе с Казыбек би, Толе би и Айтеке би Бухар жырау участвовал в составлении законов Тауке-хана «Жеты Жаргы».</w:t>
      </w:r>
    </w:p>
    <w:p w:rsidR="008A1935" w:rsidRDefault="008A1935" w:rsidP="008A1935">
      <w:r>
        <w:t>Бухар жырау наиболее известен как певец и советник хана Среднего жуза Абылая. В своих песнях-толгау акын касался всех актуальных вопросов своего времени и пытался на них ответить. В «Годы великого бедствия», нашествия джунгаров, Бухар жырау постоянно призывал к объединению - созданию крупного объединённого казахского ханства. Он возлагал большие надежды на Абылай хана, одобрял и поддерживал его политику (например, в стихотворениях «Благопожелание», «Абылай, ты в 11 лет», «Когда я тебя увидел», «Безмятежно спишь, хан мой» и других). В то же время, говоря об отношении хана к народу, он обличал его деспотичность, алчность, требовал внимания к нуждам народа («Я говорю», «Позаботься о своём народе» и другие стихотворения). Он указывал на необходимость мира с Россией («При хане Абылае» и другие). Во многих своих толгау поэт поднимает морально-этические проблемы о взаимоотношениях людей, о будущем («Если не отвечу хану», «Через 12 месяцев вернётся лето» и другие).</w:t>
      </w:r>
    </w:p>
    <w:p w:rsidR="008A1935" w:rsidRDefault="008A1935" w:rsidP="008A1935"/>
    <w:p w:rsidR="008A1935" w:rsidRDefault="008A1935" w:rsidP="008A1935">
      <w:r>
        <w:t>В Алматы имя Бухар жырау носит одна из улиц.</w:t>
      </w:r>
    </w:p>
    <w:p w:rsidR="008A1935" w:rsidRDefault="008A1935" w:rsidP="008A1935">
      <w:r>
        <w:t>В 1993 году была выпущена почтовая марка Казахстана, посвященная Бухар жырау.</w:t>
      </w:r>
    </w:p>
    <w:p w:rsidR="008A1935" w:rsidRDefault="008A1935" w:rsidP="008A1935">
      <w:r>
        <w:t>Источник:  http://www.people.su/18970</w:t>
      </w:r>
    </w:p>
    <w:p w:rsidR="008A1935" w:rsidRDefault="008A1935" w:rsidP="008A1935"/>
    <w:p w:rsidR="008A1935" w:rsidRDefault="008A1935" w:rsidP="008A1935">
      <w:r>
        <w:t>Образ Бухар-жырау у И. Есенберлина:</w:t>
      </w:r>
    </w:p>
    <w:p w:rsidR="008A1935" w:rsidRDefault="008A1935" w:rsidP="008A1935">
      <w:r>
        <w:t>«Вместе с ханом Младшего жуза  Абулхаиром вещий певец Бухар-жырау попал в эту дымную черную юрту пастухов совершенно случайно. Во время одного похода против джунгар хан, пригласив Бухара-жырау, решил сам идти в разведку. Оба прекрасные наездники, они оторвались от ханских джигитов, два дня искали дорогу в солончаках, пока не наткнулись на чабанское стойбище в тугаях  Сейхундарьи, как раз на границе с Большим жузом. Абулхаир, высокий, статный мужчина лет тридцати, со строгим, красиво очерченным лицом и ухоженными черными усами, так и не посмотрел ни разу в сторону чабанов...</w:t>
      </w:r>
    </w:p>
    <w:p w:rsidR="008A1935" w:rsidRDefault="008A1935" w:rsidP="008A1935">
      <w:r>
        <w:t>Их было всего двое пастухов в этой юрте. Второй - сутуловатый пожилой великан, с окладистой бородой и задубевшим от солнца и ветра лицом, явно был простолюдином. Бухар-жырау все время думал о том, что могло свести этого юношу из знатной семьи и простого раба. Зоркий взгляд поэта давно уже заметил рабскую метку на руке великана...</w:t>
      </w:r>
    </w:p>
    <w:p w:rsidR="008A1935" w:rsidRDefault="008A1935" w:rsidP="008A1935">
      <w:r>
        <w:t xml:space="preserve">Поэт не ошибся. Сероглазый юноша был сыном правителя Туркестана Валия-султана, а великан Ораз - его рабом. Во время осады Туркестана оба они попали в плен. Четырнадцатилетний сын султана Абулмансур, на которого его дед Аблай-Кровопийца оставил Туркестан, чтобы не вышло худшей беды, скрыл свое происхождение, и их, скованных одной цепью, привезли для продажи на невольничий рынок в Хиву. Оттуда они бежали вместе и, благодаря ловкости и опытности старого раба, сумели скрыться в кочевьях у Сейхундарьи. Уже второй месяц поджидая удобного </w:t>
      </w:r>
      <w:r>
        <w:lastRenderedPageBreak/>
        <w:t>случая, чтобы добраться до султанских родственников, они выдавали себя за простых чабанов и пасли верблюдов, принадлежащих бию Большого жуза Толе.</w:t>
      </w:r>
    </w:p>
    <w:p w:rsidR="008A1935" w:rsidRDefault="008A1935" w:rsidP="008A1935">
      <w:r>
        <w:t>Поведение обоих выдавало их с головой. Младший, по существу еще мальчик, сидел неподвижно, а старик хлопотал по хозяйству. Даже приезд столь знатных гостей не смутил юношу. Бухар-жырау, как простолюдин, тоже оставил своего хозяина-хана и вышел вслед за старым рабом якобы с целью помочь ему. Потом они вернулись вместе, принесли в миске шубат и казан с мясом молодого барашка. Все четверо сели за еду.</w:t>
      </w:r>
    </w:p>
    <w:p w:rsidR="008A1935" w:rsidRDefault="008A1935" w:rsidP="008A1935">
      <w:r>
        <w:t>Абулмансур сообщил гостям о том, что давно уже пасет верблюдов, и сразу же перевел разговор на другое. Уже дважды его немигающий взгляд сталкивался со взглядом проницательного жырау. И Бухар-жырау понял, что юноша обо всем догадался. Да, так оно и было: когда они выходили вместе из юрты, раб Ораз, узнав в своем общительном госте знаменитого народного певца, рассказал ему про все. Юный султан был обязан жизнью своему верному рабу. Сейчас жырау стало почему-то тревожно за судьбу этого старого человека. Слишком уж необычный взгляд был у юноши...» (И. Есенберлин «Отчаяние»)</w:t>
      </w:r>
    </w:p>
    <w:p w:rsidR="008A1935" w:rsidRDefault="008A1935" w:rsidP="008A1935">
      <w:r>
        <w:t>- Как же случилось, мой жырау, что докатились мы до такой беды? Почему, словно сайгаки, побежали наши племена и роды перед джунгарами? Где наша былая сила?..</w:t>
      </w:r>
    </w:p>
    <w:p w:rsidR="008A1935" w:rsidRDefault="008A1935" w:rsidP="008A1935">
      <w:r>
        <w:t>Нелегкий был этот вопрос, и жырау только угрюмо покачал головой. Но хан Абулхаир не отставал:</w:t>
      </w:r>
    </w:p>
    <w:p w:rsidR="008A1935" w:rsidRDefault="008A1935" w:rsidP="008A1935">
      <w:r>
        <w:t>- Тебя называют хранителем нашего прошлого, жырау. Слава о твоей мудрости идет по всей степи. Скажи же, почему все это происходит? Неужели после Касым-хана не родилось в нашем народе ни одного человека, который мог бы предвидеть такую беду и заставил бы людей подготовиться к отпору врагу!..</w:t>
      </w:r>
    </w:p>
    <w:p w:rsidR="008A1935" w:rsidRDefault="008A1935" w:rsidP="008A1935">
      <w:r>
        <w:t>- Почему же, были такие люди!.. - Бухар-жырау махнул рукой. - Но одно дело - желание, другое - умение управлять людьми в степи. Кочевники мы, и всякий, коль не по нраву ему что-нибудь садится на коня и едет на все четыре стороны. Сам Касым-хан не смог до конца справиться со своеволием родовых старшин. Разве не погиб от рук тех же ногайлинских биев, которых хотел сплотить в одно ханство? И туркестанские города, за которые воевал он всю жизнь, разве не переходили потом из рук в руки? Пока сам народ не поймет, что в единстве его спасение, никому не под силу справиться с этим делом!..</w:t>
      </w:r>
    </w:p>
    <w:p w:rsidR="008A1935" w:rsidRDefault="008A1935" w:rsidP="008A1935">
      <w:r>
        <w:t>- Так ли это?!</w:t>
      </w:r>
    </w:p>
    <w:p w:rsidR="008A1935" w:rsidRDefault="008A1935" w:rsidP="008A1935">
      <w:r>
        <w:t>Сам хан Абулхаир, не обращавший до сих пор внимания на хозяев юрты, с удивлением обернулся. Этот вопрос тихим, то твердым голосом задал юноша-табунщик. И тогда, чтобы отвлечь от него внимание, быстро заговорил жырау:</w:t>
      </w:r>
    </w:p>
    <w:p w:rsidR="008A1935" w:rsidRDefault="008A1935" w:rsidP="008A1935">
      <w:r>
        <w:t>- Да, это так. И в доказательство, если позволит мой хан, я расскажу вам историю Хакназара, который пошел дорогой своего отца Касыма, но споткнулся и погиб в самом конце пути...</w:t>
      </w:r>
    </w:p>
    <w:p w:rsidR="008A1935" w:rsidRDefault="008A1935" w:rsidP="008A1935">
      <w:r>
        <w:t>- Да, конечно, поведай нам про это, жырау! - сказал Абулхаир, отворачиваясь от странного юноши-табунщика, осмелившегося говорить на равных с благородными гостями.</w:t>
      </w:r>
    </w:p>
    <w:p w:rsidR="008A1935" w:rsidRDefault="008A1935" w:rsidP="008A1935">
      <w:r>
        <w:t>- Тогда слушайте!</w:t>
      </w:r>
    </w:p>
    <w:p w:rsidR="008A1935" w:rsidRDefault="008A1935" w:rsidP="008A1935">
      <w:r>
        <w:lastRenderedPageBreak/>
        <w:t>Бухар-жырау опустил руки на колено, смежил веки и замер, словно пытаясь увидеть что-то сквозь толщу лет. И когда он начал говорить, то сразу раздвинулись прокопченные стены бедной чабанской юрты, и все присутствующие тоже увидели живые, зримые образы минувшего...</w:t>
      </w:r>
    </w:p>
    <w:p w:rsidR="008A1935" w:rsidRDefault="008A1935" w:rsidP="008A1935">
      <w:r>
        <w:t>- Что в этом бренном мире горше раскаяния? Смерти подобно, когда, упустив превосходящей силе противника, ты изведаешь горечь поражения. Невыносимо это чувство для сердца, - начал Бухар-жырау. - Но еще горше, еще невыносимей, когда, ослепленный сознанием собственного могущества, ты поддаешься презренному великодушию и возвращаешь свободу врагу. А враг этот, облагодетельствованный тобой, вонзает тебе в спину нож, и тогда ты плачешь не от боли, а от позора за недостойное мягкосердие!..</w:t>
      </w:r>
    </w:p>
    <w:p w:rsidR="008A1935" w:rsidRDefault="008A1935" w:rsidP="008A1935">
      <w:r>
        <w:t>Ни шутки и прибаутки, ни звонкий молодой смех, которым наполнена была до краев огромная двенадцатикрылая юрта, не могли рассеять мрачные мысли хана Хакназара. Самые красивые девушки и самые лихие и веселые джигиты собрались у него. Это всегда помогало в таких случаях, словно пропитывая все вокруг вечной, быстро забывающей горе юностью. Но на этот раз рана оказались слишком глубокой.</w:t>
      </w:r>
    </w:p>
    <w:p w:rsidR="008A1935" w:rsidRDefault="008A1935" w:rsidP="008A1935">
      <w:r>
        <w:t>Он хмуро молчал, лишь порою рассеянно смотрел на огромный кувшин выше человеческого роста, где на древнетюркском языке было написано:</w:t>
      </w:r>
    </w:p>
    <w:p w:rsidR="008A1935" w:rsidRDefault="008A1935" w:rsidP="008A1935">
      <w:r>
        <w:t>Этот кувшин должен наполниться золотом.</w:t>
      </w:r>
    </w:p>
    <w:p w:rsidR="008A1935" w:rsidRDefault="008A1935" w:rsidP="008A1935">
      <w:r>
        <w:t>Или чистым звонким серебром.</w:t>
      </w:r>
    </w:p>
    <w:p w:rsidR="008A1935" w:rsidRDefault="008A1935" w:rsidP="008A1935">
      <w:r>
        <w:t>Или сладким густым вином.</w:t>
      </w:r>
    </w:p>
    <w:p w:rsidR="00C31443" w:rsidRDefault="008A1935" w:rsidP="008A1935">
      <w:r>
        <w:t>Если не ими, то горькими человеческими слезами.</w:t>
      </w:r>
      <w:bookmarkStart w:id="0" w:name="_GoBack"/>
      <w:bookmarkEnd w:id="0"/>
    </w:p>
    <w:sectPr w:rsidR="00C3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0B"/>
    <w:rsid w:val="008A1935"/>
    <w:rsid w:val="00C31443"/>
    <w:rsid w:val="00F4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WinPk</dc:creator>
  <cp:keywords/>
  <dc:description/>
  <cp:lastModifiedBy>WinPk</cp:lastModifiedBy>
  <cp:revision>3</cp:revision>
  <dcterms:created xsi:type="dcterms:W3CDTF">2020-12-04T09:40:00Z</dcterms:created>
  <dcterms:modified xsi:type="dcterms:W3CDTF">2020-12-04T09:40:00Z</dcterms:modified>
</cp:coreProperties>
</file>