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A8" w:rsidRPr="00F440A8" w:rsidRDefault="00F440A8" w:rsidP="00F440A8">
      <w:pPr>
        <w:pStyle w:val="Default"/>
        <w:jc w:val="center"/>
        <w:rPr>
          <w:b/>
          <w:bCs/>
        </w:rPr>
      </w:pPr>
      <w:proofErr w:type="gramStart"/>
      <w:r w:rsidRPr="00F440A8">
        <w:rPr>
          <w:b/>
          <w:bCs/>
        </w:rPr>
        <w:t>СОЧ</w:t>
      </w:r>
      <w:proofErr w:type="gramEnd"/>
      <w:r w:rsidRPr="00F440A8">
        <w:rPr>
          <w:b/>
          <w:bCs/>
        </w:rPr>
        <w:t xml:space="preserve">  по История Казахстана</w:t>
      </w:r>
    </w:p>
    <w:p w:rsidR="00F440A8" w:rsidRPr="00F440A8" w:rsidRDefault="00F440A8" w:rsidP="00F440A8">
      <w:pPr>
        <w:pStyle w:val="Default"/>
        <w:jc w:val="center"/>
        <w:rPr>
          <w:b/>
          <w:bCs/>
        </w:rPr>
      </w:pPr>
      <w:r w:rsidRPr="00F440A8">
        <w:rPr>
          <w:b/>
          <w:bCs/>
        </w:rPr>
        <w:t>6 класс</w:t>
      </w:r>
    </w:p>
    <w:p w:rsidR="00F440A8" w:rsidRPr="00F440A8" w:rsidRDefault="00F440A8" w:rsidP="00F440A8">
      <w:pPr>
        <w:spacing w:after="0" w:line="26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0A8" w:rsidRPr="00F440A8" w:rsidRDefault="00F440A8" w:rsidP="00F440A8">
      <w:pPr>
        <w:spacing w:after="0" w:line="263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0A8" w:rsidRPr="00F440A8" w:rsidRDefault="00F440A8" w:rsidP="00F440A8">
      <w:pPr>
        <w:pStyle w:val="a3"/>
        <w:rPr>
          <w:b/>
          <w:lang w:val="ru-RU"/>
        </w:rPr>
      </w:pPr>
      <w:r w:rsidRPr="00F440A8">
        <w:rPr>
          <w:color w:val="FFFFFF"/>
          <w:lang w:val="ru-RU" w:eastAsia="ru-RU"/>
        </w:rPr>
        <w:t>.</w:t>
      </w:r>
      <w:r w:rsidRPr="00F440A8">
        <w:rPr>
          <w:lang w:val="ru-RU" w:eastAsia="ru-RU"/>
        </w:rPr>
        <w:t xml:space="preserve"> </w:t>
      </w:r>
      <w:r w:rsidRPr="00F440A8">
        <w:rPr>
          <w:b/>
          <w:lang w:val="ru-RU" w:eastAsia="ru-RU"/>
        </w:rPr>
        <w:t>Задание</w:t>
      </w:r>
      <w:r w:rsidRPr="00F440A8">
        <w:rPr>
          <w:b/>
          <w:lang w:val="ru-RU"/>
        </w:rPr>
        <w:t xml:space="preserve"> №1. Соотнесите понятиями архитектурных памятников с их определениями.</w:t>
      </w:r>
    </w:p>
    <w:p w:rsidR="00F440A8" w:rsidRPr="00F440A8" w:rsidRDefault="00F440A8" w:rsidP="00F440A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4"/>
        <w:gridCol w:w="2195"/>
        <w:gridCol w:w="1208"/>
        <w:gridCol w:w="1246"/>
        <w:gridCol w:w="4408"/>
      </w:tblGrid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Понятие</w:t>
            </w:r>
          </w:p>
        </w:tc>
        <w:tc>
          <w:tcPr>
            <w:tcW w:w="1208" w:type="dxa"/>
            <w:vMerge w:val="restart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Определение</w:t>
            </w:r>
          </w:p>
        </w:tc>
      </w:tr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Цитадель</w:t>
            </w:r>
          </w:p>
        </w:tc>
        <w:tc>
          <w:tcPr>
            <w:tcW w:w="1208" w:type="dxa"/>
            <w:vMerge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 средневекового города, где располагались общественные здания, торговые кварталы.</w:t>
            </w:r>
          </w:p>
        </w:tc>
      </w:tr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Мавзолей</w:t>
            </w:r>
          </w:p>
        </w:tc>
        <w:tc>
          <w:tcPr>
            <w:tcW w:w="1208" w:type="dxa"/>
            <w:vMerge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Центральная часть город</w:t>
            </w:r>
            <w:proofErr w:type="gramStart"/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крепость с дворцом правителя, помещениями для гарнизона, складом продовольствия и оружия, приспособленная для выдерживания тяжелой и продолжительной осады</w:t>
            </w:r>
          </w:p>
        </w:tc>
      </w:tr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Минарет</w:t>
            </w:r>
          </w:p>
        </w:tc>
        <w:tc>
          <w:tcPr>
            <w:tcW w:w="1208" w:type="dxa"/>
            <w:vMerge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Уникальный вид архитектурных памятников средневекового Казахстана в виде башни.</w:t>
            </w:r>
          </w:p>
        </w:tc>
      </w:tr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Мечеть</w:t>
            </w:r>
          </w:p>
        </w:tc>
        <w:tc>
          <w:tcPr>
            <w:tcW w:w="1208" w:type="dxa"/>
            <w:vMerge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Историко-культурный купольный памятник, воздвигнутый над захоронением.</w:t>
            </w:r>
          </w:p>
        </w:tc>
      </w:tr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Рабад</w:t>
            </w:r>
            <w:proofErr w:type="spellEnd"/>
          </w:p>
        </w:tc>
        <w:tc>
          <w:tcPr>
            <w:tcW w:w="1208" w:type="dxa"/>
            <w:vMerge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Мусульманское культовое сооружение, место поклонения, мусульманский храм</w:t>
            </w:r>
          </w:p>
        </w:tc>
      </w:tr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Шахристан</w:t>
            </w:r>
          </w:p>
        </w:tc>
        <w:tc>
          <w:tcPr>
            <w:tcW w:w="1208" w:type="dxa"/>
            <w:vMerge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Каменное</w:t>
            </w:r>
            <w:proofErr w:type="gramEnd"/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скульптура тюркского периода в форме человека.</w:t>
            </w:r>
          </w:p>
        </w:tc>
      </w:tr>
      <w:tr w:rsidR="00F440A8" w:rsidRPr="00F440A8" w:rsidTr="009D5108">
        <w:tc>
          <w:tcPr>
            <w:tcW w:w="514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95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Балбал</w:t>
            </w:r>
            <w:proofErr w:type="spellEnd"/>
          </w:p>
        </w:tc>
        <w:tc>
          <w:tcPr>
            <w:tcW w:w="1208" w:type="dxa"/>
            <w:vMerge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4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Окраина средневековых городов, где жили простолюдины.</w:t>
            </w:r>
          </w:p>
        </w:tc>
      </w:tr>
    </w:tbl>
    <w:p w:rsidR="00F440A8" w:rsidRPr="00F440A8" w:rsidRDefault="00F440A8" w:rsidP="00F44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0A8" w:rsidRPr="00F440A8" w:rsidRDefault="00F440A8" w:rsidP="00F44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Style w:val="a6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F440A8" w:rsidRPr="00F440A8" w:rsidTr="009D5108"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09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09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F440A8" w:rsidRPr="00F440A8" w:rsidTr="009D5108"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</w:tcPr>
          <w:p w:rsidR="00F440A8" w:rsidRPr="00F440A8" w:rsidRDefault="00F440A8" w:rsidP="00F440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440A8" w:rsidRPr="00F440A8" w:rsidRDefault="00F440A8" w:rsidP="00F44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440A8">
        <w:rPr>
          <w:rFonts w:ascii="Times New Roman" w:hAnsi="Times New Roman" w:cs="Times New Roman"/>
          <w:sz w:val="24"/>
          <w:szCs w:val="24"/>
        </w:rPr>
        <w:t>[7]</w:t>
      </w:r>
    </w:p>
    <w:p w:rsidR="00F440A8" w:rsidRPr="00F440A8" w:rsidRDefault="00F440A8" w:rsidP="00F44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0A8" w:rsidRPr="00F440A8" w:rsidRDefault="00F440A8" w:rsidP="00F440A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r w:rsidRPr="00F440A8">
        <w:rPr>
          <w:rFonts w:ascii="Times New Roman" w:hAnsi="Times New Roman" w:cs="Times New Roman"/>
          <w:color w:val="FFFFFF"/>
          <w:sz w:val="24"/>
          <w:szCs w:val="24"/>
        </w:rPr>
        <w:t>.</w:t>
      </w:r>
      <w:r w:rsidRPr="00F440A8">
        <w:rPr>
          <w:rFonts w:ascii="Times New Roman" w:hAnsi="Times New Roman" w:cs="Times New Roman"/>
          <w:sz w:val="24"/>
          <w:szCs w:val="24"/>
        </w:rPr>
        <w:t xml:space="preserve"> </w:t>
      </w:r>
      <w:r w:rsidRPr="00F440A8">
        <w:rPr>
          <w:rFonts w:ascii="Times New Roman" w:hAnsi="Times New Roman" w:cs="Times New Roman"/>
          <w:b/>
          <w:sz w:val="24"/>
          <w:szCs w:val="24"/>
        </w:rPr>
        <w:t>Задание № 2</w:t>
      </w:r>
      <w:proofErr w:type="gramStart"/>
      <w:r w:rsidRPr="00F440A8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F440A8">
        <w:rPr>
          <w:rFonts w:ascii="Times New Roman" w:hAnsi="Times New Roman" w:cs="Times New Roman"/>
          <w:b/>
          <w:sz w:val="24"/>
          <w:szCs w:val="24"/>
        </w:rPr>
        <w:t xml:space="preserve">пределите значение Тюркского участка Великого Шелкового Пути. </w:t>
      </w:r>
      <w:r w:rsidRPr="00F440A8">
        <w:rPr>
          <w:rFonts w:ascii="Times New Roman" w:hAnsi="Times New Roman" w:cs="Times New Roman"/>
          <w:b/>
          <w:color w:val="FF0000"/>
          <w:sz w:val="24"/>
          <w:szCs w:val="24"/>
        </w:rPr>
        <w:t>Выберите 4 </w:t>
      </w:r>
      <w:proofErr w:type="gramStart"/>
      <w:r w:rsidRPr="00F440A8">
        <w:rPr>
          <w:rFonts w:ascii="Times New Roman" w:hAnsi="Times New Roman" w:cs="Times New Roman"/>
          <w:b/>
          <w:color w:val="FF0000"/>
          <w:sz w:val="24"/>
          <w:szCs w:val="24"/>
        </w:rPr>
        <w:t>верных</w:t>
      </w:r>
      <w:proofErr w:type="gramEnd"/>
      <w:r w:rsidRPr="00F440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ответа.</w:t>
      </w:r>
    </w:p>
    <w:p w:rsidR="00F440A8" w:rsidRPr="00F440A8" w:rsidRDefault="00F440A8" w:rsidP="00F440A8">
      <w:pPr>
        <w:pStyle w:val="a5"/>
        <w:widowControl/>
        <w:numPr>
          <w:ilvl w:val="0"/>
          <w:numId w:val="1"/>
        </w:numPr>
        <w:autoSpaceDE/>
        <w:autoSpaceDN/>
        <w:ind w:left="0"/>
        <w:rPr>
          <w:sz w:val="24"/>
          <w:szCs w:val="24"/>
          <w:lang w:val="ru-RU" w:eastAsia="ru-RU"/>
        </w:rPr>
      </w:pPr>
      <w:r w:rsidRPr="00F440A8">
        <w:rPr>
          <w:sz w:val="24"/>
          <w:szCs w:val="24"/>
          <w:lang w:val="ru-RU" w:eastAsia="ru-RU"/>
        </w:rPr>
        <w:t>Расцвет многочисленных городов</w:t>
      </w:r>
    </w:p>
    <w:p w:rsidR="00F440A8" w:rsidRPr="00F440A8" w:rsidRDefault="00F440A8" w:rsidP="00F440A8">
      <w:pPr>
        <w:pStyle w:val="a5"/>
        <w:widowControl/>
        <w:numPr>
          <w:ilvl w:val="0"/>
          <w:numId w:val="1"/>
        </w:numPr>
        <w:autoSpaceDE/>
        <w:autoSpaceDN/>
        <w:ind w:left="0"/>
        <w:rPr>
          <w:sz w:val="24"/>
          <w:szCs w:val="24"/>
          <w:lang w:val="ru-RU" w:eastAsia="ru-RU"/>
        </w:rPr>
      </w:pPr>
      <w:r w:rsidRPr="00F440A8">
        <w:rPr>
          <w:sz w:val="24"/>
          <w:szCs w:val="24"/>
          <w:lang w:val="ru-RU" w:eastAsia="ru-RU"/>
        </w:rPr>
        <w:t>Развитие мировой цивилизации</w:t>
      </w:r>
    </w:p>
    <w:p w:rsidR="00F440A8" w:rsidRPr="00F440A8" w:rsidRDefault="00F440A8" w:rsidP="00F440A8">
      <w:pPr>
        <w:pStyle w:val="a5"/>
        <w:widowControl/>
        <w:numPr>
          <w:ilvl w:val="0"/>
          <w:numId w:val="1"/>
        </w:numPr>
        <w:autoSpaceDE/>
        <w:autoSpaceDN/>
        <w:ind w:left="0"/>
        <w:rPr>
          <w:sz w:val="24"/>
          <w:szCs w:val="24"/>
          <w:lang w:val="ru-RU" w:eastAsia="ru-RU"/>
        </w:rPr>
      </w:pPr>
      <w:r w:rsidRPr="00F440A8">
        <w:rPr>
          <w:sz w:val="24"/>
          <w:szCs w:val="24"/>
          <w:lang w:val="ru-RU" w:eastAsia="ru-RU"/>
        </w:rPr>
        <w:t>Открытие новых школ</w:t>
      </w:r>
    </w:p>
    <w:p w:rsidR="00F440A8" w:rsidRPr="00F440A8" w:rsidRDefault="00F440A8" w:rsidP="00F440A8">
      <w:pPr>
        <w:pStyle w:val="a5"/>
        <w:widowControl/>
        <w:numPr>
          <w:ilvl w:val="0"/>
          <w:numId w:val="1"/>
        </w:numPr>
        <w:autoSpaceDE/>
        <w:autoSpaceDN/>
        <w:ind w:left="0"/>
        <w:rPr>
          <w:sz w:val="24"/>
          <w:szCs w:val="24"/>
          <w:lang w:val="ru-RU" w:eastAsia="ru-RU"/>
        </w:rPr>
      </w:pPr>
      <w:r w:rsidRPr="00F440A8">
        <w:rPr>
          <w:sz w:val="24"/>
          <w:szCs w:val="24"/>
          <w:lang w:val="ru-RU" w:eastAsia="ru-RU"/>
        </w:rPr>
        <w:t>Развитие торговли</w:t>
      </w:r>
    </w:p>
    <w:bookmarkEnd w:id="0"/>
    <w:p w:rsidR="00F440A8" w:rsidRPr="00F440A8" w:rsidRDefault="00F440A8" w:rsidP="00F440A8">
      <w:pPr>
        <w:pStyle w:val="a5"/>
        <w:numPr>
          <w:ilvl w:val="0"/>
          <w:numId w:val="1"/>
        </w:numPr>
        <w:ind w:left="0"/>
        <w:rPr>
          <w:sz w:val="24"/>
          <w:szCs w:val="24"/>
          <w:lang w:val="ru-RU"/>
        </w:rPr>
      </w:pPr>
      <w:proofErr w:type="spellStart"/>
      <w:r w:rsidRPr="00F440A8">
        <w:rPr>
          <w:sz w:val="24"/>
          <w:szCs w:val="24"/>
          <w:lang w:val="ru-RU"/>
        </w:rPr>
        <w:t>Тараз</w:t>
      </w:r>
      <w:proofErr w:type="spellEnd"/>
      <w:r w:rsidRPr="00F440A8">
        <w:rPr>
          <w:sz w:val="24"/>
          <w:szCs w:val="24"/>
          <w:lang w:val="ru-RU"/>
        </w:rPr>
        <w:t xml:space="preserve"> являлся одним из главных городов западных тюрков.</w:t>
      </w:r>
    </w:p>
    <w:p w:rsidR="00F440A8" w:rsidRPr="00F440A8" w:rsidRDefault="00F440A8" w:rsidP="00F440A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440A8" w:rsidRPr="00F440A8" w:rsidRDefault="00F440A8" w:rsidP="00F440A8">
      <w:pPr>
        <w:spacing w:after="0" w:line="240" w:lineRule="atLeast"/>
        <w:rPr>
          <w:rFonts w:ascii="Times New Roman" w:hAnsi="Times New Roman" w:cs="Times New Roman"/>
          <w:caps/>
          <w:color w:val="3D4651"/>
          <w:sz w:val="24"/>
          <w:szCs w:val="24"/>
        </w:rPr>
      </w:pPr>
      <w:r w:rsidRPr="00F440A8">
        <w:rPr>
          <w:rFonts w:ascii="Times New Roman" w:hAnsi="Times New Roman" w:cs="Times New Roman"/>
          <w:b/>
          <w:sz w:val="24"/>
          <w:szCs w:val="24"/>
        </w:rPr>
        <w:t>Задание №3</w:t>
      </w:r>
      <w:r w:rsidRPr="00F440A8">
        <w:rPr>
          <w:rFonts w:ascii="Times New Roman" w:hAnsi="Times New Roman" w:cs="Times New Roman"/>
          <w:caps/>
          <w:color w:val="3D4651"/>
          <w:sz w:val="24"/>
          <w:szCs w:val="24"/>
        </w:rPr>
        <w:t xml:space="preserve"> </w:t>
      </w:r>
    </w:p>
    <w:p w:rsidR="00F440A8" w:rsidRPr="00F440A8" w:rsidRDefault="00F440A8" w:rsidP="00F440A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sz w:val="24"/>
          <w:szCs w:val="24"/>
        </w:rPr>
        <w:t>Заполните таблицу.</w:t>
      </w:r>
    </w:p>
    <w:p w:rsidR="00F440A8" w:rsidRPr="00F440A8" w:rsidRDefault="00F440A8" w:rsidP="00F440A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sz w:val="24"/>
          <w:szCs w:val="24"/>
        </w:rPr>
        <w:t>Прочитайте текст и приведите примеры, раскрывающие роль Великого Шелкового пути в развитии международных связей.</w:t>
      </w:r>
    </w:p>
    <w:p w:rsidR="00F440A8" w:rsidRPr="00F440A8" w:rsidRDefault="00F440A8" w:rsidP="00F440A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sz w:val="24"/>
          <w:szCs w:val="24"/>
        </w:rPr>
        <w:t xml:space="preserve">Великий Шелковый путь создал основу для взаимообогащения Востока и Запада, объединил народы. Эта дорога, соединившая далекую Европу с Азией, продвинуло </w:t>
      </w:r>
      <w:r w:rsidRPr="00F440A8">
        <w:rPr>
          <w:rFonts w:ascii="Times New Roman" w:hAnsi="Times New Roman" w:cs="Times New Roman"/>
          <w:sz w:val="24"/>
          <w:szCs w:val="24"/>
        </w:rPr>
        <w:lastRenderedPageBreak/>
        <w:t>человечество к удивительным достижениям, оказав положительное влияние на взаимную торговлю развитых стран, на развитие отраслей наук, культурного взаимообмена.</w:t>
      </w: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40A8">
        <w:rPr>
          <w:rFonts w:ascii="Times New Roman" w:hAnsi="Times New Roman" w:cs="Times New Roman"/>
          <w:noProof/>
          <w:sz w:val="24"/>
          <w:szCs w:val="24"/>
        </w:rPr>
        <w:pict>
          <v:roundrect id="_x0000_s1028" style="position:absolute;margin-left:145.7pt;margin-top:6.25pt;width:180.7pt;height:54.35pt;z-index:251658240" arcsize="10923f">
            <v:textbox style="mso-next-textbox:#_x0000_s1028">
              <w:txbxContent>
                <w:p w:rsidR="00F440A8" w:rsidRPr="00F440A8" w:rsidRDefault="00F440A8" w:rsidP="00F440A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0A8"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F44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 дипломатической сфере 1.</w:t>
                  </w:r>
                </w:p>
                <w:p w:rsidR="00F440A8" w:rsidRPr="006743D9" w:rsidRDefault="00F440A8" w:rsidP="00F440A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</w:t>
                  </w:r>
                </w:p>
                <w:p w:rsidR="00F440A8" w:rsidRDefault="00F440A8" w:rsidP="00F440A8">
                  <w:r w:rsidRPr="006743D9">
                    <w:rPr>
                      <w:sz w:val="24"/>
                      <w:szCs w:val="24"/>
                    </w:rPr>
                    <w:t>2</w:t>
                  </w:r>
                  <w:r>
                    <w:t>.</w:t>
                  </w:r>
                </w:p>
                <w:p w:rsidR="00F440A8" w:rsidRPr="0008154D" w:rsidRDefault="00F440A8" w:rsidP="00F440A8"/>
              </w:txbxContent>
            </v:textbox>
          </v:roundrect>
        </w:pict>
      </w: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noProof/>
          <w:sz w:val="24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7" type="#_x0000_t68" style="position:absolute;margin-left:221.8pt;margin-top:13.1pt;width:40.05pt;height:25.85pt;z-index:251658240">
            <v:textbox style="layout-flow:vertical-ideographic"/>
          </v:shape>
        </w:pict>
      </w: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noProof/>
          <w:sz w:val="24"/>
          <w:szCs w:val="24"/>
        </w:rPr>
        <w:pict>
          <v:roundrect id="_x0000_s1030" style="position:absolute;margin-left:367.85pt;margin-top:1.95pt;width:127.6pt;height:67.2pt;z-index:251658240" arcsize="10923f">
            <v:textbox style="mso-next-textbox:#_x0000_s1030">
              <w:txbxContent>
                <w:p w:rsidR="00F440A8" w:rsidRPr="00F440A8" w:rsidRDefault="00F440A8" w:rsidP="00F440A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культурной сфере</w:t>
                  </w:r>
                </w:p>
                <w:p w:rsidR="00F440A8" w:rsidRPr="00F440A8" w:rsidRDefault="00F440A8" w:rsidP="00F440A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  <w:p w:rsidR="00F440A8" w:rsidRPr="0008154D" w:rsidRDefault="00F440A8" w:rsidP="00F440A8">
                  <w:pPr>
                    <w:rPr>
                      <w:sz w:val="24"/>
                      <w:szCs w:val="24"/>
                    </w:rPr>
                  </w:pPr>
                  <w:r w:rsidRPr="006743D9">
                    <w:rPr>
                      <w:sz w:val="24"/>
                      <w:szCs w:val="24"/>
                    </w:rPr>
                    <w:t>2</w:t>
                  </w:r>
                  <w:r w:rsidRPr="0008154D">
                    <w:rPr>
                      <w:sz w:val="24"/>
                      <w:szCs w:val="24"/>
                    </w:rPr>
                    <w:t>.</w:t>
                  </w:r>
                </w:p>
                <w:p w:rsidR="00F440A8" w:rsidRDefault="00F440A8" w:rsidP="00F440A8"/>
              </w:txbxContent>
            </v:textbox>
          </v:roundrect>
        </w:pict>
      </w:r>
      <w:r w:rsidRPr="00F440A8">
        <w:rPr>
          <w:rFonts w:ascii="Times New Roman" w:hAnsi="Times New Roman" w:cs="Times New Roman"/>
          <w:noProof/>
          <w:sz w:val="24"/>
          <w:szCs w:val="24"/>
        </w:rPr>
        <w:pict>
          <v:roundrect id="_x0000_s1032" style="position:absolute;margin-left:.45pt;margin-top:7.25pt;width:114.7pt;height:64pt;z-index:251658240" arcsize="10923f">
            <v:textbox style="mso-next-textbox:#_x0000_s1032">
              <w:txbxContent>
                <w:p w:rsidR="00F440A8" w:rsidRPr="00F440A8" w:rsidRDefault="00F440A8" w:rsidP="00F440A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сфере торговли</w:t>
                  </w:r>
                </w:p>
                <w:p w:rsidR="00F440A8" w:rsidRPr="00F440A8" w:rsidRDefault="00F440A8" w:rsidP="00F440A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0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  <w:p w:rsidR="00F440A8" w:rsidRDefault="00F440A8" w:rsidP="00F440A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</w:t>
                  </w:r>
                </w:p>
                <w:p w:rsidR="00F440A8" w:rsidRPr="006743D9" w:rsidRDefault="00F440A8" w:rsidP="00F440A8">
                  <w:pPr>
                    <w:rPr>
                      <w:sz w:val="24"/>
                      <w:szCs w:val="24"/>
                    </w:rPr>
                  </w:pPr>
                </w:p>
                <w:p w:rsidR="00F440A8" w:rsidRPr="006743D9" w:rsidRDefault="00F440A8" w:rsidP="00F440A8">
                  <w:pPr>
                    <w:rPr>
                      <w:sz w:val="24"/>
                      <w:szCs w:val="24"/>
                    </w:rPr>
                  </w:pPr>
                  <w:r w:rsidRPr="006743D9">
                    <w:rPr>
                      <w:sz w:val="24"/>
                      <w:szCs w:val="24"/>
                    </w:rPr>
                    <w:t>2.</w:t>
                  </w:r>
                </w:p>
              </w:txbxContent>
            </v:textbox>
          </v:roundrect>
        </w:pict>
      </w:r>
    </w:p>
    <w:p w:rsidR="00F440A8" w:rsidRPr="00F440A8" w:rsidRDefault="00F440A8" w:rsidP="00F440A8">
      <w:pPr>
        <w:tabs>
          <w:tab w:val="left" w:pos="0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noProof/>
          <w:sz w:val="24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1" type="#_x0000_t66" style="position:absolute;margin-left:121.95pt;margin-top:4.1pt;width:31.9pt;height:28pt;z-index:251658240"/>
        </w:pict>
      </w:r>
      <w:r w:rsidRPr="00F440A8">
        <w:rPr>
          <w:rFonts w:ascii="Times New Roman" w:hAnsi="Times New Roman" w:cs="Times New Roman"/>
          <w:noProof/>
          <w:sz w:val="24"/>
          <w:szCs w:val="24"/>
        </w:rPr>
        <w:pict>
          <v:roundrect id="_x0000_s1026" style="position:absolute;margin-left:153.85pt;margin-top:4.1pt;width:172.55pt;height:36.65pt;z-index:251658240" arcsize="10923f">
            <v:textbox style="mso-next-textbox:#_x0000_s1026">
              <w:txbxContent>
                <w:p w:rsidR="00F440A8" w:rsidRPr="006743D9" w:rsidRDefault="00F440A8" w:rsidP="00F440A8">
                  <w:pPr>
                    <w:rPr>
                      <w:sz w:val="24"/>
                      <w:szCs w:val="24"/>
                    </w:rPr>
                  </w:pPr>
                  <w:r w:rsidRPr="006743D9">
                    <w:rPr>
                      <w:sz w:val="24"/>
                      <w:szCs w:val="24"/>
                    </w:rPr>
                    <w:t xml:space="preserve">Великий Шелковый  путь </w:t>
                  </w:r>
                </w:p>
              </w:txbxContent>
            </v:textbox>
          </v:roundrect>
        </w:pict>
      </w:r>
      <w:r w:rsidRPr="00F440A8"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margin-left:335.2pt;margin-top:10.15pt;width:32.65pt;height:21.95pt;z-index:251658240"/>
        </w:pict>
      </w:r>
    </w:p>
    <w:p w:rsidR="00F440A8" w:rsidRPr="00F440A8" w:rsidRDefault="00F440A8" w:rsidP="00F440A8">
      <w:pPr>
        <w:pStyle w:val="a3"/>
        <w:rPr>
          <w:lang w:val="ru-RU"/>
        </w:rPr>
      </w:pPr>
    </w:p>
    <w:p w:rsidR="00F440A8" w:rsidRPr="00F440A8" w:rsidRDefault="00F440A8" w:rsidP="00F440A8">
      <w:pPr>
        <w:pStyle w:val="a3"/>
        <w:rPr>
          <w:lang w:val="ru-RU"/>
        </w:rPr>
      </w:pPr>
      <w:r w:rsidRPr="00F440A8">
        <w:rPr>
          <w:lang w:val="ru-RU"/>
        </w:rPr>
        <w:t xml:space="preserve">                                                                                                                   </w:t>
      </w:r>
      <w:r w:rsidRPr="00F440A8">
        <w:t>[6]</w:t>
      </w:r>
      <w:r w:rsidRPr="00F440A8">
        <w:rPr>
          <w:lang w:val="ru-RU"/>
        </w:rPr>
        <w:t xml:space="preserve">                                                                           </w:t>
      </w:r>
    </w:p>
    <w:p w:rsidR="00F440A8" w:rsidRPr="00F440A8" w:rsidRDefault="00F440A8" w:rsidP="00F440A8">
      <w:pPr>
        <w:pStyle w:val="a3"/>
        <w:rPr>
          <w:lang w:val="ru-RU"/>
        </w:rPr>
      </w:pPr>
    </w:p>
    <w:tbl>
      <w:tblPr>
        <w:tblStyle w:val="a6"/>
        <w:tblW w:w="10007" w:type="dxa"/>
        <w:tblLook w:val="04A0"/>
      </w:tblPr>
      <w:tblGrid>
        <w:gridCol w:w="1118"/>
        <w:gridCol w:w="8889"/>
      </w:tblGrid>
      <w:tr w:rsidR="00F440A8" w:rsidRPr="00F440A8" w:rsidTr="009D5108">
        <w:trPr>
          <w:trHeight w:val="1027"/>
        </w:trPr>
        <w:tc>
          <w:tcPr>
            <w:tcW w:w="1118" w:type="dxa"/>
          </w:tcPr>
          <w:p w:rsidR="00F440A8" w:rsidRPr="00F440A8" w:rsidRDefault="00F440A8" w:rsidP="00F440A8">
            <w:pPr>
              <w:pStyle w:val="a3"/>
              <w:rPr>
                <w:b/>
              </w:rPr>
            </w:pPr>
            <w:r w:rsidRPr="00F440A8">
              <w:rPr>
                <w:b/>
                <w:lang w:val="ru-RU"/>
              </w:rPr>
              <w:t>Вывод:</w:t>
            </w:r>
          </w:p>
        </w:tc>
        <w:tc>
          <w:tcPr>
            <w:tcW w:w="8889" w:type="dxa"/>
          </w:tcPr>
          <w:p w:rsidR="00F440A8" w:rsidRPr="00F440A8" w:rsidRDefault="00F440A8" w:rsidP="00F440A8">
            <w:pPr>
              <w:pStyle w:val="a3"/>
              <w:rPr>
                <w:lang w:val="ru-RU"/>
              </w:rPr>
            </w:pPr>
            <w:r w:rsidRPr="00F440A8">
              <w:rPr>
                <w:lang w:val="ru-RU"/>
              </w:rPr>
              <w:t>Историческое значение Великого Шелкового пути состоит в том, что</w:t>
            </w:r>
          </w:p>
        </w:tc>
      </w:tr>
    </w:tbl>
    <w:p w:rsidR="00F440A8" w:rsidRPr="00F440A8" w:rsidRDefault="00F440A8" w:rsidP="00F440A8">
      <w:pPr>
        <w:pStyle w:val="a3"/>
        <w:rPr>
          <w:lang w:val="ru-RU"/>
        </w:rPr>
      </w:pPr>
      <w:r w:rsidRPr="00F440A8">
        <w:rPr>
          <w:lang w:val="ru-RU"/>
        </w:rPr>
        <w:t xml:space="preserve">                                                                                                                              [2]</w:t>
      </w:r>
    </w:p>
    <w:p w:rsidR="00F440A8" w:rsidRPr="00F440A8" w:rsidRDefault="00F440A8" w:rsidP="00F440A8">
      <w:pPr>
        <w:pStyle w:val="a5"/>
        <w:tabs>
          <w:tab w:val="left" w:pos="604"/>
        </w:tabs>
        <w:ind w:left="0"/>
        <w:rPr>
          <w:b/>
          <w:sz w:val="24"/>
          <w:szCs w:val="24"/>
          <w:lang w:val="ru-RU"/>
        </w:rPr>
      </w:pPr>
    </w:p>
    <w:p w:rsidR="00F440A8" w:rsidRPr="00F440A8" w:rsidRDefault="00F440A8" w:rsidP="00F440A8">
      <w:pPr>
        <w:pStyle w:val="a5"/>
        <w:tabs>
          <w:tab w:val="left" w:pos="604"/>
        </w:tabs>
        <w:ind w:left="0"/>
        <w:rPr>
          <w:b/>
          <w:sz w:val="24"/>
          <w:szCs w:val="24"/>
          <w:lang w:val="ru-RU"/>
        </w:rPr>
      </w:pPr>
    </w:p>
    <w:p w:rsidR="00F440A8" w:rsidRPr="00F440A8" w:rsidRDefault="00F440A8" w:rsidP="00F440A8">
      <w:pPr>
        <w:spacing w:after="0" w:line="240" w:lineRule="atLeast"/>
        <w:rPr>
          <w:rFonts w:ascii="Times New Roman" w:hAnsi="Times New Roman" w:cs="Times New Roman"/>
          <w:caps/>
          <w:color w:val="3D4651"/>
          <w:sz w:val="24"/>
          <w:szCs w:val="24"/>
        </w:rPr>
      </w:pPr>
      <w:r w:rsidRPr="00F440A8">
        <w:rPr>
          <w:rFonts w:ascii="Times New Roman" w:hAnsi="Times New Roman" w:cs="Times New Roman"/>
          <w:b/>
          <w:sz w:val="24"/>
          <w:szCs w:val="24"/>
        </w:rPr>
        <w:t>Задание №4</w:t>
      </w:r>
    </w:p>
    <w:p w:rsidR="00F440A8" w:rsidRPr="00F440A8" w:rsidRDefault="00F440A8" w:rsidP="00F440A8">
      <w:pPr>
        <w:pStyle w:val="a5"/>
        <w:tabs>
          <w:tab w:val="left" w:pos="604"/>
        </w:tabs>
        <w:ind w:left="0"/>
        <w:rPr>
          <w:b/>
          <w:sz w:val="24"/>
          <w:szCs w:val="24"/>
          <w:lang w:val="ru-RU"/>
        </w:rPr>
      </w:pPr>
      <w:r w:rsidRPr="00F440A8">
        <w:rPr>
          <w:b/>
          <w:sz w:val="24"/>
          <w:szCs w:val="24"/>
          <w:lang w:val="ru-RU"/>
        </w:rPr>
        <w:t xml:space="preserve"> Классифицируйте причины распада средневековых государств </w:t>
      </w:r>
      <w:r w:rsidRPr="00F440A8">
        <w:rPr>
          <w:rFonts w:eastAsia="MS Minngs"/>
          <w:b/>
          <w:sz w:val="24"/>
          <w:szCs w:val="24"/>
          <w:lang w:val="ru-RU"/>
        </w:rPr>
        <w:t xml:space="preserve">Казахстана в X - начале XІІІ  веков  </w:t>
      </w:r>
    </w:p>
    <w:p w:rsidR="00F440A8" w:rsidRPr="00F440A8" w:rsidRDefault="00F440A8" w:rsidP="00F440A8">
      <w:pPr>
        <w:pStyle w:val="a3"/>
        <w:rPr>
          <w:lang w:val="ru-RU"/>
        </w:rPr>
      </w:pPr>
    </w:p>
    <w:tbl>
      <w:tblPr>
        <w:tblStyle w:val="a6"/>
        <w:tblW w:w="9634" w:type="dxa"/>
        <w:tblLook w:val="04A0"/>
      </w:tblPr>
      <w:tblGrid>
        <w:gridCol w:w="4673"/>
        <w:gridCol w:w="4961"/>
      </w:tblGrid>
      <w:tr w:rsidR="00F440A8" w:rsidRPr="00F440A8" w:rsidTr="009D5108">
        <w:tc>
          <w:tcPr>
            <w:tcW w:w="4673" w:type="dxa"/>
          </w:tcPr>
          <w:p w:rsidR="00F440A8" w:rsidRPr="00F440A8" w:rsidRDefault="00F440A8" w:rsidP="00F440A8">
            <w:pPr>
              <w:pStyle w:val="a3"/>
              <w:rPr>
                <w:b/>
                <w:lang w:val="ru-RU"/>
              </w:rPr>
            </w:pPr>
            <w:r w:rsidRPr="00F440A8">
              <w:rPr>
                <w:b/>
                <w:lang w:val="ru-RU"/>
              </w:rPr>
              <w:t>Главные причины</w:t>
            </w:r>
          </w:p>
        </w:tc>
        <w:tc>
          <w:tcPr>
            <w:tcW w:w="4961" w:type="dxa"/>
          </w:tcPr>
          <w:p w:rsidR="00F440A8" w:rsidRPr="00F440A8" w:rsidRDefault="00F440A8" w:rsidP="00F440A8">
            <w:pPr>
              <w:pStyle w:val="a3"/>
              <w:rPr>
                <w:b/>
                <w:lang w:val="ru-RU"/>
              </w:rPr>
            </w:pPr>
            <w:r w:rsidRPr="00F440A8">
              <w:rPr>
                <w:b/>
                <w:lang w:val="ru-RU"/>
              </w:rPr>
              <w:t>Второстепенные причины</w:t>
            </w:r>
          </w:p>
        </w:tc>
      </w:tr>
      <w:tr w:rsidR="00F440A8" w:rsidRPr="00F440A8" w:rsidTr="009D5108">
        <w:tc>
          <w:tcPr>
            <w:tcW w:w="4673" w:type="dxa"/>
          </w:tcPr>
          <w:p w:rsidR="00F440A8" w:rsidRPr="00F440A8" w:rsidRDefault="00F440A8" w:rsidP="00F440A8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F440A8" w:rsidRPr="00F440A8" w:rsidRDefault="00F440A8" w:rsidP="00F440A8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40A8" w:rsidRPr="00F440A8" w:rsidTr="009D5108">
        <w:trPr>
          <w:trHeight w:val="254"/>
        </w:trPr>
        <w:tc>
          <w:tcPr>
            <w:tcW w:w="4673" w:type="dxa"/>
          </w:tcPr>
          <w:p w:rsidR="00F440A8" w:rsidRPr="00F440A8" w:rsidRDefault="00F440A8" w:rsidP="00F440A8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F440A8" w:rsidRPr="00F440A8" w:rsidRDefault="00F440A8" w:rsidP="00F440A8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40A8" w:rsidRPr="00F440A8" w:rsidTr="009D5108">
        <w:tc>
          <w:tcPr>
            <w:tcW w:w="4673" w:type="dxa"/>
          </w:tcPr>
          <w:p w:rsidR="00F440A8" w:rsidRPr="00F440A8" w:rsidRDefault="00F440A8" w:rsidP="00F440A8">
            <w:pPr>
              <w:tabs>
                <w:tab w:val="left" w:pos="46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F440A8" w:rsidRPr="00F440A8" w:rsidRDefault="00F440A8" w:rsidP="00F440A8">
            <w:pPr>
              <w:pStyle w:val="a3"/>
              <w:rPr>
                <w:lang w:val="ru-RU"/>
              </w:rPr>
            </w:pPr>
          </w:p>
        </w:tc>
      </w:tr>
    </w:tbl>
    <w:p w:rsidR="00F440A8" w:rsidRPr="00F440A8" w:rsidRDefault="00F440A8" w:rsidP="00F440A8">
      <w:pPr>
        <w:tabs>
          <w:tab w:val="left" w:pos="6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0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[6]</w:t>
      </w:r>
    </w:p>
    <w:p w:rsidR="00F440A8" w:rsidRPr="00F440A8" w:rsidRDefault="00F440A8" w:rsidP="00F440A8">
      <w:pPr>
        <w:pStyle w:val="2"/>
        <w:ind w:left="0"/>
        <w:jc w:val="center"/>
        <w:rPr>
          <w:lang w:val="ru-RU"/>
        </w:rPr>
      </w:pPr>
    </w:p>
    <w:p w:rsidR="00F440A8" w:rsidRPr="00F440A8" w:rsidRDefault="00F440A8" w:rsidP="00F440A8">
      <w:pPr>
        <w:pStyle w:val="2"/>
        <w:ind w:left="0"/>
        <w:jc w:val="center"/>
        <w:rPr>
          <w:lang w:val="ru-RU"/>
        </w:rPr>
      </w:pPr>
    </w:p>
    <w:p w:rsidR="00C90EAE" w:rsidRPr="00F440A8" w:rsidRDefault="00C90EAE" w:rsidP="00F440A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90EAE" w:rsidRPr="00F4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60446"/>
    <w:multiLevelType w:val="hybridMultilevel"/>
    <w:tmpl w:val="60529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440A8"/>
    <w:rsid w:val="00C90EAE"/>
    <w:rsid w:val="00F4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F440A8"/>
    <w:pPr>
      <w:widowControl w:val="0"/>
      <w:autoSpaceDE w:val="0"/>
      <w:autoSpaceDN w:val="0"/>
      <w:spacing w:after="0" w:line="240" w:lineRule="auto"/>
      <w:ind w:left="53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440A8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a3">
    <w:name w:val="Body Text"/>
    <w:basedOn w:val="a"/>
    <w:link w:val="a4"/>
    <w:uiPriority w:val="1"/>
    <w:qFormat/>
    <w:rsid w:val="00F440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F440A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F440A8"/>
    <w:pPr>
      <w:widowControl w:val="0"/>
      <w:autoSpaceDE w:val="0"/>
      <w:autoSpaceDN w:val="0"/>
      <w:spacing w:after="0" w:line="240" w:lineRule="auto"/>
      <w:ind w:left="181"/>
    </w:pPr>
    <w:rPr>
      <w:rFonts w:ascii="Times New Roman" w:eastAsia="Times New Roman" w:hAnsi="Times New Roman" w:cs="Times New Roman"/>
      <w:lang w:val="en-US" w:eastAsia="en-US"/>
    </w:rPr>
  </w:style>
  <w:style w:type="table" w:styleId="a6">
    <w:name w:val="Table Grid"/>
    <w:basedOn w:val="a1"/>
    <w:uiPriority w:val="59"/>
    <w:rsid w:val="00F440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40A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</cp:revision>
  <dcterms:created xsi:type="dcterms:W3CDTF">2020-12-22T17:48:00Z</dcterms:created>
  <dcterms:modified xsi:type="dcterms:W3CDTF">2020-12-22T17:51:00Z</dcterms:modified>
</cp:coreProperties>
</file>